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DB6BE5" w:rsidR="00C54EC2" w:rsidP="00C91FE4" w:rsidRDefault="00FE5AA6" w14:paraId="1EC85B5A" w14:textId="6ACF008A">
      <w:pPr>
        <w:jc w:val="both"/>
        <w:rPr>
          <w:rFonts w:cs="David"/>
          <w:b/>
          <w:sz w:val="24"/>
          <w:szCs w:val="24"/>
          <w:lang w:val="it-IT"/>
        </w:rPr>
      </w:pPr>
      <w:r w:rsidRPr="00DB6BE5">
        <w:rPr>
          <w:rFonts w:cs="David"/>
          <w:b/>
          <w:sz w:val="24"/>
          <w:szCs w:val="24"/>
          <w:lang w:val="it-IT"/>
        </w:rPr>
        <w:t>Alessia Cimadamore</w:t>
      </w:r>
    </w:p>
    <w:p w:rsidRPr="00DB6BE5" w:rsidR="000A41E6" w:rsidP="00C91FE4" w:rsidRDefault="00C91FE4" w14:paraId="07655EB8" w14:textId="3C6B3B0B">
      <w:pPr>
        <w:jc w:val="both"/>
        <w:rPr>
          <w:b/>
          <w:szCs w:val="24"/>
          <w:lang w:val="it-IT"/>
        </w:rPr>
      </w:pPr>
      <w:r w:rsidRPr="00EA45BB">
        <w:rPr>
          <w:noProof/>
          <w:szCs w:val="24"/>
          <w:lang w:val="en-GB" w:eastAsia="en-GB"/>
        </w:rPr>
        <w:drawing>
          <wp:anchor distT="0" distB="0" distL="114300" distR="114300" simplePos="0" relativeHeight="251661312" behindDoc="1" locked="0" layoutInCell="1" allowOverlap="1" wp14:anchorId="474D616A" wp14:editId="3E9E6748">
            <wp:simplePos x="0" y="0"/>
            <wp:positionH relativeFrom="column">
              <wp:posOffset>4212590</wp:posOffset>
            </wp:positionH>
            <wp:positionV relativeFrom="paragraph">
              <wp:posOffset>267970</wp:posOffset>
            </wp:positionV>
            <wp:extent cx="1371600" cy="1683385"/>
            <wp:effectExtent l="0" t="0" r="0" b="0"/>
            <wp:wrapNone/>
            <wp:docPr id="4" name="Immagine 4" descr="C:\Users\Alessia\Downloads\Alessia Cimadamore-4186-Edi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sia\Downloads\Alessia Cimadamore-4186-Edit (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09" t="8781" r="8029" b="20000"/>
                    <a:stretch/>
                  </pic:blipFill>
                  <pic:spPr bwMode="auto">
                    <a:xfrm>
                      <a:off x="0" y="0"/>
                      <a:ext cx="1371600" cy="1683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6BE5" w:rsidR="007E11C8">
        <w:rPr>
          <w:b/>
          <w:noProof/>
          <w:szCs w:val="24"/>
          <w:lang w:val="en-GB" w:eastAsia="en-GB"/>
        </w:rPr>
        <mc:AlternateContent>
          <mc:Choice Requires="wps">
            <w:drawing>
              <wp:anchor distT="0" distB="0" distL="114300" distR="114300" simplePos="0" relativeHeight="251659264" behindDoc="0" locked="0" layoutInCell="1" allowOverlap="1" wp14:anchorId="1F793565" wp14:editId="08022196">
                <wp:simplePos x="0" y="0"/>
                <wp:positionH relativeFrom="margin">
                  <wp:align>left</wp:align>
                </wp:positionH>
                <wp:positionV relativeFrom="paragraph">
                  <wp:posOffset>46990</wp:posOffset>
                </wp:positionV>
                <wp:extent cx="6298387" cy="0"/>
                <wp:effectExtent l="0" t="0" r="26670" b="19050"/>
                <wp:wrapNone/>
                <wp:docPr id="2" name="Connettore 1 2"/>
                <wp:cNvGraphicFramePr/>
                <a:graphic xmlns:a="http://schemas.openxmlformats.org/drawingml/2006/main">
                  <a:graphicData uri="http://schemas.microsoft.com/office/word/2010/wordprocessingShape">
                    <wps:wsp>
                      <wps:cNvCnPr/>
                      <wps:spPr>
                        <a:xfrm>
                          <a:off x="0" y="0"/>
                          <a:ext cx="629838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id="Connettore 1 2"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from="0,3.7pt" to="495.95pt,3.7pt" w14:anchorId="230E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">
                <w10:wrap anchorx="margin"/>
              </v:line>
            </w:pict>
          </mc:Fallback>
        </mc:AlternateContent>
      </w:r>
    </w:p>
    <w:tbl>
      <w:tblPr>
        <w:tblStyle w:val="Tabellasemplice-31"/>
        <w:tblW w:w="10485" w:type="dxa"/>
        <w:tblLook w:val="0600" w:firstRow="0" w:lastRow="0" w:firstColumn="0" w:lastColumn="0" w:noHBand="1" w:noVBand="1"/>
      </w:tblPr>
      <w:tblGrid>
        <w:gridCol w:w="1838"/>
        <w:gridCol w:w="8647"/>
      </w:tblGrid>
      <w:tr w:rsidRPr="00E94593" w:rsidR="00DF6FD0" w:rsidTr="00C91FE4" w14:paraId="7CE3BE9E" w14:textId="77777777">
        <w:trPr>
          <w:trHeight w:val="1455"/>
        </w:trPr>
        <w:tc>
          <w:tcPr>
            <w:tcW w:w="1838" w:type="dxa"/>
          </w:tcPr>
          <w:p w:rsidR="00DF6FD0" w:rsidP="00C91FE4" w:rsidRDefault="00DF6FD0" w14:paraId="342C15CC" w14:textId="77777777">
            <w:pPr>
              <w:jc w:val="both"/>
              <w:rPr>
                <w:b/>
                <w:szCs w:val="24"/>
                <w:lang w:val="it-IT"/>
              </w:rPr>
            </w:pPr>
            <w:r>
              <w:rPr>
                <w:b/>
                <w:szCs w:val="24"/>
                <w:lang w:val="it-IT"/>
              </w:rPr>
              <w:t>Personal</w:t>
            </w:r>
          </w:p>
          <w:p w:rsidRPr="00DB6BE5" w:rsidR="00DF6FD0" w:rsidP="00C91FE4" w:rsidRDefault="00DF6FD0" w14:paraId="167EEF58" w14:textId="5F43649B">
            <w:pPr>
              <w:jc w:val="both"/>
              <w:rPr>
                <w:b/>
                <w:szCs w:val="24"/>
                <w:lang w:val="it-IT"/>
              </w:rPr>
            </w:pPr>
            <w:r>
              <w:rPr>
                <w:b/>
                <w:szCs w:val="24"/>
                <w:lang w:val="it-IT"/>
              </w:rPr>
              <w:t>Information</w:t>
            </w:r>
          </w:p>
        </w:tc>
        <w:tc>
          <w:tcPr>
            <w:tcW w:w="8647" w:type="dxa"/>
          </w:tcPr>
          <w:p w:rsidRPr="00074C3D" w:rsidR="00DF6FD0" w:rsidP="00C91FE4" w:rsidRDefault="00DF6FD0" w14:paraId="23475494" w14:textId="1917AD97">
            <w:pPr>
              <w:tabs>
                <w:tab w:val="left" w:pos="4620"/>
              </w:tabs>
              <w:ind w:left="4618" w:hanging="4618"/>
              <w:jc w:val="both"/>
              <w:rPr>
                <w:noProof/>
                <w:szCs w:val="24"/>
                <w:lang w:eastAsia="it-IT"/>
              </w:rPr>
            </w:pPr>
            <w:r w:rsidRPr="00074C3D">
              <w:rPr>
                <w:noProof/>
                <w:szCs w:val="24"/>
                <w:lang w:eastAsia="it-IT"/>
              </w:rPr>
              <w:t>Date of Birth: 30/09/1989</w:t>
            </w:r>
          </w:p>
          <w:p w:rsidRPr="00074C3D" w:rsidR="00DF6FD0" w:rsidP="00C91FE4" w:rsidRDefault="00DF6FD0" w14:paraId="70181CD8" w14:textId="2C8F1247">
            <w:pPr>
              <w:ind w:left="4618" w:hanging="4618"/>
              <w:jc w:val="both"/>
              <w:rPr>
                <w:noProof/>
                <w:szCs w:val="24"/>
                <w:lang w:eastAsia="it-IT"/>
              </w:rPr>
            </w:pPr>
            <w:r w:rsidRPr="00074C3D">
              <w:rPr>
                <w:noProof/>
                <w:szCs w:val="24"/>
                <w:lang w:eastAsia="it-IT"/>
              </w:rPr>
              <w:t>CF: CMDLSS89P70I324A</w:t>
            </w:r>
          </w:p>
          <w:p w:rsidRPr="00074C3D" w:rsidR="00DF6FD0" w:rsidP="00C91FE4" w:rsidRDefault="00DF6FD0" w14:paraId="289AA141" w14:textId="77777777">
            <w:pPr>
              <w:ind w:left="4618" w:hanging="4618"/>
              <w:jc w:val="both"/>
              <w:rPr>
                <w:noProof/>
                <w:szCs w:val="24"/>
                <w:lang w:eastAsia="it-IT"/>
              </w:rPr>
            </w:pPr>
            <w:r w:rsidRPr="00074C3D">
              <w:rPr>
                <w:noProof/>
                <w:szCs w:val="24"/>
                <w:lang w:eastAsia="it-IT"/>
              </w:rPr>
              <w:t>Citizenship: Italian</w:t>
            </w:r>
          </w:p>
          <w:p w:rsidRPr="00EA45BB" w:rsidR="00A47DCC" w:rsidP="00C91FE4" w:rsidRDefault="00061C7C" w14:paraId="1EB0BA31" w14:textId="00DA966D">
            <w:pPr>
              <w:ind w:left="4618" w:hanging="4618"/>
              <w:jc w:val="both"/>
              <w:rPr>
                <w:noProof/>
                <w:szCs w:val="24"/>
                <w:lang w:val="it-IT" w:eastAsia="it-IT"/>
              </w:rPr>
            </w:pPr>
            <w:r>
              <w:rPr>
                <w:noProof/>
                <w:szCs w:val="24"/>
                <w:lang w:val="it-IT" w:eastAsia="it-IT"/>
              </w:rPr>
              <w:t xml:space="preserve">ORCID: </w:t>
            </w:r>
            <w:r w:rsidRPr="00A47DCC" w:rsidR="00A47DCC">
              <w:rPr>
                <w:noProof/>
                <w:szCs w:val="24"/>
                <w:lang w:val="it-IT" w:eastAsia="it-IT"/>
              </w:rPr>
              <w:t>0000-0001-5981-3514</w:t>
            </w:r>
          </w:p>
        </w:tc>
      </w:tr>
      <w:tr w:rsidRPr="00C632E8" w:rsidR="007E11C8" w:rsidTr="006230E1" w14:paraId="711EC37B" w14:textId="77777777">
        <w:trPr>
          <w:trHeight w:val="1122"/>
        </w:trPr>
        <w:tc>
          <w:tcPr>
            <w:tcW w:w="1838" w:type="dxa"/>
          </w:tcPr>
          <w:p w:rsidRPr="00DB6BE5" w:rsidR="007E11C8" w:rsidP="00C91FE4" w:rsidRDefault="007E11C8" w14:paraId="56EF7635" w14:textId="77777777">
            <w:pPr>
              <w:jc w:val="both"/>
              <w:rPr>
                <w:b/>
                <w:szCs w:val="24"/>
                <w:lang w:val="it-IT"/>
              </w:rPr>
            </w:pPr>
            <w:r w:rsidRPr="00DB6BE5">
              <w:rPr>
                <w:b/>
                <w:szCs w:val="24"/>
                <w:lang w:val="it-IT"/>
              </w:rPr>
              <w:t>Contact</w:t>
            </w:r>
          </w:p>
          <w:p w:rsidRPr="00DB6BE5" w:rsidR="007E11C8" w:rsidP="00C91FE4" w:rsidRDefault="007E11C8" w14:paraId="3B96C664" w14:textId="77777777">
            <w:pPr>
              <w:jc w:val="both"/>
              <w:rPr>
                <w:b/>
                <w:szCs w:val="24"/>
                <w:lang w:val="it-IT"/>
              </w:rPr>
            </w:pPr>
            <w:r w:rsidRPr="00DB6BE5">
              <w:rPr>
                <w:b/>
                <w:szCs w:val="24"/>
                <w:lang w:val="it-IT"/>
              </w:rPr>
              <w:t>Information</w:t>
            </w:r>
          </w:p>
          <w:p w:rsidRPr="00DB6BE5" w:rsidR="007E11C8" w:rsidP="00C91FE4" w:rsidRDefault="007E11C8" w14:paraId="2245BCD4" w14:textId="77777777">
            <w:pPr>
              <w:jc w:val="both"/>
              <w:rPr>
                <w:b/>
                <w:szCs w:val="24"/>
                <w:lang w:val="it-IT"/>
              </w:rPr>
            </w:pPr>
          </w:p>
        </w:tc>
        <w:tc>
          <w:tcPr>
            <w:tcW w:w="8647" w:type="dxa"/>
          </w:tcPr>
          <w:p w:rsidR="00360C61" w:rsidP="00C91FE4" w:rsidRDefault="00C632E8" w14:paraId="7A241A33" w14:textId="77777777">
            <w:pPr>
              <w:jc w:val="both"/>
              <w:rPr>
                <w:rStyle w:val="Collegamentoipertestuale"/>
                <w:szCs w:val="24"/>
                <w:lang w:val="it-IT"/>
              </w:rPr>
            </w:pPr>
            <w:hyperlink w:history="1" r:id="rId9">
              <w:r w:rsidRPr="002A41D9" w:rsidR="00727D72">
                <w:rPr>
                  <w:rStyle w:val="Collegamentoipertestuale"/>
                  <w:szCs w:val="24"/>
                  <w:lang w:val="it-IT"/>
                </w:rPr>
                <w:t>alessiacimadamore@gmail.com</w:t>
              </w:r>
            </w:hyperlink>
          </w:p>
          <w:p w:rsidR="00342C96" w:rsidP="00C91FE4" w:rsidRDefault="00342C96" w14:paraId="7777D4ED" w14:textId="77777777">
            <w:pPr>
              <w:jc w:val="both"/>
              <w:rPr>
                <w:rStyle w:val="Collegamentoipertestuale"/>
                <w:szCs w:val="24"/>
                <w:lang w:val="it-IT"/>
              </w:rPr>
            </w:pPr>
            <w:r>
              <w:rPr>
                <w:rStyle w:val="Collegamentoipertestuale"/>
                <w:szCs w:val="24"/>
                <w:lang w:val="it-IT"/>
              </w:rPr>
              <w:t>alessia.cimadamore@uniud.it</w:t>
            </w:r>
          </w:p>
          <w:p w:rsidR="00342C96" w:rsidP="00C91FE4" w:rsidRDefault="00342C96" w14:paraId="4B3080BB" w14:textId="77777777">
            <w:pPr>
              <w:jc w:val="both"/>
              <w:rPr>
                <w:rStyle w:val="Collegamentoipertestuale"/>
                <w:szCs w:val="24"/>
                <w:lang w:val="it-IT"/>
              </w:rPr>
            </w:pPr>
          </w:p>
          <w:p w:rsidRPr="00360C61" w:rsidR="007E11C8" w:rsidP="00C91FE4" w:rsidRDefault="007E11C8" w14:paraId="5BF8C15C" w14:textId="2DF518DF">
            <w:pPr>
              <w:jc w:val="both"/>
              <w:rPr>
                <w:color w:val="0000FF" w:themeColor="hyperlink"/>
                <w:u w:val="single"/>
                <w:lang w:val="it-IT"/>
              </w:rPr>
            </w:pPr>
          </w:p>
        </w:tc>
      </w:tr>
    </w:tbl>
    <w:p w:rsidRPr="00360C61" w:rsidR="006230E1" w:rsidP="00C91FE4" w:rsidRDefault="006230E1" w14:paraId="6E19196E" w14:textId="1EC770DC">
      <w:pPr>
        <w:spacing w:after="0" w:line="240" w:lineRule="auto"/>
        <w:jc w:val="both"/>
        <w:rPr>
          <w:b/>
          <w:szCs w:val="24"/>
          <w:lang w:val="it-IT"/>
        </w:rPr>
      </w:pPr>
    </w:p>
    <w:p w:rsidR="00AE446A" w:rsidP="00C91FE4" w:rsidRDefault="00CD1BA5" w14:paraId="1FECF507" w14:textId="22751BBC">
      <w:pPr>
        <w:jc w:val="both"/>
        <w:rPr>
          <w:b/>
          <w:szCs w:val="24"/>
        </w:rPr>
      </w:pPr>
      <w:r>
        <w:rPr>
          <w:b/>
          <w:szCs w:val="24"/>
        </w:rPr>
        <w:t>Position</w:t>
      </w:r>
    </w:p>
    <w:tbl>
      <w:tblPr>
        <w:tblStyle w:val="Grigliatabel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8124"/>
      </w:tblGrid>
      <w:tr w:rsidRPr="002F5BB4" w:rsidR="00334619" w:rsidTr="00AE446A" w14:paraId="41B69596" w14:textId="77777777">
        <w:tc>
          <w:tcPr>
            <w:tcW w:w="1838" w:type="dxa"/>
          </w:tcPr>
          <w:p w:rsidR="00334619" w:rsidP="00334619" w:rsidRDefault="00334619" w14:paraId="149567D9" w14:textId="42BDA6D4">
            <w:pPr>
              <w:jc w:val="both"/>
              <w:rPr>
                <w:szCs w:val="24"/>
              </w:rPr>
            </w:pPr>
            <w:r>
              <w:rPr>
                <w:szCs w:val="24"/>
              </w:rPr>
              <w:t>October 31 2022- current</w:t>
            </w:r>
          </w:p>
          <w:p w:rsidRPr="00AE446A" w:rsidR="00334619" w:rsidP="00334619" w:rsidRDefault="00334619" w14:paraId="27D9FA8E" w14:textId="77777777">
            <w:pPr>
              <w:jc w:val="both"/>
              <w:rPr>
                <w:szCs w:val="24"/>
              </w:rPr>
            </w:pPr>
          </w:p>
        </w:tc>
        <w:tc>
          <w:tcPr>
            <w:tcW w:w="8124" w:type="dxa"/>
          </w:tcPr>
          <w:p w:rsidR="00334619" w:rsidP="00334619" w:rsidRDefault="00334619" w14:paraId="1AC30101" w14:textId="750431BC">
            <w:pPr>
              <w:jc w:val="both"/>
              <w:rPr>
                <w:b/>
                <w:color w:val="0F243E" w:themeColor="text2" w:themeShade="80"/>
                <w:szCs w:val="24"/>
                <w:shd w:val="clear" w:color="auto" w:fill="FFFFFF"/>
              </w:rPr>
            </w:pPr>
            <w:r>
              <w:rPr>
                <w:b/>
                <w:szCs w:val="24"/>
              </w:rPr>
              <w:t xml:space="preserve">Research Fellow </w:t>
            </w:r>
            <w:r>
              <w:rPr>
                <w:szCs w:val="24"/>
              </w:rPr>
              <w:t xml:space="preserve">type B, SSD MED/08 Anatomia patologica, </w:t>
            </w:r>
            <w:r w:rsidRPr="00AE446A">
              <w:rPr>
                <w:szCs w:val="24"/>
              </w:rPr>
              <w:t>06/A4</w:t>
            </w:r>
            <w:r>
              <w:rPr>
                <w:szCs w:val="24"/>
              </w:rPr>
              <w:t xml:space="preserve">, Department of Medical Area, </w:t>
            </w:r>
            <w:r w:rsidRPr="00334619">
              <w:rPr>
                <w:b/>
                <w:color w:val="0F243E" w:themeColor="text2" w:themeShade="80"/>
                <w:szCs w:val="24"/>
                <w:shd w:val="clear" w:color="auto" w:fill="FFFFFF"/>
              </w:rPr>
              <w:t>Udine University</w:t>
            </w:r>
            <w:r w:rsidRPr="00360C61">
              <w:rPr>
                <w:b/>
                <w:color w:val="0F243E" w:themeColor="text2" w:themeShade="80"/>
                <w:szCs w:val="24"/>
                <w:shd w:val="clear" w:color="auto" w:fill="FFFFFF"/>
              </w:rPr>
              <w:t xml:space="preserve">, </w:t>
            </w:r>
            <w:r>
              <w:rPr>
                <w:b/>
                <w:color w:val="0F243E" w:themeColor="text2" w:themeShade="80"/>
                <w:szCs w:val="24"/>
                <w:shd w:val="clear" w:color="auto" w:fill="FFFFFF"/>
              </w:rPr>
              <w:t>Udine</w:t>
            </w:r>
            <w:r w:rsidRPr="00360C61">
              <w:rPr>
                <w:b/>
                <w:color w:val="0F243E" w:themeColor="text2" w:themeShade="80"/>
                <w:szCs w:val="24"/>
                <w:shd w:val="clear" w:color="auto" w:fill="FFFFFF"/>
              </w:rPr>
              <w:t>, Italy</w:t>
            </w:r>
          </w:p>
          <w:p w:rsidR="00342C96" w:rsidP="00334619" w:rsidRDefault="00342C96" w14:paraId="0C34A3BB" w14:textId="77777777">
            <w:pPr>
              <w:jc w:val="both"/>
              <w:rPr>
                <w:b/>
                <w:color w:val="0F243E" w:themeColor="text2" w:themeShade="80"/>
                <w:szCs w:val="24"/>
                <w:shd w:val="clear" w:color="auto" w:fill="FFFFFF"/>
              </w:rPr>
            </w:pPr>
          </w:p>
          <w:p w:rsidRPr="00342C96" w:rsidR="00342C96" w:rsidP="00334619" w:rsidRDefault="00342C96" w14:paraId="5A79EE03" w14:textId="0761EF2B">
            <w:pPr>
              <w:jc w:val="both"/>
              <w:rPr>
                <w:szCs w:val="24"/>
                <w:lang w:val="it-IT"/>
              </w:rPr>
            </w:pPr>
            <w:r>
              <w:rPr>
                <w:b/>
                <w:color w:val="0F243E" w:themeColor="text2" w:themeShade="80"/>
                <w:szCs w:val="24"/>
                <w:shd w:val="clear" w:color="auto" w:fill="FFFFFF"/>
              </w:rPr>
              <w:t xml:space="preserve">Surgical pathologist, </w:t>
            </w:r>
            <w:r w:rsidRPr="00342C96">
              <w:rPr>
                <w:color w:val="0F243E" w:themeColor="text2" w:themeShade="80"/>
                <w:szCs w:val="24"/>
                <w:shd w:val="clear" w:color="auto" w:fill="FFFFFF"/>
                <w:lang w:val="it-IT"/>
              </w:rPr>
              <w:t>Institute of Pathological Anatomy,</w:t>
            </w:r>
            <w:r>
              <w:rPr>
                <w:b/>
                <w:color w:val="0F243E" w:themeColor="text2" w:themeShade="80"/>
                <w:szCs w:val="24"/>
                <w:shd w:val="clear" w:color="auto" w:fill="FFFFFF"/>
              </w:rPr>
              <w:t xml:space="preserve"> </w:t>
            </w:r>
            <w:r w:rsidRPr="00342C96">
              <w:rPr>
                <w:szCs w:val="24"/>
                <w:lang w:val="it-IT"/>
              </w:rPr>
              <w:t>Ospedale Santa maria della Misericordia, Udine, Itay</w:t>
            </w:r>
          </w:p>
          <w:p w:rsidR="00334619" w:rsidP="00C91FE4" w:rsidRDefault="00334619" w14:paraId="706DDCA5" w14:textId="77777777">
            <w:pPr>
              <w:jc w:val="both"/>
              <w:rPr>
                <w:b/>
                <w:szCs w:val="24"/>
              </w:rPr>
            </w:pPr>
          </w:p>
        </w:tc>
      </w:tr>
      <w:tr w:rsidRPr="002F5BB4" w:rsidR="00AE446A" w:rsidTr="00AE446A" w14:paraId="2D4901B1" w14:textId="77777777">
        <w:tc>
          <w:tcPr>
            <w:tcW w:w="1838" w:type="dxa"/>
          </w:tcPr>
          <w:p w:rsidRPr="00AE446A" w:rsidR="00AE446A" w:rsidP="00334619" w:rsidRDefault="00AE446A" w14:paraId="17CB6376" w14:textId="47A6B1EB">
            <w:pPr>
              <w:jc w:val="both"/>
              <w:rPr>
                <w:szCs w:val="24"/>
              </w:rPr>
            </w:pPr>
            <w:r w:rsidRPr="00AE446A">
              <w:rPr>
                <w:szCs w:val="24"/>
              </w:rPr>
              <w:t>August 1 2020</w:t>
            </w:r>
            <w:r>
              <w:rPr>
                <w:szCs w:val="24"/>
              </w:rPr>
              <w:t>-</w:t>
            </w:r>
            <w:r w:rsidR="00334619">
              <w:rPr>
                <w:szCs w:val="24"/>
              </w:rPr>
              <w:t>October 30 2022</w:t>
            </w:r>
          </w:p>
        </w:tc>
        <w:tc>
          <w:tcPr>
            <w:tcW w:w="8124" w:type="dxa"/>
          </w:tcPr>
          <w:p w:rsidR="00AE446A" w:rsidP="00C91FE4" w:rsidRDefault="002F5BB4" w14:paraId="4F57B973" w14:textId="2C02255F">
            <w:pPr>
              <w:jc w:val="both"/>
              <w:rPr>
                <w:b/>
                <w:color w:val="0F243E" w:themeColor="text2" w:themeShade="80"/>
                <w:szCs w:val="24"/>
                <w:shd w:val="clear" w:color="auto" w:fill="FFFFFF"/>
              </w:rPr>
            </w:pPr>
            <w:r>
              <w:rPr>
                <w:b/>
                <w:szCs w:val="24"/>
              </w:rPr>
              <w:t>Research Fellow</w:t>
            </w:r>
            <w:r w:rsidR="00AE446A">
              <w:rPr>
                <w:b/>
                <w:szCs w:val="24"/>
              </w:rPr>
              <w:t xml:space="preserve"> </w:t>
            </w:r>
            <w:r w:rsidR="00AE446A">
              <w:rPr>
                <w:szCs w:val="24"/>
              </w:rPr>
              <w:t>type A, SSD</w:t>
            </w:r>
            <w:r>
              <w:rPr>
                <w:szCs w:val="24"/>
              </w:rPr>
              <w:t xml:space="preserve"> </w:t>
            </w:r>
            <w:r w:rsidR="00AE446A">
              <w:rPr>
                <w:szCs w:val="24"/>
              </w:rPr>
              <w:t>MED/08 Anatomia patologica,</w:t>
            </w:r>
            <w:r>
              <w:rPr>
                <w:szCs w:val="24"/>
              </w:rPr>
              <w:t xml:space="preserve"> </w:t>
            </w:r>
            <w:r w:rsidRPr="00AE446A" w:rsidR="00AE446A">
              <w:rPr>
                <w:szCs w:val="24"/>
              </w:rPr>
              <w:t>06/A4</w:t>
            </w:r>
            <w:r w:rsidR="00AE446A">
              <w:rPr>
                <w:szCs w:val="24"/>
              </w:rPr>
              <w:t>, Department of Biomedical Scien</w:t>
            </w:r>
            <w:r w:rsidR="009974C5">
              <w:rPr>
                <w:szCs w:val="24"/>
              </w:rPr>
              <w:t xml:space="preserve">ces and Public Health, </w:t>
            </w:r>
            <w:r w:rsidRPr="00360C61" w:rsidR="009974C5">
              <w:rPr>
                <w:b/>
                <w:color w:val="0F243E" w:themeColor="text2" w:themeShade="80"/>
                <w:szCs w:val="24"/>
                <w:shd w:val="clear" w:color="auto" w:fill="FFFFFF"/>
              </w:rPr>
              <w:t>Polytech</w:t>
            </w:r>
            <w:r w:rsidRPr="00360C61" w:rsidR="00AE446A">
              <w:rPr>
                <w:b/>
                <w:color w:val="0F243E" w:themeColor="text2" w:themeShade="80"/>
                <w:szCs w:val="24"/>
                <w:shd w:val="clear" w:color="auto" w:fill="FFFFFF"/>
              </w:rPr>
              <w:t>nic University of Marche Region, Ancona, Italy</w:t>
            </w:r>
          </w:p>
          <w:p w:rsidR="002F5BB4" w:rsidP="00C91FE4" w:rsidRDefault="002F5BB4" w14:paraId="73724093" w14:textId="77777777">
            <w:pPr>
              <w:jc w:val="both"/>
              <w:rPr>
                <w:b/>
                <w:color w:val="0F243E" w:themeColor="text2" w:themeShade="80"/>
                <w:szCs w:val="24"/>
                <w:shd w:val="clear" w:color="auto" w:fill="FFFFFF"/>
              </w:rPr>
            </w:pPr>
          </w:p>
          <w:p w:rsidR="002F5BB4" w:rsidP="00C91FE4" w:rsidRDefault="002F5BB4" w14:paraId="1160F0D7" w14:textId="5AE8E7DA">
            <w:pPr>
              <w:jc w:val="both"/>
              <w:rPr>
                <w:b/>
                <w:color w:val="0F243E" w:themeColor="text2" w:themeShade="80"/>
                <w:szCs w:val="24"/>
                <w:shd w:val="clear" w:color="auto" w:fill="FFFFFF"/>
                <w:lang w:val="it-IT"/>
              </w:rPr>
            </w:pPr>
            <w:r w:rsidRPr="002F5BB4">
              <w:rPr>
                <w:b/>
                <w:color w:val="0F243E" w:themeColor="text2" w:themeShade="80"/>
                <w:szCs w:val="24"/>
                <w:shd w:val="clear" w:color="auto" w:fill="FFFFFF"/>
                <w:lang w:val="it-IT"/>
              </w:rPr>
              <w:t xml:space="preserve">Surgical pathologist, </w:t>
            </w:r>
            <w:r w:rsidRPr="009868D1" w:rsidR="009868D1">
              <w:rPr>
                <w:color w:val="0F243E" w:themeColor="text2" w:themeShade="80"/>
                <w:szCs w:val="24"/>
                <w:shd w:val="clear" w:color="auto" w:fill="FFFFFF"/>
                <w:lang w:val="it-IT"/>
              </w:rPr>
              <w:t>SOD Anatomia Patologica,</w:t>
            </w:r>
            <w:r w:rsidR="009868D1">
              <w:rPr>
                <w:b/>
                <w:color w:val="0F243E" w:themeColor="text2" w:themeShade="80"/>
                <w:szCs w:val="24"/>
                <w:shd w:val="clear" w:color="auto" w:fill="FFFFFF"/>
                <w:lang w:val="it-IT"/>
              </w:rPr>
              <w:t xml:space="preserve"> </w:t>
            </w:r>
            <w:r w:rsidRPr="009868D1">
              <w:rPr>
                <w:szCs w:val="24"/>
                <w:lang w:val="it-IT"/>
              </w:rPr>
              <w:t>Azienda Ospedaliero Universitaria Ospedali Riuniti di Ancona, Italy.</w:t>
            </w:r>
            <w:r>
              <w:rPr>
                <w:b/>
                <w:color w:val="0F243E" w:themeColor="text2" w:themeShade="80"/>
                <w:szCs w:val="24"/>
                <w:shd w:val="clear" w:color="auto" w:fill="FFFFFF"/>
                <w:lang w:val="it-IT"/>
              </w:rPr>
              <w:t xml:space="preserve"> </w:t>
            </w:r>
          </w:p>
          <w:p w:rsidRPr="002F5BB4" w:rsidR="002F5BB4" w:rsidP="002F5BB4" w:rsidRDefault="002F5BB4" w14:paraId="6511A0F7" w14:textId="77777777">
            <w:pPr>
              <w:pStyle w:val="Paragrafoelenco"/>
              <w:numPr>
                <w:ilvl w:val="0"/>
                <w:numId w:val="37"/>
              </w:numPr>
              <w:jc w:val="both"/>
              <w:rPr>
                <w:szCs w:val="24"/>
                <w:lang w:val="en-GB"/>
              </w:rPr>
            </w:pPr>
            <w:r w:rsidRPr="002F5BB4">
              <w:rPr>
                <w:szCs w:val="24"/>
                <w:lang w:val="en-GB"/>
              </w:rPr>
              <w:t>Core member of the Prostate Unit Multidisciplinary Group</w:t>
            </w:r>
          </w:p>
          <w:p w:rsidRPr="002F5BB4" w:rsidR="002F5BB4" w:rsidP="002F5BB4" w:rsidRDefault="002F5BB4" w14:paraId="70B3657B" w14:textId="23AAFD31">
            <w:pPr>
              <w:pStyle w:val="Paragrafoelenco"/>
              <w:numPr>
                <w:ilvl w:val="0"/>
                <w:numId w:val="37"/>
              </w:numPr>
              <w:jc w:val="both"/>
              <w:rPr>
                <w:szCs w:val="24"/>
                <w:lang w:val="en-GB"/>
              </w:rPr>
            </w:pPr>
            <w:r>
              <w:rPr>
                <w:szCs w:val="24"/>
                <w:lang w:val="en-GB"/>
              </w:rPr>
              <w:t>Core member and foundator of the Molecular Tumor Board</w:t>
            </w:r>
          </w:p>
        </w:tc>
      </w:tr>
    </w:tbl>
    <w:p w:rsidRPr="002F5BB4" w:rsidR="00AE446A" w:rsidP="00C91FE4" w:rsidRDefault="00AE446A" w14:paraId="29C1405F" w14:textId="70590F40">
      <w:pPr>
        <w:jc w:val="both"/>
        <w:rPr>
          <w:b/>
          <w:szCs w:val="24"/>
          <w:lang w:val="en-GB"/>
        </w:rPr>
      </w:pPr>
    </w:p>
    <w:p w:rsidRPr="006230E1" w:rsidR="006230E1" w:rsidP="00C91FE4" w:rsidRDefault="006230E1" w14:paraId="2C11E93C" w14:textId="09089824">
      <w:pPr>
        <w:jc w:val="both"/>
        <w:rPr>
          <w:b/>
          <w:szCs w:val="24"/>
        </w:rPr>
      </w:pPr>
      <w:r w:rsidRPr="00DB6BE5">
        <w:rPr>
          <w:b/>
          <w:szCs w:val="24"/>
        </w:rPr>
        <w:t>Education</w:t>
      </w:r>
    </w:p>
    <w:tbl>
      <w:tblPr>
        <w:tblStyle w:val="Tabellasemplice-31"/>
        <w:tblW w:w="10485" w:type="dxa"/>
        <w:tblLook w:val="0600" w:firstRow="0" w:lastRow="0" w:firstColumn="0" w:lastColumn="0" w:noHBand="1" w:noVBand="1"/>
      </w:tblPr>
      <w:tblGrid>
        <w:gridCol w:w="1838"/>
        <w:gridCol w:w="8647"/>
      </w:tblGrid>
      <w:tr w:rsidRPr="00DB6BE5" w:rsidR="00CD1BA5" w:rsidTr="006230E1" w14:paraId="253CC160" w14:textId="77777777">
        <w:trPr>
          <w:trHeight w:val="505"/>
        </w:trPr>
        <w:tc>
          <w:tcPr>
            <w:tcW w:w="1838" w:type="dxa"/>
          </w:tcPr>
          <w:p w:rsidRPr="00AD4A05" w:rsidR="00CD1BA5" w:rsidP="00C91FE4" w:rsidRDefault="00CD1BA5" w14:paraId="319841B1" w14:textId="730D003E">
            <w:pPr>
              <w:jc w:val="both"/>
              <w:rPr>
                <w:szCs w:val="24"/>
                <w:shd w:val="clear" w:color="auto" w:fill="FFFFFF"/>
              </w:rPr>
            </w:pPr>
            <w:r>
              <w:rPr>
                <w:szCs w:val="24"/>
                <w:shd w:val="clear" w:color="auto" w:fill="FFFFFF"/>
              </w:rPr>
              <w:t>Jan 31,2022-2031</w:t>
            </w:r>
          </w:p>
        </w:tc>
        <w:tc>
          <w:tcPr>
            <w:tcW w:w="8647" w:type="dxa"/>
          </w:tcPr>
          <w:p w:rsidR="00CD1BA5" w:rsidP="00C91FE4" w:rsidRDefault="00CD1BA5" w14:paraId="7F975972" w14:textId="07EA7719">
            <w:pPr>
              <w:jc w:val="both"/>
              <w:rPr>
                <w:b/>
                <w:szCs w:val="24"/>
                <w:shd w:val="clear" w:color="auto" w:fill="FFFFFF"/>
              </w:rPr>
            </w:pPr>
            <w:r>
              <w:rPr>
                <w:b/>
                <w:szCs w:val="24"/>
                <w:shd w:val="clear" w:color="auto" w:fill="FFFFFF"/>
              </w:rPr>
              <w:t>National Scientific  Qualification for tenured Associate Professorship in the sector 06/A4 – Pathological Anatomy</w:t>
            </w:r>
          </w:p>
          <w:p w:rsidRPr="00AD4A05" w:rsidR="00CD1BA5" w:rsidP="00C91FE4" w:rsidRDefault="00CD1BA5" w14:paraId="391CE9A9" w14:textId="4B0E531D">
            <w:pPr>
              <w:jc w:val="both"/>
              <w:rPr>
                <w:b/>
                <w:szCs w:val="24"/>
                <w:shd w:val="clear" w:color="auto" w:fill="FFFFFF"/>
              </w:rPr>
            </w:pPr>
          </w:p>
        </w:tc>
      </w:tr>
      <w:tr w:rsidRPr="00DB6BE5" w:rsidR="006230E1" w:rsidTr="006230E1" w14:paraId="68405991" w14:textId="77777777">
        <w:trPr>
          <w:trHeight w:val="505"/>
        </w:trPr>
        <w:tc>
          <w:tcPr>
            <w:tcW w:w="1838" w:type="dxa"/>
          </w:tcPr>
          <w:p w:rsidRPr="00AD4A05" w:rsidR="006230E1" w:rsidP="00C91FE4" w:rsidRDefault="006230E1" w14:paraId="7DBC8C77" w14:textId="4C91D5DF">
            <w:pPr>
              <w:jc w:val="both"/>
              <w:rPr>
                <w:szCs w:val="24"/>
                <w:shd w:val="clear" w:color="auto" w:fill="FFFFFF"/>
              </w:rPr>
            </w:pPr>
            <w:r w:rsidRPr="00AD4A05">
              <w:rPr>
                <w:szCs w:val="24"/>
                <w:shd w:val="clear" w:color="auto" w:fill="FFFFFF"/>
              </w:rPr>
              <w:t xml:space="preserve">November 2018- </w:t>
            </w:r>
            <w:r w:rsidR="007126C7">
              <w:rPr>
                <w:szCs w:val="24"/>
                <w:shd w:val="clear" w:color="auto" w:fill="FFFFFF"/>
              </w:rPr>
              <w:t>March 2022</w:t>
            </w:r>
          </w:p>
          <w:p w:rsidRPr="00DB6BE5" w:rsidR="006230E1" w:rsidP="00C91FE4" w:rsidRDefault="006230E1" w14:paraId="2F7583AA" w14:textId="77777777">
            <w:pPr>
              <w:jc w:val="both"/>
              <w:rPr>
                <w:b/>
                <w:szCs w:val="24"/>
              </w:rPr>
            </w:pPr>
          </w:p>
        </w:tc>
        <w:tc>
          <w:tcPr>
            <w:tcW w:w="8647" w:type="dxa"/>
          </w:tcPr>
          <w:p w:rsidRPr="00AD4A05" w:rsidR="006230E1" w:rsidP="00C91FE4" w:rsidRDefault="006230E1" w14:paraId="37F9D162" w14:textId="77777777">
            <w:pPr>
              <w:jc w:val="both"/>
              <w:rPr>
                <w:szCs w:val="24"/>
                <w:shd w:val="clear" w:color="auto" w:fill="FFFFFF"/>
              </w:rPr>
            </w:pPr>
            <w:r w:rsidRPr="00AD4A05">
              <w:rPr>
                <w:b/>
                <w:szCs w:val="24"/>
                <w:shd w:val="clear" w:color="auto" w:fill="FFFFFF"/>
              </w:rPr>
              <w:t>Ph.D.,</w:t>
            </w:r>
            <w:r w:rsidRPr="00AD4A05">
              <w:rPr>
                <w:szCs w:val="24"/>
                <w:shd w:val="clear" w:color="auto" w:fill="FFFFFF"/>
              </w:rPr>
              <w:t xml:space="preserve"> </w:t>
            </w:r>
            <w:r w:rsidRPr="00AD4A05">
              <w:rPr>
                <w:rFonts w:cs="CMTI10"/>
                <w:color w:val="0F243E" w:themeColor="text2" w:themeShade="80"/>
                <w:szCs w:val="24"/>
              </w:rPr>
              <w:t>Biomedical Sciences,</w:t>
            </w:r>
            <w:r w:rsidRPr="00AD4A05">
              <w:rPr>
                <w:szCs w:val="24"/>
                <w:shd w:val="clear" w:color="auto" w:fill="FFFFFF"/>
              </w:rPr>
              <w:t xml:space="preserve"> </w:t>
            </w:r>
            <w:r w:rsidRPr="00AD4A05">
              <w:rPr>
                <w:b/>
                <w:color w:val="0F243E" w:themeColor="text2" w:themeShade="80"/>
                <w:szCs w:val="24"/>
                <w:shd w:val="clear" w:color="auto" w:fill="FFFFFF"/>
              </w:rPr>
              <w:t>Polytechnic University of the Marche Region, Ancona, Italy</w:t>
            </w:r>
          </w:p>
          <w:p w:rsidRPr="00E94593" w:rsidR="006230E1" w:rsidP="004339AC" w:rsidRDefault="004339AC" w14:paraId="5B1D67C6" w14:textId="6AC2C2B1">
            <w:pPr>
              <w:pStyle w:val="Paragrafoelenco"/>
              <w:numPr>
                <w:ilvl w:val="0"/>
                <w:numId w:val="1"/>
              </w:numPr>
              <w:jc w:val="both"/>
              <w:rPr>
                <w:szCs w:val="24"/>
                <w:shd w:val="clear" w:color="auto" w:fill="FFFFFF"/>
              </w:rPr>
            </w:pPr>
            <w:r>
              <w:rPr>
                <w:color w:val="0F243E" w:themeColor="text2" w:themeShade="80"/>
                <w:szCs w:val="24"/>
                <w:u w:val="single"/>
                <w:shd w:val="clear" w:color="auto" w:fill="FFFFFF"/>
              </w:rPr>
              <w:t>Thesis title</w:t>
            </w:r>
            <w:r w:rsidRPr="00E94593" w:rsidR="006230E1">
              <w:rPr>
                <w:szCs w:val="24"/>
                <w:shd w:val="clear" w:color="auto" w:fill="FFFFFF"/>
              </w:rPr>
              <w:t xml:space="preserve">: </w:t>
            </w:r>
            <w:r w:rsidRPr="004339AC">
              <w:rPr>
                <w:szCs w:val="24"/>
                <w:shd w:val="clear" w:color="auto" w:fill="FFFFFF"/>
              </w:rPr>
              <w:t>Biomarkers of angiogenesis and clinical outcomes to Cabozantinib and Everolimus in Patients with Metastatic Renal Cell Carcinoma from the Randomized Phase III METEOR Trial</w:t>
            </w:r>
          </w:p>
          <w:p w:rsidRPr="00510BC9" w:rsidR="006230E1" w:rsidP="00C91FE4" w:rsidRDefault="006230E1" w14:paraId="12230441" w14:textId="77777777">
            <w:pPr>
              <w:pStyle w:val="Paragrafoelenco"/>
              <w:numPr>
                <w:ilvl w:val="0"/>
                <w:numId w:val="1"/>
              </w:numPr>
              <w:jc w:val="both"/>
              <w:rPr>
                <w:szCs w:val="24"/>
                <w:shd w:val="clear" w:color="auto" w:fill="FFFFFF"/>
              </w:rPr>
            </w:pPr>
            <w:r w:rsidRPr="00581FDF">
              <w:rPr>
                <w:color w:val="0F243E" w:themeColor="text2" w:themeShade="80"/>
                <w:szCs w:val="24"/>
                <w:u w:val="single"/>
                <w:shd w:val="clear" w:color="auto" w:fill="FFFFFF"/>
              </w:rPr>
              <w:t>Advisor</w:t>
            </w:r>
            <w:r w:rsidRPr="00E94593">
              <w:rPr>
                <w:szCs w:val="24"/>
                <w:shd w:val="clear" w:color="auto" w:fill="FFFFFF"/>
              </w:rPr>
              <w:t>: Rodolfo Montironi, MD, Head, Genitourinary Cancer Program, Full Professor of Pathological Anatomy</w:t>
            </w:r>
          </w:p>
          <w:p w:rsidR="006230E1" w:rsidP="00C91FE4" w:rsidRDefault="006230E1" w14:paraId="4A48DC83" w14:textId="77777777">
            <w:pPr>
              <w:jc w:val="both"/>
              <w:rPr>
                <w:b/>
                <w:szCs w:val="24"/>
                <w:shd w:val="clear" w:color="auto" w:fill="FFFFFF"/>
              </w:rPr>
            </w:pPr>
          </w:p>
        </w:tc>
      </w:tr>
      <w:tr w:rsidRPr="00DB6BE5" w:rsidR="006230E1" w:rsidTr="006230E1" w14:paraId="14B82696" w14:textId="77777777">
        <w:trPr>
          <w:trHeight w:val="505"/>
        </w:trPr>
        <w:tc>
          <w:tcPr>
            <w:tcW w:w="1838" w:type="dxa"/>
          </w:tcPr>
          <w:p w:rsidRPr="00DB6BE5" w:rsidR="006230E1" w:rsidP="00C91FE4" w:rsidRDefault="006230E1" w14:paraId="02A40DE0" w14:textId="727AC820">
            <w:pPr>
              <w:jc w:val="both"/>
              <w:rPr>
                <w:szCs w:val="24"/>
                <w:shd w:val="clear" w:color="auto" w:fill="FFFFFF"/>
              </w:rPr>
            </w:pPr>
            <w:r>
              <w:rPr>
                <w:szCs w:val="24"/>
              </w:rPr>
              <w:t xml:space="preserve">2015- </w:t>
            </w:r>
            <w:r w:rsidRPr="00DB6BE5">
              <w:rPr>
                <w:szCs w:val="24"/>
              </w:rPr>
              <w:t>2019</w:t>
            </w:r>
          </w:p>
          <w:p w:rsidRPr="00AD4A05" w:rsidR="006230E1" w:rsidP="00C91FE4" w:rsidRDefault="006230E1" w14:paraId="5B2852A5" w14:textId="77777777">
            <w:pPr>
              <w:jc w:val="both"/>
              <w:rPr>
                <w:szCs w:val="24"/>
                <w:shd w:val="clear" w:color="auto" w:fill="FFFFFF"/>
              </w:rPr>
            </w:pPr>
          </w:p>
        </w:tc>
        <w:tc>
          <w:tcPr>
            <w:tcW w:w="8647" w:type="dxa"/>
          </w:tcPr>
          <w:p w:rsidRPr="00DB6BE5" w:rsidR="006230E1" w:rsidP="00C91FE4" w:rsidRDefault="006230E1" w14:paraId="369FD3D1" w14:textId="77777777">
            <w:pPr>
              <w:jc w:val="both"/>
              <w:rPr>
                <w:color w:val="1F497D" w:themeColor="text2"/>
                <w:szCs w:val="24"/>
                <w:shd w:val="clear" w:color="auto" w:fill="FFFFFF"/>
              </w:rPr>
            </w:pPr>
            <w:r w:rsidRPr="00954387">
              <w:rPr>
                <w:b/>
                <w:szCs w:val="24"/>
              </w:rPr>
              <w:t>Residency</w:t>
            </w:r>
            <w:r w:rsidRPr="00DB6BE5">
              <w:rPr>
                <w:szCs w:val="24"/>
              </w:rPr>
              <w:t xml:space="preserve">, </w:t>
            </w:r>
            <w:r w:rsidRPr="005D5110">
              <w:rPr>
                <w:rFonts w:cs="CMTI10"/>
                <w:color w:val="0F243E" w:themeColor="text2" w:themeShade="80"/>
                <w:szCs w:val="24"/>
              </w:rPr>
              <w:t>Pathological Anatomy and Histopathology</w:t>
            </w:r>
            <w:r w:rsidRPr="00DB6BE5">
              <w:rPr>
                <w:szCs w:val="24"/>
              </w:rPr>
              <w:t xml:space="preserve">, </w:t>
            </w:r>
            <w:r w:rsidRPr="008A30C1">
              <w:rPr>
                <w:b/>
                <w:color w:val="0F243E" w:themeColor="text2" w:themeShade="80"/>
                <w:szCs w:val="24"/>
                <w:shd w:val="clear" w:color="auto" w:fill="FFFFFF"/>
              </w:rPr>
              <w:t>Institute of Pathological Anatomy and Histopathology</w:t>
            </w:r>
            <w:r w:rsidRPr="00DB6BE5">
              <w:rPr>
                <w:color w:val="090355"/>
                <w:szCs w:val="24"/>
                <w:shd w:val="clear" w:color="auto" w:fill="FFFFFF"/>
              </w:rPr>
              <w:t xml:space="preserve">, </w:t>
            </w:r>
            <w:r w:rsidRPr="00DB6BE5">
              <w:rPr>
                <w:szCs w:val="24"/>
                <w:shd w:val="clear" w:color="auto" w:fill="FFFFFF"/>
              </w:rPr>
              <w:t xml:space="preserve">United Hospitals, </w:t>
            </w:r>
            <w:r w:rsidRPr="006A4BF0">
              <w:rPr>
                <w:szCs w:val="24"/>
                <w:shd w:val="clear" w:color="auto" w:fill="FFFFFF"/>
              </w:rPr>
              <w:t>Ancona</w:t>
            </w:r>
            <w:r w:rsidRPr="00DB6BE5">
              <w:rPr>
                <w:b/>
                <w:color w:val="1F497D" w:themeColor="text2"/>
                <w:szCs w:val="24"/>
                <w:shd w:val="clear" w:color="auto" w:fill="FFFFFF"/>
              </w:rPr>
              <w:t xml:space="preserve"> </w:t>
            </w:r>
            <w:r w:rsidRPr="00DB6BE5">
              <w:rPr>
                <w:szCs w:val="24"/>
                <w:shd w:val="clear" w:color="auto" w:fill="FFFFFF"/>
              </w:rPr>
              <w:t>(affiliated with Alma Mater Studiorum, Bologna University)</w:t>
            </w:r>
          </w:p>
          <w:p w:rsidRPr="007335D0" w:rsidR="006230E1" w:rsidP="00C91FE4" w:rsidRDefault="006230E1" w14:paraId="58515592" w14:textId="77777777">
            <w:pPr>
              <w:pStyle w:val="Paragrafoelenco"/>
              <w:numPr>
                <w:ilvl w:val="0"/>
                <w:numId w:val="1"/>
              </w:numPr>
              <w:autoSpaceDE w:val="0"/>
              <w:autoSpaceDN w:val="0"/>
              <w:adjustRightInd w:val="0"/>
              <w:spacing w:line="276" w:lineRule="auto"/>
              <w:jc w:val="both"/>
              <w:rPr>
                <w:rFonts w:cs="CMTI10"/>
                <w:i/>
                <w:szCs w:val="24"/>
              </w:rPr>
            </w:pPr>
            <w:r w:rsidRPr="00581FDF">
              <w:rPr>
                <w:color w:val="0F243E" w:themeColor="text2" w:themeShade="80"/>
                <w:szCs w:val="24"/>
                <w:u w:val="single"/>
                <w:shd w:val="clear" w:color="auto" w:fill="FFFFFF"/>
              </w:rPr>
              <w:t>Thesis Topic</w:t>
            </w:r>
            <w:r w:rsidRPr="00DB6BE5">
              <w:rPr>
                <w:rFonts w:cs="CMR10"/>
                <w:szCs w:val="24"/>
              </w:rPr>
              <w:t xml:space="preserve">: </w:t>
            </w:r>
            <w:r w:rsidRPr="007335D0">
              <w:rPr>
                <w:rFonts w:cs="CMTI10"/>
                <w:i/>
                <w:szCs w:val="24"/>
              </w:rPr>
              <w:t>Diagnostic, prognostic and predictive value of</w:t>
            </w:r>
            <w:r>
              <w:rPr>
                <w:rFonts w:cs="CMTI10"/>
                <w:i/>
                <w:szCs w:val="24"/>
              </w:rPr>
              <w:t xml:space="preserve"> </w:t>
            </w:r>
            <w:r w:rsidRPr="007335D0">
              <w:rPr>
                <w:rFonts w:cs="CMTI10"/>
                <w:i/>
                <w:szCs w:val="24"/>
              </w:rPr>
              <w:t>immunohistochemical molecular subtyping of bladder cancer.</w:t>
            </w:r>
          </w:p>
          <w:p w:rsidRPr="00B37B21" w:rsidR="006230E1" w:rsidP="00C91FE4" w:rsidRDefault="006230E1" w14:paraId="434CB248" w14:textId="77777777">
            <w:pPr>
              <w:pStyle w:val="Paragrafoelenco"/>
              <w:numPr>
                <w:ilvl w:val="0"/>
                <w:numId w:val="1"/>
              </w:numPr>
              <w:autoSpaceDE w:val="0"/>
              <w:autoSpaceDN w:val="0"/>
              <w:adjustRightInd w:val="0"/>
              <w:spacing w:line="276" w:lineRule="auto"/>
              <w:jc w:val="both"/>
              <w:rPr>
                <w:rFonts w:cs="CMTI10"/>
                <w:szCs w:val="24"/>
              </w:rPr>
            </w:pPr>
            <w:r w:rsidRPr="00581FDF">
              <w:rPr>
                <w:color w:val="0F243E" w:themeColor="text2" w:themeShade="80"/>
                <w:szCs w:val="24"/>
                <w:u w:val="single"/>
                <w:shd w:val="clear" w:color="auto" w:fill="FFFFFF"/>
              </w:rPr>
              <w:lastRenderedPageBreak/>
              <w:t>Advisor</w:t>
            </w:r>
            <w:r w:rsidRPr="00DB6BE5">
              <w:rPr>
                <w:szCs w:val="24"/>
              </w:rPr>
              <w:t xml:space="preserve">: Rodolfo Montironi, MD, </w:t>
            </w:r>
            <w:r w:rsidRPr="00DB6BE5">
              <w:rPr>
                <w:szCs w:val="24"/>
                <w:shd w:val="clear" w:color="auto" w:fill="FFFFFF"/>
              </w:rPr>
              <w:t>Head, Genitourinary Cancer Program, Full Professor of Pathological Anatomy</w:t>
            </w:r>
          </w:p>
          <w:p w:rsidRPr="00510BC9" w:rsidR="006230E1" w:rsidP="00C91FE4" w:rsidRDefault="006230E1" w14:paraId="706051BD" w14:textId="77777777">
            <w:pPr>
              <w:pStyle w:val="Paragrafoelenco"/>
              <w:numPr>
                <w:ilvl w:val="0"/>
                <w:numId w:val="1"/>
              </w:numPr>
              <w:autoSpaceDE w:val="0"/>
              <w:autoSpaceDN w:val="0"/>
              <w:adjustRightInd w:val="0"/>
              <w:spacing w:line="276" w:lineRule="auto"/>
              <w:jc w:val="both"/>
              <w:rPr>
                <w:rFonts w:cs="CMTI10"/>
                <w:szCs w:val="24"/>
              </w:rPr>
            </w:pPr>
            <w:r w:rsidRPr="00581FDF">
              <w:rPr>
                <w:color w:val="0F243E" w:themeColor="text2" w:themeShade="80"/>
                <w:szCs w:val="24"/>
                <w:u w:val="single"/>
                <w:shd w:val="clear" w:color="auto" w:fill="FFFFFF"/>
              </w:rPr>
              <w:t>Research Supervisor:</w:t>
            </w:r>
            <w:r>
              <w:rPr>
                <w:szCs w:val="24"/>
                <w:shd w:val="clear" w:color="auto" w:fill="FFFFFF"/>
              </w:rPr>
              <w:t xml:space="preserve"> Antonio Lopez-Beltran, </w:t>
            </w:r>
            <w:r w:rsidRPr="00B37B21">
              <w:rPr>
                <w:szCs w:val="24"/>
                <w:shd w:val="clear" w:color="auto" w:fill="FFFFFF"/>
              </w:rPr>
              <w:t>Full-Professor o</w:t>
            </w:r>
            <w:r>
              <w:rPr>
                <w:szCs w:val="24"/>
                <w:shd w:val="clear" w:color="auto" w:fill="FFFFFF"/>
              </w:rPr>
              <w:t>f Anatomic Pathology</w:t>
            </w:r>
            <w:r w:rsidRPr="00B37B21">
              <w:rPr>
                <w:szCs w:val="24"/>
                <w:shd w:val="clear" w:color="auto" w:fill="FFFFFF"/>
              </w:rPr>
              <w:t>, Córdoba University Medical School</w:t>
            </w:r>
            <w:r>
              <w:rPr>
                <w:szCs w:val="24"/>
                <w:shd w:val="clear" w:color="auto" w:fill="FFFFFF"/>
              </w:rPr>
              <w:t xml:space="preserve">, </w:t>
            </w:r>
            <w:r w:rsidRPr="00B37B21">
              <w:rPr>
                <w:szCs w:val="24"/>
                <w:shd w:val="clear" w:color="auto" w:fill="FFFFFF"/>
              </w:rPr>
              <w:t>Director of Anatomic Pathology, Champalimaud Clinical Center, CCU, Lisbon</w:t>
            </w:r>
            <w:r>
              <w:rPr>
                <w:szCs w:val="24"/>
                <w:shd w:val="clear" w:color="auto" w:fill="FFFFFF"/>
              </w:rPr>
              <w:t xml:space="preserve">, </w:t>
            </w:r>
            <w:r w:rsidRPr="00B37B21">
              <w:rPr>
                <w:szCs w:val="24"/>
                <w:shd w:val="clear" w:color="auto" w:fill="FFFFFF"/>
              </w:rPr>
              <w:t>Chairman, Eur</w:t>
            </w:r>
            <w:r>
              <w:rPr>
                <w:szCs w:val="24"/>
                <w:shd w:val="clear" w:color="auto" w:fill="FFFFFF"/>
              </w:rPr>
              <w:t>o</w:t>
            </w:r>
            <w:r w:rsidRPr="00B37B21">
              <w:rPr>
                <w:szCs w:val="24"/>
                <w:shd w:val="clear" w:color="auto" w:fill="FFFFFF"/>
              </w:rPr>
              <w:t>pean Working Group on Urologic Pathology (ESP)</w:t>
            </w:r>
          </w:p>
          <w:p w:rsidRPr="00510BC9" w:rsidR="006230E1" w:rsidP="00C91FE4" w:rsidRDefault="006230E1" w14:paraId="3A2CBAD8" w14:textId="77777777">
            <w:pPr>
              <w:pStyle w:val="Paragrafoelenco"/>
              <w:numPr>
                <w:ilvl w:val="0"/>
                <w:numId w:val="1"/>
              </w:numPr>
              <w:spacing w:line="276" w:lineRule="auto"/>
              <w:jc w:val="both"/>
              <w:rPr>
                <w:szCs w:val="24"/>
                <w:shd w:val="clear" w:color="auto" w:fill="FFFFFF"/>
              </w:rPr>
            </w:pPr>
            <w:r>
              <w:rPr>
                <w:i/>
                <w:szCs w:val="24"/>
              </w:rPr>
              <w:t xml:space="preserve">110/110 </w:t>
            </w:r>
            <w:r w:rsidRPr="00DB6BE5">
              <w:rPr>
                <w:i/>
                <w:szCs w:val="24"/>
              </w:rPr>
              <w:t>Summa Cum Laude</w:t>
            </w:r>
            <w:r w:rsidRPr="00DB6BE5">
              <w:rPr>
                <w:szCs w:val="24"/>
              </w:rPr>
              <w:t xml:space="preserve"> </w:t>
            </w:r>
            <w:r w:rsidRPr="00DB6BE5">
              <w:rPr>
                <w:rFonts w:cs="ArialNarrow"/>
                <w:szCs w:val="24"/>
              </w:rPr>
              <w:t xml:space="preserve"> </w:t>
            </w:r>
          </w:p>
          <w:p w:rsidRPr="00AD4A05" w:rsidR="006230E1" w:rsidP="00C91FE4" w:rsidRDefault="006230E1" w14:paraId="34F777B5" w14:textId="77777777">
            <w:pPr>
              <w:jc w:val="both"/>
              <w:rPr>
                <w:b/>
                <w:szCs w:val="24"/>
                <w:shd w:val="clear" w:color="auto" w:fill="FFFFFF"/>
              </w:rPr>
            </w:pPr>
          </w:p>
        </w:tc>
      </w:tr>
      <w:tr w:rsidRPr="00DB6BE5" w:rsidR="006230E1" w:rsidTr="006230E1" w14:paraId="78038BD1" w14:textId="77777777">
        <w:trPr>
          <w:trHeight w:val="505"/>
        </w:trPr>
        <w:tc>
          <w:tcPr>
            <w:tcW w:w="1838" w:type="dxa"/>
          </w:tcPr>
          <w:p w:rsidRPr="00DB6BE5" w:rsidR="006230E1" w:rsidP="00C91FE4" w:rsidRDefault="006230E1" w14:paraId="4456614B" w14:textId="46E6120F">
            <w:pPr>
              <w:jc w:val="both"/>
              <w:rPr>
                <w:szCs w:val="24"/>
                <w:shd w:val="clear" w:color="auto" w:fill="FFFFFF"/>
              </w:rPr>
            </w:pPr>
            <w:r>
              <w:rPr>
                <w:szCs w:val="24"/>
                <w:shd w:val="clear" w:color="auto" w:fill="FFFFFF"/>
              </w:rPr>
              <w:lastRenderedPageBreak/>
              <w:t xml:space="preserve">2008 - </w:t>
            </w:r>
            <w:r w:rsidRPr="00DB6BE5">
              <w:rPr>
                <w:szCs w:val="24"/>
                <w:shd w:val="clear" w:color="auto" w:fill="FFFFFF"/>
              </w:rPr>
              <w:t>2014</w:t>
            </w:r>
          </w:p>
          <w:p w:rsidR="006230E1" w:rsidP="00C91FE4" w:rsidRDefault="006230E1" w14:paraId="1226298C" w14:textId="77777777">
            <w:pPr>
              <w:jc w:val="both"/>
              <w:rPr>
                <w:szCs w:val="24"/>
              </w:rPr>
            </w:pPr>
          </w:p>
        </w:tc>
        <w:tc>
          <w:tcPr>
            <w:tcW w:w="8647" w:type="dxa"/>
          </w:tcPr>
          <w:p w:rsidRPr="00DB6BE5" w:rsidR="006230E1" w:rsidP="00C91FE4" w:rsidRDefault="006230E1" w14:paraId="7FEF3D2A" w14:textId="77777777">
            <w:pPr>
              <w:jc w:val="both"/>
              <w:rPr>
                <w:color w:val="1F497D" w:themeColor="text2"/>
                <w:szCs w:val="24"/>
                <w:shd w:val="clear" w:color="auto" w:fill="FFFFFF"/>
              </w:rPr>
            </w:pPr>
            <w:r w:rsidRPr="00954387">
              <w:rPr>
                <w:b/>
                <w:szCs w:val="24"/>
                <w:shd w:val="clear" w:color="auto" w:fill="FFFFFF"/>
              </w:rPr>
              <w:t>Medical degree</w:t>
            </w:r>
            <w:r w:rsidRPr="00DB6BE5">
              <w:rPr>
                <w:szCs w:val="24"/>
                <w:shd w:val="clear" w:color="auto" w:fill="FFFFFF"/>
              </w:rPr>
              <w:t xml:space="preserve">, </w:t>
            </w:r>
            <w:r w:rsidRPr="008A30C1">
              <w:rPr>
                <w:b/>
                <w:color w:val="0F243E" w:themeColor="text2" w:themeShade="80"/>
                <w:szCs w:val="24"/>
                <w:shd w:val="clear" w:color="auto" w:fill="FFFFFF"/>
              </w:rPr>
              <w:t>Faculty of Medicine and Surgery</w:t>
            </w:r>
            <w:r w:rsidRPr="005D5110">
              <w:rPr>
                <w:color w:val="0F243E" w:themeColor="text2" w:themeShade="80"/>
                <w:szCs w:val="24"/>
                <w:shd w:val="clear" w:color="auto" w:fill="FFFFFF"/>
              </w:rPr>
              <w:t xml:space="preserve">, </w:t>
            </w:r>
            <w:r w:rsidRPr="00A00500">
              <w:rPr>
                <w:b/>
                <w:color w:val="0F243E" w:themeColor="text2" w:themeShade="80"/>
                <w:szCs w:val="24"/>
                <w:shd w:val="clear" w:color="auto" w:fill="FFFFFF"/>
              </w:rPr>
              <w:t>Polytechnic University of the Marche Region</w:t>
            </w:r>
            <w:r w:rsidRPr="00DB6BE5">
              <w:rPr>
                <w:color w:val="00005C"/>
                <w:szCs w:val="24"/>
                <w:shd w:val="clear" w:color="auto" w:fill="FFFFFF"/>
              </w:rPr>
              <w:t xml:space="preserve">, </w:t>
            </w:r>
            <w:r w:rsidRPr="00B765D9">
              <w:rPr>
                <w:color w:val="0F243E" w:themeColor="text2" w:themeShade="80"/>
                <w:szCs w:val="24"/>
                <w:shd w:val="clear" w:color="auto" w:fill="FFFFFF"/>
              </w:rPr>
              <w:t>Ancona</w:t>
            </w:r>
            <w:r>
              <w:rPr>
                <w:color w:val="0F243E" w:themeColor="text2" w:themeShade="80"/>
                <w:szCs w:val="24"/>
                <w:shd w:val="clear" w:color="auto" w:fill="FFFFFF"/>
              </w:rPr>
              <w:t xml:space="preserve">, Italy </w:t>
            </w:r>
          </w:p>
          <w:p w:rsidRPr="00DB6BE5" w:rsidR="006230E1" w:rsidP="00C91FE4" w:rsidRDefault="006230E1" w14:paraId="629036B8" w14:textId="77777777">
            <w:pPr>
              <w:pStyle w:val="Paragrafoelenco"/>
              <w:numPr>
                <w:ilvl w:val="0"/>
                <w:numId w:val="1"/>
              </w:numPr>
              <w:spacing w:line="276" w:lineRule="auto"/>
              <w:jc w:val="both"/>
              <w:rPr>
                <w:szCs w:val="24"/>
                <w:shd w:val="clear" w:color="auto" w:fill="FFFFFF"/>
              </w:rPr>
            </w:pPr>
            <w:r w:rsidRPr="00581FDF">
              <w:rPr>
                <w:color w:val="0F243E" w:themeColor="text2" w:themeShade="80"/>
                <w:szCs w:val="24"/>
                <w:u w:val="single"/>
                <w:shd w:val="clear" w:color="auto" w:fill="FFFFFF"/>
              </w:rPr>
              <w:t>Thesis Topic:</w:t>
            </w:r>
            <w:r w:rsidRPr="00DB6BE5">
              <w:rPr>
                <w:szCs w:val="24"/>
              </w:rPr>
              <w:t xml:space="preserve"> </w:t>
            </w:r>
            <w:r w:rsidRPr="00DB6BE5">
              <w:rPr>
                <w:rFonts w:cs="ArialNarrow"/>
                <w:i/>
                <w:szCs w:val="24"/>
              </w:rPr>
              <w:t xml:space="preserve">New histochemical and immunohistochemical markers useful for differential diagnosis of adrenocortical carcinoma: phospho-histone </w:t>
            </w:r>
            <w:r>
              <w:rPr>
                <w:rFonts w:cs="ArialNarrow"/>
                <w:i/>
                <w:szCs w:val="24"/>
              </w:rPr>
              <w:t>H3 antibody for mitosis count.</w:t>
            </w:r>
            <w:r w:rsidRPr="00DB6BE5">
              <w:rPr>
                <w:rFonts w:cs="ArialNarrow"/>
                <w:szCs w:val="24"/>
              </w:rPr>
              <w:t xml:space="preserve"> </w:t>
            </w:r>
          </w:p>
          <w:p w:rsidRPr="00510BC9" w:rsidR="006230E1" w:rsidP="00C91FE4" w:rsidRDefault="006230E1" w14:paraId="519012B3" w14:textId="77777777">
            <w:pPr>
              <w:pStyle w:val="Paragrafoelenco"/>
              <w:numPr>
                <w:ilvl w:val="0"/>
                <w:numId w:val="1"/>
              </w:numPr>
              <w:spacing w:line="276" w:lineRule="auto"/>
              <w:jc w:val="both"/>
              <w:rPr>
                <w:szCs w:val="24"/>
                <w:shd w:val="clear" w:color="auto" w:fill="FFFFFF"/>
              </w:rPr>
            </w:pPr>
            <w:r w:rsidRPr="00581FDF">
              <w:rPr>
                <w:color w:val="0F243E" w:themeColor="text2" w:themeShade="80"/>
                <w:szCs w:val="24"/>
                <w:u w:val="single"/>
                <w:shd w:val="clear" w:color="auto" w:fill="FFFFFF"/>
              </w:rPr>
              <w:t>Advisor:</w:t>
            </w:r>
            <w:r w:rsidRPr="00DB6BE5">
              <w:rPr>
                <w:szCs w:val="24"/>
              </w:rPr>
              <w:t xml:space="preserve"> Prof. </w:t>
            </w:r>
            <w:r w:rsidRPr="00DB6BE5">
              <w:rPr>
                <w:rFonts w:cs="ArialNarrow"/>
                <w:szCs w:val="24"/>
              </w:rPr>
              <w:t>Marina Scarpelli, MD, Director of Pathological Anatomy Department, Full Professor of Pathological Anatomy</w:t>
            </w:r>
          </w:p>
          <w:p w:rsidRPr="00510BC9" w:rsidR="006230E1" w:rsidP="00C91FE4" w:rsidRDefault="006230E1" w14:paraId="1F2A3F69" w14:textId="77777777">
            <w:pPr>
              <w:pStyle w:val="Paragrafoelenco"/>
              <w:numPr>
                <w:ilvl w:val="0"/>
                <w:numId w:val="1"/>
              </w:numPr>
              <w:spacing w:line="276" w:lineRule="auto"/>
              <w:jc w:val="both"/>
              <w:rPr>
                <w:szCs w:val="24"/>
                <w:shd w:val="clear" w:color="auto" w:fill="FFFFFF"/>
              </w:rPr>
            </w:pPr>
            <w:r>
              <w:rPr>
                <w:i/>
                <w:szCs w:val="24"/>
              </w:rPr>
              <w:t xml:space="preserve">110/110 </w:t>
            </w:r>
            <w:r w:rsidRPr="00DB6BE5">
              <w:rPr>
                <w:i/>
                <w:szCs w:val="24"/>
              </w:rPr>
              <w:t>Summa Cum Laude</w:t>
            </w:r>
            <w:r w:rsidRPr="00DB6BE5">
              <w:rPr>
                <w:szCs w:val="24"/>
              </w:rPr>
              <w:t xml:space="preserve"> </w:t>
            </w:r>
            <w:r w:rsidRPr="00DB6BE5">
              <w:rPr>
                <w:rFonts w:cs="ArialNarrow"/>
                <w:szCs w:val="24"/>
              </w:rPr>
              <w:t xml:space="preserve"> </w:t>
            </w:r>
          </w:p>
          <w:p w:rsidRPr="00954387" w:rsidR="006230E1" w:rsidP="00C91FE4" w:rsidRDefault="006230E1" w14:paraId="5D148A1E" w14:textId="77777777">
            <w:pPr>
              <w:jc w:val="both"/>
              <w:rPr>
                <w:b/>
                <w:szCs w:val="24"/>
              </w:rPr>
            </w:pPr>
          </w:p>
        </w:tc>
      </w:tr>
      <w:tr w:rsidRPr="00DB6BE5" w:rsidR="005250CE" w:rsidTr="006230E1" w14:paraId="5BDF3532" w14:textId="77777777">
        <w:trPr>
          <w:trHeight w:val="505"/>
        </w:trPr>
        <w:tc>
          <w:tcPr>
            <w:tcW w:w="1838" w:type="dxa"/>
          </w:tcPr>
          <w:p w:rsidR="005250CE" w:rsidP="00C91FE4" w:rsidRDefault="005250CE" w14:paraId="37F9ECDE" w14:textId="72BEE927">
            <w:pPr>
              <w:jc w:val="both"/>
              <w:rPr>
                <w:szCs w:val="24"/>
                <w:shd w:val="clear" w:color="auto" w:fill="FFFFFF"/>
              </w:rPr>
            </w:pPr>
            <w:r>
              <w:rPr>
                <w:szCs w:val="24"/>
                <w:shd w:val="clear" w:color="auto" w:fill="FFFFFF"/>
              </w:rPr>
              <w:t>2013-2014</w:t>
            </w:r>
          </w:p>
        </w:tc>
        <w:tc>
          <w:tcPr>
            <w:tcW w:w="8647" w:type="dxa"/>
          </w:tcPr>
          <w:p w:rsidRPr="00074C3D" w:rsidR="005250CE" w:rsidP="00C91FE4" w:rsidRDefault="005250CE" w14:paraId="0A00CDAE" w14:textId="6F7F5FA4">
            <w:pPr>
              <w:jc w:val="both"/>
              <w:rPr>
                <w:b/>
                <w:color w:val="0F243E" w:themeColor="text2" w:themeShade="80"/>
                <w:szCs w:val="24"/>
                <w:shd w:val="clear" w:color="auto" w:fill="FFFFFF"/>
              </w:rPr>
            </w:pPr>
            <w:r w:rsidRPr="005250CE">
              <w:rPr>
                <w:b/>
                <w:szCs w:val="24"/>
                <w:shd w:val="clear" w:color="auto" w:fill="FFFFFF"/>
              </w:rPr>
              <w:t>Internship</w:t>
            </w:r>
            <w:r>
              <w:rPr>
                <w:b/>
                <w:color w:val="0F243E" w:themeColor="text2" w:themeShade="80"/>
                <w:szCs w:val="24"/>
                <w:shd w:val="clear" w:color="auto" w:fill="FFFFFF"/>
              </w:rPr>
              <w:t>,</w:t>
            </w:r>
            <w:r w:rsidRPr="005250CE">
              <w:rPr>
                <w:b/>
                <w:color w:val="0F243E" w:themeColor="text2" w:themeShade="80"/>
                <w:szCs w:val="24"/>
                <w:shd w:val="clear" w:color="auto" w:fill="FFFFFF"/>
              </w:rPr>
              <w:t xml:space="preserve"> Department Surgical Pathology Anatomy, United Hospital, Ancona.</w:t>
            </w:r>
          </w:p>
        </w:tc>
      </w:tr>
    </w:tbl>
    <w:p w:rsidR="006230E1" w:rsidP="00C91FE4" w:rsidRDefault="006230E1" w14:paraId="4D38440A" w14:textId="77777777">
      <w:pPr>
        <w:jc w:val="both"/>
        <w:rPr>
          <w:b/>
          <w:szCs w:val="24"/>
        </w:rPr>
      </w:pPr>
    </w:p>
    <w:p w:rsidRPr="006230E1" w:rsidR="006230E1" w:rsidP="00C91FE4" w:rsidRDefault="006230E1" w14:paraId="3D539619" w14:textId="4AB90D86">
      <w:pPr>
        <w:jc w:val="both"/>
        <w:rPr>
          <w:b/>
          <w:szCs w:val="24"/>
        </w:rPr>
      </w:pPr>
      <w:r>
        <w:rPr>
          <w:b/>
          <w:szCs w:val="24"/>
        </w:rPr>
        <w:t>Research Experience</w:t>
      </w:r>
    </w:p>
    <w:tbl>
      <w:tblPr>
        <w:tblStyle w:val="Tabellasemplice-31"/>
        <w:tblW w:w="10485" w:type="dxa"/>
        <w:tblLook w:val="0600" w:firstRow="0" w:lastRow="0" w:firstColumn="0" w:lastColumn="0" w:noHBand="1" w:noVBand="1"/>
      </w:tblPr>
      <w:tblGrid>
        <w:gridCol w:w="1838"/>
        <w:gridCol w:w="8647"/>
      </w:tblGrid>
      <w:tr w:rsidRPr="00C632E8" w:rsidR="00360C61" w:rsidTr="006230E1" w14:paraId="20D0B99C" w14:textId="77777777">
        <w:trPr>
          <w:trHeight w:val="1002"/>
        </w:trPr>
        <w:tc>
          <w:tcPr>
            <w:tcW w:w="1838" w:type="dxa"/>
          </w:tcPr>
          <w:p w:rsidRPr="00E94593" w:rsidR="00360C61" w:rsidP="00C91FE4" w:rsidRDefault="00360C61" w14:paraId="02883884" w14:textId="4E3C3003">
            <w:pPr>
              <w:jc w:val="both"/>
              <w:rPr>
                <w:szCs w:val="24"/>
                <w:shd w:val="clear" w:color="auto" w:fill="FFFFFF"/>
              </w:rPr>
            </w:pPr>
            <w:r>
              <w:rPr>
                <w:szCs w:val="24"/>
                <w:shd w:val="clear" w:color="auto" w:fill="FFFFFF"/>
              </w:rPr>
              <w:t>Sep 2020-current</w:t>
            </w:r>
          </w:p>
        </w:tc>
        <w:tc>
          <w:tcPr>
            <w:tcW w:w="8647" w:type="dxa"/>
          </w:tcPr>
          <w:p w:rsidRPr="004A19BC" w:rsidR="00360C61" w:rsidP="00C91FE4" w:rsidRDefault="004A19BC" w14:paraId="3EECE317" w14:textId="29FE0A07">
            <w:pPr>
              <w:jc w:val="both"/>
              <w:rPr>
                <w:b/>
                <w:szCs w:val="24"/>
                <w:shd w:val="clear" w:color="auto" w:fill="FFFFFF"/>
                <w:lang w:val="it-IT"/>
              </w:rPr>
            </w:pPr>
            <w:r w:rsidRPr="004A19BC">
              <w:rPr>
                <w:b/>
                <w:szCs w:val="24"/>
                <w:shd w:val="clear" w:color="auto" w:fill="FFFFFF"/>
                <w:lang w:val="it-IT"/>
              </w:rPr>
              <w:t>Exter</w:t>
            </w:r>
            <w:r>
              <w:rPr>
                <w:b/>
                <w:szCs w:val="24"/>
                <w:shd w:val="clear" w:color="auto" w:fill="FFFFFF"/>
                <w:lang w:val="it-IT"/>
              </w:rPr>
              <w:t>nal</w:t>
            </w:r>
            <w:r w:rsidRPr="004A19BC" w:rsidR="00360C61">
              <w:rPr>
                <w:b/>
                <w:szCs w:val="24"/>
                <w:shd w:val="clear" w:color="auto" w:fill="FFFFFF"/>
                <w:lang w:val="it-IT"/>
              </w:rPr>
              <w:t xml:space="preserve"> </w:t>
            </w:r>
            <w:r w:rsidRPr="004A19BC" w:rsidR="00614CA0">
              <w:rPr>
                <w:b/>
                <w:szCs w:val="24"/>
                <w:shd w:val="clear" w:color="auto" w:fill="FFFFFF"/>
                <w:lang w:val="it-IT"/>
              </w:rPr>
              <w:t>Collaborator</w:t>
            </w:r>
            <w:r w:rsidRPr="004A19BC" w:rsidR="00360C61">
              <w:rPr>
                <w:b/>
                <w:szCs w:val="24"/>
                <w:shd w:val="clear" w:color="auto" w:fill="FFFFFF"/>
                <w:lang w:val="it-IT"/>
              </w:rPr>
              <w:t xml:space="preserve">, Dana Farber Cancer Institute, </w:t>
            </w:r>
            <w:r w:rsidRPr="004A19BC" w:rsidR="00360C61">
              <w:rPr>
                <w:b/>
                <w:color w:val="0F243E" w:themeColor="text2" w:themeShade="80"/>
                <w:szCs w:val="24"/>
                <w:shd w:val="clear" w:color="auto" w:fill="FFFFFF"/>
                <w:lang w:val="it-IT"/>
              </w:rPr>
              <w:t>Boston, MA, USA</w:t>
            </w:r>
          </w:p>
        </w:tc>
      </w:tr>
      <w:tr w:rsidRPr="00DB6BE5" w:rsidR="006230E1" w:rsidTr="006230E1" w14:paraId="058ABA72" w14:textId="77777777">
        <w:trPr>
          <w:trHeight w:val="1002"/>
        </w:trPr>
        <w:tc>
          <w:tcPr>
            <w:tcW w:w="1838" w:type="dxa"/>
          </w:tcPr>
          <w:p w:rsidRPr="00E94593" w:rsidR="006230E1" w:rsidP="00C91FE4" w:rsidRDefault="006230E1" w14:paraId="1BD31789" w14:textId="7947184A">
            <w:pPr>
              <w:jc w:val="both"/>
              <w:rPr>
                <w:szCs w:val="24"/>
                <w:shd w:val="clear" w:color="auto" w:fill="FFFFFF"/>
              </w:rPr>
            </w:pPr>
            <w:r w:rsidRPr="00E94593">
              <w:rPr>
                <w:szCs w:val="24"/>
                <w:shd w:val="clear" w:color="auto" w:fill="FFFFFF"/>
              </w:rPr>
              <w:t>Nov</w:t>
            </w:r>
            <w:r w:rsidR="0022183A">
              <w:rPr>
                <w:szCs w:val="24"/>
                <w:shd w:val="clear" w:color="auto" w:fill="FFFFFF"/>
              </w:rPr>
              <w:t xml:space="preserve"> </w:t>
            </w:r>
            <w:r w:rsidRPr="00E94593">
              <w:rPr>
                <w:szCs w:val="24"/>
                <w:shd w:val="clear" w:color="auto" w:fill="FFFFFF"/>
              </w:rPr>
              <w:t>2019</w:t>
            </w:r>
            <w:r w:rsidR="0022183A">
              <w:rPr>
                <w:szCs w:val="24"/>
                <w:shd w:val="clear" w:color="auto" w:fill="FFFFFF"/>
              </w:rPr>
              <w:t xml:space="preserve">- </w:t>
            </w:r>
            <w:r w:rsidR="00245381">
              <w:rPr>
                <w:szCs w:val="24"/>
                <w:shd w:val="clear" w:color="auto" w:fill="FFFFFF"/>
              </w:rPr>
              <w:t>June 2020</w:t>
            </w:r>
          </w:p>
          <w:p w:rsidRPr="00DB6BE5" w:rsidR="006230E1" w:rsidP="00C91FE4" w:rsidRDefault="006230E1" w14:paraId="0F0162BF" w14:textId="77777777">
            <w:pPr>
              <w:jc w:val="both"/>
              <w:rPr>
                <w:b/>
                <w:szCs w:val="24"/>
              </w:rPr>
            </w:pPr>
          </w:p>
        </w:tc>
        <w:tc>
          <w:tcPr>
            <w:tcW w:w="8647" w:type="dxa"/>
          </w:tcPr>
          <w:p w:rsidR="006230E1" w:rsidP="00C91FE4" w:rsidRDefault="006230E1" w14:paraId="0ED7D720" w14:textId="77777777">
            <w:pPr>
              <w:jc w:val="both"/>
              <w:rPr>
                <w:szCs w:val="24"/>
                <w:shd w:val="clear" w:color="auto" w:fill="FFFFFF"/>
              </w:rPr>
            </w:pPr>
            <w:r w:rsidRPr="00AD4A05">
              <w:rPr>
                <w:b/>
                <w:szCs w:val="24"/>
                <w:shd w:val="clear" w:color="auto" w:fill="FFFFFF"/>
              </w:rPr>
              <w:t xml:space="preserve">Post-Doc Research Fellowship, </w:t>
            </w:r>
            <w:r w:rsidRPr="00AD4A05">
              <w:rPr>
                <w:b/>
                <w:color w:val="0F243E" w:themeColor="text2" w:themeShade="80"/>
                <w:szCs w:val="24"/>
                <w:shd w:val="clear" w:color="auto" w:fill="FFFFFF"/>
              </w:rPr>
              <w:t>Brigham and Women's Hospital, Department of Pathology, Harvard Medical School</w:t>
            </w:r>
            <w:r>
              <w:rPr>
                <w:b/>
                <w:color w:val="0F243E" w:themeColor="text2" w:themeShade="80"/>
                <w:szCs w:val="24"/>
                <w:shd w:val="clear" w:color="auto" w:fill="FFFFFF"/>
              </w:rPr>
              <w:t>,</w:t>
            </w:r>
            <w:r w:rsidRPr="00AD4A05">
              <w:rPr>
                <w:b/>
                <w:color w:val="0F243E" w:themeColor="text2" w:themeShade="80"/>
                <w:szCs w:val="24"/>
                <w:shd w:val="clear" w:color="auto" w:fill="FFFFFF"/>
              </w:rPr>
              <w:t xml:space="preserve"> Boston, MA, USA</w:t>
            </w:r>
            <w:r w:rsidRPr="00E94593">
              <w:rPr>
                <w:szCs w:val="24"/>
                <w:shd w:val="clear" w:color="auto" w:fill="FFFFFF"/>
              </w:rPr>
              <w:t xml:space="preserve"> </w:t>
            </w:r>
          </w:p>
          <w:p w:rsidR="006230E1" w:rsidP="00C91FE4" w:rsidRDefault="006230E1" w14:paraId="09649BAE" w14:textId="77777777">
            <w:pPr>
              <w:jc w:val="both"/>
              <w:rPr>
                <w:b/>
                <w:color w:val="0F243E" w:themeColor="text2" w:themeShade="80"/>
                <w:szCs w:val="24"/>
                <w:shd w:val="clear" w:color="auto" w:fill="FFFFFF"/>
              </w:rPr>
            </w:pPr>
          </w:p>
          <w:p w:rsidRPr="00FC1AAA" w:rsidR="006230E1" w:rsidP="00C91FE4" w:rsidRDefault="006230E1" w14:paraId="73B50666" w14:textId="77777777">
            <w:pPr>
              <w:pStyle w:val="Paragrafoelenco"/>
              <w:numPr>
                <w:ilvl w:val="0"/>
                <w:numId w:val="1"/>
              </w:numPr>
              <w:jc w:val="both"/>
              <w:rPr>
                <w:szCs w:val="24"/>
                <w:u w:val="single"/>
                <w:shd w:val="clear" w:color="auto" w:fill="FFFFFF"/>
              </w:rPr>
            </w:pPr>
            <w:r w:rsidRPr="00E94593">
              <w:rPr>
                <w:color w:val="0F243E" w:themeColor="text2" w:themeShade="80"/>
                <w:szCs w:val="24"/>
                <w:u w:val="single"/>
                <w:shd w:val="clear" w:color="auto" w:fill="FFFFFF"/>
              </w:rPr>
              <w:t>Research Project:</w:t>
            </w:r>
            <w:r>
              <w:rPr>
                <w:color w:val="0F243E" w:themeColor="text2" w:themeShade="80"/>
                <w:szCs w:val="24"/>
                <w:u w:val="single"/>
                <w:shd w:val="clear" w:color="auto" w:fill="FFFFFF"/>
              </w:rPr>
              <w:t xml:space="preserve"> SPORE Project 4:</w:t>
            </w:r>
            <w:r w:rsidRPr="00E94593">
              <w:rPr>
                <w:b/>
                <w:color w:val="0F243E" w:themeColor="text2" w:themeShade="80"/>
                <w:szCs w:val="24"/>
                <w:shd w:val="clear" w:color="auto" w:fill="FFFFFF"/>
              </w:rPr>
              <w:t xml:space="preserve"> </w:t>
            </w:r>
            <w:r>
              <w:rPr>
                <w:szCs w:val="24"/>
                <w:shd w:val="clear" w:color="auto" w:fill="FFFFFF"/>
              </w:rPr>
              <w:t>Identification of</w:t>
            </w:r>
            <w:r w:rsidRPr="00E94593">
              <w:rPr>
                <w:szCs w:val="24"/>
                <w:shd w:val="clear" w:color="auto" w:fill="FFFFFF"/>
              </w:rPr>
              <w:t xml:space="preserve"> Biomarkers </w:t>
            </w:r>
            <w:r>
              <w:rPr>
                <w:szCs w:val="24"/>
                <w:shd w:val="clear" w:color="auto" w:fill="FFFFFF"/>
              </w:rPr>
              <w:t>of durable response to PD-1 Blockade in ccRCC and nccRCC patient samples.</w:t>
            </w:r>
          </w:p>
          <w:p w:rsidRPr="00E94593" w:rsidR="006230E1" w:rsidP="00C91FE4" w:rsidRDefault="006230E1" w14:paraId="02C36CFF" w14:textId="77777777">
            <w:pPr>
              <w:pStyle w:val="Paragrafoelenco"/>
              <w:numPr>
                <w:ilvl w:val="0"/>
                <w:numId w:val="1"/>
              </w:numPr>
              <w:jc w:val="both"/>
              <w:rPr>
                <w:szCs w:val="24"/>
                <w:u w:val="single"/>
                <w:shd w:val="clear" w:color="auto" w:fill="FFFFFF"/>
              </w:rPr>
            </w:pPr>
            <w:r w:rsidRPr="00FC1AAA">
              <w:rPr>
                <w:color w:val="0F243E" w:themeColor="text2" w:themeShade="80"/>
                <w:szCs w:val="24"/>
                <w:u w:val="single"/>
                <w:shd w:val="clear" w:color="auto" w:fill="FFFFFF"/>
              </w:rPr>
              <w:t>Correlative Biomarkers Project:</w:t>
            </w:r>
            <w:r>
              <w:t xml:space="preserve"> CheckMate025, METEOR, AtezoBev, OMNIVORE, Rare GU, HCRN GU16-260, PROSPER trials.</w:t>
            </w:r>
          </w:p>
          <w:p w:rsidR="006230E1" w:rsidP="00C91FE4" w:rsidRDefault="006230E1" w14:paraId="1E392285" w14:textId="25675873">
            <w:pPr>
              <w:pStyle w:val="Paragrafoelenco"/>
              <w:numPr>
                <w:ilvl w:val="0"/>
                <w:numId w:val="1"/>
              </w:numPr>
              <w:jc w:val="both"/>
              <w:rPr>
                <w:szCs w:val="24"/>
                <w:shd w:val="clear" w:color="auto" w:fill="FFFFFF"/>
              </w:rPr>
            </w:pPr>
            <w:r w:rsidRPr="00E94593">
              <w:rPr>
                <w:color w:val="0F243E" w:themeColor="text2" w:themeShade="80"/>
                <w:szCs w:val="24"/>
                <w:u w:val="single"/>
                <w:shd w:val="clear" w:color="auto" w:fill="FFFFFF"/>
              </w:rPr>
              <w:t>Research Advisor</w:t>
            </w:r>
            <w:r w:rsidRPr="00E94593">
              <w:rPr>
                <w:b/>
                <w:color w:val="0F243E" w:themeColor="text2" w:themeShade="80"/>
                <w:szCs w:val="24"/>
                <w:shd w:val="clear" w:color="auto" w:fill="FFFFFF"/>
              </w:rPr>
              <w:t xml:space="preserve">: </w:t>
            </w:r>
            <w:r w:rsidRPr="00E94593">
              <w:rPr>
                <w:szCs w:val="24"/>
                <w:shd w:val="clear" w:color="auto" w:fill="FFFFFF"/>
              </w:rPr>
              <w:t xml:space="preserve">Prof. Sabina Signoretti, </w:t>
            </w:r>
            <w:r>
              <w:rPr>
                <w:szCs w:val="24"/>
                <w:shd w:val="clear" w:color="auto" w:fill="FFFFFF"/>
              </w:rPr>
              <w:t>Full</w:t>
            </w:r>
            <w:r w:rsidRPr="00E94593">
              <w:rPr>
                <w:szCs w:val="24"/>
                <w:shd w:val="clear" w:color="auto" w:fill="FFFFFF"/>
              </w:rPr>
              <w:t xml:space="preserve"> Professor of Pathology, Harvard Medical School, Boston, MA, USA. </w:t>
            </w:r>
          </w:p>
          <w:p w:rsidR="005250CE" w:rsidP="00C91FE4" w:rsidRDefault="005250CE" w14:paraId="08B90C32" w14:textId="32167436">
            <w:pPr>
              <w:ind w:left="360"/>
              <w:jc w:val="both"/>
              <w:rPr>
                <w:szCs w:val="24"/>
                <w:shd w:val="clear" w:color="auto" w:fill="FFFFFF"/>
              </w:rPr>
            </w:pPr>
          </w:p>
          <w:p w:rsidRPr="0028616F" w:rsidR="006230E1" w:rsidP="00C91FE4" w:rsidRDefault="006230E1" w14:paraId="4335E478" w14:textId="77777777">
            <w:pPr>
              <w:ind w:left="360"/>
              <w:jc w:val="both"/>
              <w:rPr>
                <w:szCs w:val="24"/>
              </w:rPr>
            </w:pPr>
          </w:p>
        </w:tc>
      </w:tr>
      <w:tr w:rsidRPr="00DB6BE5" w:rsidR="005250CE" w:rsidTr="006230E1" w14:paraId="519ECFBA" w14:textId="77777777">
        <w:trPr>
          <w:trHeight w:val="1002"/>
        </w:trPr>
        <w:tc>
          <w:tcPr>
            <w:tcW w:w="1838" w:type="dxa"/>
          </w:tcPr>
          <w:p w:rsidRPr="00E94593" w:rsidR="005250CE" w:rsidP="00C91FE4" w:rsidRDefault="005250CE" w14:paraId="15335FCA" w14:textId="1B88E83E">
            <w:pPr>
              <w:jc w:val="both"/>
              <w:rPr>
                <w:szCs w:val="24"/>
                <w:shd w:val="clear" w:color="auto" w:fill="FFFFFF"/>
              </w:rPr>
            </w:pPr>
            <w:r>
              <w:rPr>
                <w:szCs w:val="24"/>
                <w:shd w:val="clear" w:color="auto" w:fill="FFFFFF"/>
              </w:rPr>
              <w:t>Sep 2017</w:t>
            </w:r>
          </w:p>
        </w:tc>
        <w:tc>
          <w:tcPr>
            <w:tcW w:w="8647" w:type="dxa"/>
          </w:tcPr>
          <w:p w:rsidRPr="005250CE" w:rsidR="005250CE" w:rsidP="00C91FE4" w:rsidRDefault="005250CE" w14:paraId="6EEE9389" w14:textId="1160DB61">
            <w:pPr>
              <w:jc w:val="both"/>
              <w:rPr>
                <w:szCs w:val="24"/>
              </w:rPr>
            </w:pPr>
            <w:r w:rsidRPr="005250CE">
              <w:rPr>
                <w:szCs w:val="24"/>
              </w:rPr>
              <w:t xml:space="preserve">Visiting resident at </w:t>
            </w:r>
            <w:r w:rsidRPr="005250CE">
              <w:rPr>
                <w:b/>
                <w:szCs w:val="24"/>
              </w:rPr>
              <w:t>Pathology Department of Champalimaud Clinical Centre</w:t>
            </w:r>
            <w:r w:rsidRPr="005250CE">
              <w:rPr>
                <w:szCs w:val="24"/>
              </w:rPr>
              <w:t>. Lisbon</w:t>
            </w:r>
            <w:r>
              <w:rPr>
                <w:szCs w:val="24"/>
              </w:rPr>
              <w:t xml:space="preserve">. </w:t>
            </w:r>
            <w:r w:rsidRPr="005250CE">
              <w:rPr>
                <w:szCs w:val="24"/>
              </w:rPr>
              <w:t>Supervisor</w:t>
            </w:r>
            <w:r>
              <w:rPr>
                <w:szCs w:val="24"/>
              </w:rPr>
              <w:t xml:space="preserve">: Prof. Antonio Lopez Beltran. </w:t>
            </w:r>
          </w:p>
        </w:tc>
      </w:tr>
      <w:tr w:rsidRPr="00DB6BE5" w:rsidR="006230E1" w:rsidTr="006230E1" w14:paraId="2B08A8FA" w14:textId="77777777">
        <w:trPr>
          <w:trHeight w:val="1002"/>
        </w:trPr>
        <w:tc>
          <w:tcPr>
            <w:tcW w:w="1838" w:type="dxa"/>
          </w:tcPr>
          <w:p w:rsidRPr="00DB6BE5" w:rsidR="006230E1" w:rsidP="00C91FE4" w:rsidRDefault="006230E1" w14:paraId="2F10EFF8" w14:textId="11A16888">
            <w:pPr>
              <w:jc w:val="both"/>
              <w:rPr>
                <w:b/>
                <w:szCs w:val="24"/>
              </w:rPr>
            </w:pPr>
            <w:r>
              <w:rPr>
                <w:rFonts w:eastAsia="Times New Roman" w:cs="Times New Roman"/>
                <w:szCs w:val="24"/>
                <w:lang w:eastAsia="ar-SA"/>
              </w:rPr>
              <w:t>Feb- Jun 2015</w:t>
            </w:r>
          </w:p>
        </w:tc>
        <w:tc>
          <w:tcPr>
            <w:tcW w:w="8647" w:type="dxa"/>
          </w:tcPr>
          <w:p w:rsidRPr="00DB6BE5" w:rsidR="006230E1" w:rsidP="00C91FE4" w:rsidRDefault="006230E1" w14:paraId="03FEF7AE" w14:textId="77777777">
            <w:pPr>
              <w:jc w:val="both"/>
              <w:rPr>
                <w:rFonts w:cs="CMR10"/>
                <w:b/>
                <w:szCs w:val="24"/>
              </w:rPr>
            </w:pPr>
            <w:r w:rsidRPr="00DB6BE5">
              <w:rPr>
                <w:rFonts w:eastAsia="Times New Roman" w:cs="Times New Roman"/>
                <w:b/>
                <w:szCs w:val="24"/>
                <w:lang w:eastAsia="ar-SA"/>
              </w:rPr>
              <w:t>Oncoxx Biotech, Chieti University.</w:t>
            </w:r>
          </w:p>
          <w:p w:rsidRPr="00DB6BE5" w:rsidR="006230E1" w:rsidP="00C91FE4" w:rsidRDefault="006230E1" w14:paraId="67707E8A" w14:textId="1FC417B2">
            <w:pPr>
              <w:suppressAutoHyphens/>
              <w:snapToGrid w:val="0"/>
              <w:spacing w:before="20" w:after="20" w:line="276" w:lineRule="auto"/>
              <w:jc w:val="both"/>
              <w:rPr>
                <w:rFonts w:eastAsia="Times New Roman" w:cs="Times New Roman"/>
                <w:szCs w:val="24"/>
                <w:lang w:eastAsia="ar-SA"/>
              </w:rPr>
            </w:pPr>
            <w:r>
              <w:rPr>
                <w:rFonts w:eastAsia="Times New Roman" w:cs="Times New Roman"/>
                <w:szCs w:val="24"/>
                <w:lang w:eastAsia="ar-SA"/>
              </w:rPr>
              <w:t xml:space="preserve">Research Assistant, Ce.S.I. </w:t>
            </w:r>
          </w:p>
          <w:p w:rsidRPr="00620D20" w:rsidR="006230E1" w:rsidP="00C91FE4" w:rsidRDefault="006230E1" w14:paraId="37D2BF7B" w14:textId="13AD2CD4">
            <w:pPr>
              <w:pStyle w:val="Paragrafoelenco"/>
              <w:numPr>
                <w:ilvl w:val="0"/>
                <w:numId w:val="19"/>
              </w:numPr>
              <w:suppressAutoHyphens/>
              <w:snapToGrid w:val="0"/>
              <w:spacing w:before="20" w:after="20" w:line="276" w:lineRule="auto"/>
              <w:jc w:val="both"/>
              <w:rPr>
                <w:rFonts w:eastAsia="Times New Roman" w:cs="Times New Roman"/>
                <w:i/>
                <w:szCs w:val="24"/>
                <w:lang w:eastAsia="ar-SA"/>
              </w:rPr>
            </w:pPr>
            <w:r w:rsidRPr="001C10D1">
              <w:rPr>
                <w:color w:val="0F243E" w:themeColor="text2" w:themeShade="80"/>
                <w:szCs w:val="24"/>
                <w:u w:val="single"/>
                <w:shd w:val="clear" w:color="auto" w:fill="FFFFFF"/>
              </w:rPr>
              <w:t>Research Project:</w:t>
            </w:r>
            <w:r w:rsidRPr="001C10D1">
              <w:rPr>
                <w:rFonts w:eastAsia="Times New Roman" w:cs="Times New Roman"/>
                <w:szCs w:val="24"/>
                <w:lang w:eastAsia="ar-SA"/>
              </w:rPr>
              <w:t xml:space="preserve"> </w:t>
            </w:r>
            <w:r w:rsidRPr="001C10D1">
              <w:rPr>
                <w:rFonts w:eastAsia="Times New Roman" w:cs="Times New Roman"/>
                <w:i/>
                <w:szCs w:val="24"/>
                <w:lang w:eastAsia="ar-SA"/>
              </w:rPr>
              <w:t>p-53 mutations analysis in metastatic breast cancers.</w:t>
            </w:r>
          </w:p>
        </w:tc>
      </w:tr>
    </w:tbl>
    <w:p w:rsidRPr="0044273D" w:rsidR="0044273D" w:rsidP="0044273D" w:rsidRDefault="0081587B" w14:paraId="71977C0B" w14:textId="54BA09CD">
      <w:pPr>
        <w:jc w:val="both"/>
        <w:rPr>
          <w:b/>
          <w:szCs w:val="24"/>
          <w:lang w:val="it-IT"/>
        </w:rPr>
      </w:pPr>
      <w:r>
        <w:rPr>
          <w:b/>
          <w:szCs w:val="24"/>
          <w:lang w:val="it-IT"/>
        </w:rPr>
        <w:t>Awards</w:t>
      </w:r>
    </w:p>
    <w:p w:rsidRPr="004339AC" w:rsidR="004339AC" w:rsidP="004339AC" w:rsidRDefault="004339AC" w14:paraId="30A6A4FC" w14:textId="77777777">
      <w:pPr>
        <w:pStyle w:val="Paragrafoelenco"/>
        <w:numPr>
          <w:ilvl w:val="0"/>
          <w:numId w:val="27"/>
        </w:numPr>
        <w:autoSpaceDE w:val="0"/>
        <w:autoSpaceDN w:val="0"/>
        <w:adjustRightInd w:val="0"/>
        <w:jc w:val="both"/>
        <w:rPr>
          <w:rFonts w:eastAsia="Times New Roman" w:cs="Times New Roman"/>
          <w:szCs w:val="24"/>
          <w:lang w:eastAsia="ar-SA"/>
        </w:rPr>
      </w:pPr>
      <w:r w:rsidRPr="0081587B">
        <w:rPr>
          <w:b/>
        </w:rPr>
        <w:lastRenderedPageBreak/>
        <w:t>International Society of Urologic Pathology (ISUP) Stipend Award</w:t>
      </w:r>
      <w:r>
        <w:t xml:space="preserve">, on the basis of his past and ongoing career interest in Genitourinary Pathology – </w:t>
      </w:r>
      <w:r w:rsidRPr="00620D20">
        <w:t>United States and Canadian Academy of Pathology</w:t>
      </w:r>
      <w:r>
        <w:t xml:space="preserve"> (USCAP) Annual Meeting, Los Angeles– Feb 28, 2020.</w:t>
      </w:r>
    </w:p>
    <w:p w:rsidRPr="0081587B" w:rsidR="004339AC" w:rsidP="004339AC" w:rsidRDefault="004339AC" w14:paraId="041425DA" w14:textId="77777777">
      <w:pPr>
        <w:pStyle w:val="Paragrafoelenco"/>
        <w:autoSpaceDE w:val="0"/>
        <w:autoSpaceDN w:val="0"/>
        <w:adjustRightInd w:val="0"/>
        <w:jc w:val="both"/>
        <w:rPr>
          <w:rFonts w:eastAsia="Times New Roman" w:cs="Times New Roman"/>
          <w:szCs w:val="24"/>
          <w:lang w:eastAsia="ar-SA"/>
        </w:rPr>
      </w:pPr>
    </w:p>
    <w:p w:rsidRPr="00DC3674" w:rsidR="00DC3674" w:rsidP="00DC3674" w:rsidRDefault="00DC3674" w14:paraId="4D261E48" w14:textId="38ECEF0D">
      <w:pPr>
        <w:pStyle w:val="Paragrafoelenco"/>
        <w:numPr>
          <w:ilvl w:val="0"/>
          <w:numId w:val="27"/>
        </w:numPr>
        <w:jc w:val="both"/>
        <w:rPr>
          <w:lang w:val="it-IT"/>
        </w:rPr>
      </w:pPr>
      <w:r>
        <w:rPr>
          <w:b/>
          <w:bCs/>
        </w:rPr>
        <w:t xml:space="preserve">Best Abstract di Sessione 2021 Prostate Cancer – Surgical Management. </w:t>
      </w:r>
      <w:r w:rsidRPr="00DC3674">
        <w:rPr>
          <w:b/>
          <w:bCs/>
        </w:rPr>
        <w:t>94° Congresso Nazionale SIU</w:t>
      </w:r>
      <w:r>
        <w:rPr>
          <w:b/>
          <w:bCs/>
        </w:rPr>
        <w:t xml:space="preserve"> Riccione 2021</w:t>
      </w:r>
      <w:r w:rsidRPr="00DC3674">
        <w:rPr>
          <w:b/>
          <w:bCs/>
        </w:rPr>
        <w:t xml:space="preserve">. </w:t>
      </w:r>
      <w:r w:rsidRPr="00DC3674">
        <w:t>Focal secondary resection of neurovascular bundles after digital frozen section of prostate surface: a novel tailored surgical approach</w:t>
      </w:r>
      <w:r>
        <w:t>.</w:t>
      </w:r>
      <w:r w:rsidRPr="00DC3674">
        <w:t xml:space="preserve"> </w:t>
      </w:r>
      <w:r w:rsidRPr="00DC3674">
        <w:rPr>
          <w:lang w:val="it-IT"/>
        </w:rPr>
        <w:t xml:space="preserve">M.C. Sighinolfi, L. Sarchi, S. Assumma, </w:t>
      </w:r>
      <w:r w:rsidRPr="00DC3674">
        <w:rPr>
          <w:b/>
          <w:lang w:val="it-IT"/>
        </w:rPr>
        <w:t>A. Cimadamore</w:t>
      </w:r>
      <w:r w:rsidRPr="00DC3674">
        <w:rPr>
          <w:lang w:val="it-IT"/>
        </w:rPr>
        <w:t>, R. Montironi, L. Reggiani Bonetti, F. Turri, C. De Carne, A. Maiora</w:t>
      </w:r>
      <w:r>
        <w:rPr>
          <w:lang w:val="it-IT"/>
        </w:rPr>
        <w:t>na, S. Micali, B. Rocco</w:t>
      </w:r>
      <w:r w:rsidRPr="00DC3674">
        <w:rPr>
          <w:lang w:val="it-IT"/>
        </w:rPr>
        <w:t xml:space="preserve">. SC8 </w:t>
      </w:r>
    </w:p>
    <w:p w:rsidRPr="00DC3674" w:rsidR="00DC3674" w:rsidP="00DC3674" w:rsidRDefault="00DC3674" w14:paraId="74557C3E" w14:textId="77777777">
      <w:pPr>
        <w:pStyle w:val="Default"/>
        <w:ind w:left="360"/>
        <w:rPr>
          <w:sz w:val="22"/>
          <w:szCs w:val="22"/>
        </w:rPr>
      </w:pPr>
    </w:p>
    <w:p w:rsidRPr="00821C71" w:rsidR="0044273D" w:rsidP="0044273D" w:rsidRDefault="0044273D" w14:paraId="5B7E9FB1" w14:textId="588152E2">
      <w:pPr>
        <w:pStyle w:val="Default"/>
        <w:numPr>
          <w:ilvl w:val="0"/>
          <w:numId w:val="19"/>
        </w:numPr>
        <w:rPr>
          <w:sz w:val="22"/>
          <w:szCs w:val="22"/>
          <w:lang w:val="en-US"/>
        </w:rPr>
      </w:pPr>
      <w:r w:rsidRPr="0044273D">
        <w:rPr>
          <w:b/>
          <w:bCs/>
          <w:sz w:val="22"/>
          <w:szCs w:val="22"/>
          <w:lang w:val="en-US"/>
        </w:rPr>
        <w:t>Best abstract Awards ‘GUPS Award for Excellence in Uropathology Research’ (1</w:t>
      </w:r>
      <w:r w:rsidRPr="0044273D">
        <w:rPr>
          <w:b/>
          <w:bCs/>
          <w:sz w:val="14"/>
          <w:szCs w:val="14"/>
          <w:lang w:val="en-US"/>
        </w:rPr>
        <w:t xml:space="preserve">st </w:t>
      </w:r>
      <w:r w:rsidRPr="0044273D">
        <w:rPr>
          <w:b/>
          <w:bCs/>
          <w:sz w:val="22"/>
          <w:szCs w:val="22"/>
          <w:lang w:val="en-US"/>
        </w:rPr>
        <w:t xml:space="preserve">prize), </w:t>
      </w:r>
      <w:r w:rsidRPr="0044273D">
        <w:rPr>
          <w:bCs/>
          <w:sz w:val="22"/>
          <w:szCs w:val="22"/>
          <w:lang w:val="en-US"/>
        </w:rPr>
        <w:t xml:space="preserve">submitted by a trainee to the </w:t>
      </w:r>
      <w:r w:rsidRPr="0044273D">
        <w:rPr>
          <w:b/>
          <w:bCs/>
          <w:sz w:val="22"/>
          <w:szCs w:val="22"/>
          <w:lang w:val="en-US"/>
        </w:rPr>
        <w:t xml:space="preserve">USCAP Annual Meeting 2021. </w:t>
      </w:r>
      <w:r w:rsidR="0028659D">
        <w:rPr>
          <w:b/>
          <w:bCs/>
          <w:sz w:val="22"/>
          <w:szCs w:val="22"/>
          <w:lang w:val="en-US"/>
        </w:rPr>
        <w:t xml:space="preserve">Co-Author of </w:t>
      </w:r>
      <w:r w:rsidRPr="0044273D">
        <w:rPr>
          <w:sz w:val="22"/>
          <w:szCs w:val="22"/>
          <w:lang w:val="en-US"/>
        </w:rPr>
        <w:t xml:space="preserve">Abstract: Whole Slide Microvascular Density (MVD) Evaluation in Metastatic Clear Cell Renal Cell Carcinoma (mccRCC): Association With ISUP/WHO Grade, PD-L1 Expression, and Mast Cell I (ID: 889). </w:t>
      </w:r>
      <w:r w:rsidRPr="00821C71">
        <w:rPr>
          <w:sz w:val="22"/>
          <w:szCs w:val="22"/>
          <w:lang w:val="en-US"/>
        </w:rPr>
        <w:t xml:space="preserve">March 2021 </w:t>
      </w:r>
      <w:r w:rsidRPr="00821C71" w:rsidR="00821C71">
        <w:rPr>
          <w:sz w:val="22"/>
          <w:szCs w:val="22"/>
          <w:lang w:val="en-US"/>
        </w:rPr>
        <w:t xml:space="preserve"> </w:t>
      </w:r>
    </w:p>
    <w:p w:rsidRPr="0044273D" w:rsidR="0044273D" w:rsidP="0044273D" w:rsidRDefault="0044273D" w14:paraId="49287197" w14:textId="77777777">
      <w:pPr>
        <w:pStyle w:val="Paragrafoelenco"/>
        <w:autoSpaceDE w:val="0"/>
        <w:autoSpaceDN w:val="0"/>
        <w:adjustRightInd w:val="0"/>
        <w:jc w:val="both"/>
        <w:rPr>
          <w:rFonts w:eastAsia="Times New Roman" w:cs="Times New Roman"/>
          <w:szCs w:val="24"/>
          <w:lang w:eastAsia="ar-SA"/>
        </w:rPr>
      </w:pPr>
    </w:p>
    <w:p w:rsidRPr="0081587B" w:rsidR="0081587B" w:rsidP="00C91FE4" w:rsidRDefault="0081587B" w14:paraId="2070D75A" w14:textId="77777777">
      <w:pPr>
        <w:pStyle w:val="Paragrafoelenco"/>
        <w:autoSpaceDE w:val="0"/>
        <w:autoSpaceDN w:val="0"/>
        <w:adjustRightInd w:val="0"/>
        <w:jc w:val="both"/>
        <w:rPr>
          <w:rFonts w:eastAsia="Times New Roman" w:cs="Times New Roman"/>
          <w:szCs w:val="24"/>
          <w:lang w:eastAsia="ar-SA"/>
        </w:rPr>
      </w:pPr>
    </w:p>
    <w:p w:rsidRPr="00614CA0" w:rsidR="00614CA0" w:rsidP="00C91FE4" w:rsidRDefault="0081587B" w14:paraId="576B9BF7" w14:textId="63F95B50">
      <w:pPr>
        <w:pStyle w:val="Paragrafoelenco"/>
        <w:numPr>
          <w:ilvl w:val="0"/>
          <w:numId w:val="19"/>
        </w:numPr>
        <w:autoSpaceDE w:val="0"/>
        <w:autoSpaceDN w:val="0"/>
        <w:adjustRightInd w:val="0"/>
        <w:jc w:val="both"/>
        <w:rPr>
          <w:rFonts w:eastAsia="Times New Roman" w:cs="Times New Roman"/>
          <w:szCs w:val="24"/>
          <w:lang w:eastAsia="ar-SA"/>
        </w:rPr>
      </w:pPr>
      <w:r w:rsidRPr="0081587B">
        <w:rPr>
          <w:rFonts w:eastAsia="Times New Roman" w:cs="Times New Roman"/>
          <w:szCs w:val="24"/>
          <w:lang w:eastAsia="ar-SA"/>
        </w:rPr>
        <w:t xml:space="preserve">Medical Sciences Award for the </w:t>
      </w:r>
      <w:r w:rsidRPr="0081587B">
        <w:rPr>
          <w:rFonts w:eastAsia="Times New Roman" w:cs="Times New Roman"/>
          <w:b/>
          <w:szCs w:val="24"/>
          <w:lang w:eastAsia="ar-SA"/>
        </w:rPr>
        <w:t>BEST PATHOLOGY FELLOW</w:t>
      </w:r>
      <w:r>
        <w:rPr>
          <w:rFonts w:eastAsia="Times New Roman" w:cs="Times New Roman"/>
          <w:szCs w:val="24"/>
          <w:lang w:eastAsia="ar-SA"/>
        </w:rPr>
        <w:t xml:space="preserve"> </w:t>
      </w:r>
      <w:r w:rsidRPr="0081587B">
        <w:rPr>
          <w:rFonts w:eastAsia="Times New Roman" w:cs="Times New Roman"/>
          <w:szCs w:val="24"/>
          <w:lang w:eastAsia="ar-SA"/>
        </w:rPr>
        <w:t>based on the study/research in genito-urinary diseases.</w:t>
      </w:r>
      <w:r>
        <w:t xml:space="preserve"> </w:t>
      </w:r>
      <w:r w:rsidRPr="0081587B">
        <w:rPr>
          <w:rFonts w:eastAsia="Times New Roman" w:cs="Times New Roman"/>
          <w:szCs w:val="24"/>
          <w:lang w:eastAsia="ar-SA"/>
        </w:rPr>
        <w:t>GENITO URINARY TRACT TUMORS Florence, 31st May - 1st June, 2018.</w:t>
      </w:r>
    </w:p>
    <w:p w:rsidRPr="00614CA0" w:rsidR="0081587B" w:rsidP="00C91FE4" w:rsidRDefault="0081587B" w14:paraId="05A3DE71" w14:textId="3F9F9084">
      <w:pPr>
        <w:pStyle w:val="Paragrafoelenco"/>
        <w:numPr>
          <w:ilvl w:val="0"/>
          <w:numId w:val="19"/>
        </w:numPr>
        <w:jc w:val="both"/>
        <w:rPr>
          <w:b/>
          <w:szCs w:val="24"/>
        </w:rPr>
      </w:pPr>
      <w:r w:rsidRPr="0081587B">
        <w:rPr>
          <w:rFonts w:eastAsia="Times New Roman" w:cs="Times New Roman"/>
          <w:szCs w:val="24"/>
          <w:lang w:eastAsia="ar-SA"/>
        </w:rPr>
        <w:t>1</w:t>
      </w:r>
      <w:r w:rsidRPr="0081587B">
        <w:rPr>
          <w:rFonts w:eastAsia="Times New Roman" w:cs="Times New Roman"/>
          <w:szCs w:val="24"/>
          <w:vertAlign w:val="superscript"/>
          <w:lang w:eastAsia="ar-SA"/>
        </w:rPr>
        <w:t>st</w:t>
      </w:r>
      <w:r w:rsidRPr="0081587B">
        <w:rPr>
          <w:rFonts w:eastAsia="Times New Roman" w:cs="Times New Roman"/>
          <w:szCs w:val="24"/>
          <w:lang w:eastAsia="ar-SA"/>
        </w:rPr>
        <w:t xml:space="preserve"> classified </w:t>
      </w:r>
      <w:r>
        <w:rPr>
          <w:rFonts w:eastAsia="Times New Roman" w:cs="Times New Roman"/>
          <w:szCs w:val="24"/>
          <w:lang w:eastAsia="ar-SA"/>
        </w:rPr>
        <w:t xml:space="preserve">at </w:t>
      </w:r>
      <w:r w:rsidRPr="0081587B">
        <w:rPr>
          <w:rFonts w:eastAsia="Times New Roman" w:cs="Times New Roman"/>
          <w:szCs w:val="24"/>
          <w:lang w:eastAsia="ar-SA"/>
        </w:rPr>
        <w:t>5</w:t>
      </w:r>
      <w:r w:rsidRPr="0081587B">
        <w:rPr>
          <w:rFonts w:eastAsia="Times New Roman" w:cs="Times New Roman"/>
          <w:szCs w:val="24"/>
          <w:vertAlign w:val="superscript"/>
          <w:lang w:eastAsia="ar-SA"/>
        </w:rPr>
        <w:t>th</w:t>
      </w:r>
      <w:r w:rsidRPr="0081587B">
        <w:rPr>
          <w:rFonts w:eastAsia="Times New Roman" w:cs="Times New Roman"/>
          <w:szCs w:val="24"/>
          <w:lang w:eastAsia="ar-SA"/>
        </w:rPr>
        <w:t xml:space="preserve"> World top communications of the year in Genito-Urinary O</w:t>
      </w:r>
      <w:r>
        <w:rPr>
          <w:rFonts w:eastAsia="Times New Roman" w:cs="Times New Roman"/>
          <w:szCs w:val="24"/>
          <w:lang w:eastAsia="ar-SA"/>
        </w:rPr>
        <w:t>ncology. Arezzo Nov 16-18 2016</w:t>
      </w:r>
    </w:p>
    <w:p w:rsidRPr="00665B76" w:rsidR="006230E1" w:rsidP="00C91FE4" w:rsidRDefault="006230E1" w14:paraId="627CB1EA" w14:textId="224658E6">
      <w:pPr>
        <w:jc w:val="both"/>
        <w:rPr>
          <w:szCs w:val="24"/>
        </w:rPr>
      </w:pPr>
      <w:r w:rsidRPr="00665B76">
        <w:rPr>
          <w:b/>
          <w:szCs w:val="24"/>
        </w:rPr>
        <w:t>Publications</w:t>
      </w:r>
      <w:r w:rsidRPr="00665B76">
        <w:rPr>
          <w:szCs w:val="24"/>
        </w:rPr>
        <w:t xml:space="preserve"> </w:t>
      </w:r>
    </w:p>
    <w:p w:rsidRPr="00074C3D" w:rsidR="00620D20" w:rsidP="00C91FE4" w:rsidRDefault="00C45B3D" w14:paraId="7FCD244D" w14:textId="6AF56DCA">
      <w:pPr>
        <w:jc w:val="both"/>
      </w:pPr>
      <w:r w:rsidR="00C45B3D">
        <w:rPr/>
        <w:t>1</w:t>
      </w:r>
      <w:r w:rsidR="00334619">
        <w:rPr/>
        <w:t>8</w:t>
      </w:r>
      <w:r w:rsidR="1890FAD9">
        <w:rPr/>
        <w:t>8</w:t>
      </w:r>
      <w:r w:rsidR="00620D20">
        <w:rPr/>
        <w:t xml:space="preserve"> publications from 2016 t</w:t>
      </w:r>
      <w:r w:rsidR="00DD0077">
        <w:rPr/>
        <w:t>o 202</w:t>
      </w:r>
      <w:r w:rsidR="00C632E8">
        <w:rPr/>
        <w:t>3</w:t>
      </w:r>
      <w:r w:rsidR="00DD0077">
        <w:rPr/>
        <w:t xml:space="preserve">, </w:t>
      </w:r>
      <w:r w:rsidR="00BF36DD">
        <w:rPr/>
        <w:t>1</w:t>
      </w:r>
      <w:r w:rsidR="00342C96">
        <w:rPr/>
        <w:t>7</w:t>
      </w:r>
      <w:r w:rsidR="42154835">
        <w:rPr/>
        <w:t>4</w:t>
      </w:r>
      <w:r w:rsidR="00DF2401">
        <w:rPr/>
        <w:t xml:space="preserve"> indexed in PubMed: </w:t>
      </w:r>
      <w:r w:rsidR="008F4DB2">
        <w:rPr/>
        <w:t>4</w:t>
      </w:r>
      <w:r w:rsidR="00C632E8">
        <w:rPr/>
        <w:t>6</w:t>
      </w:r>
      <w:r w:rsidR="00620D20">
        <w:rPr/>
        <w:t xml:space="preserve"> as first author, </w:t>
      </w:r>
      <w:r w:rsidR="00C101CA">
        <w:rPr/>
        <w:t>1</w:t>
      </w:r>
      <w:r w:rsidR="000F3E5A">
        <w:rPr/>
        <w:t>2</w:t>
      </w:r>
      <w:r w:rsidR="00E526E9">
        <w:rPr/>
        <w:t xml:space="preserve"> </w:t>
      </w:r>
      <w:r w:rsidR="00620D20">
        <w:rPr/>
        <w:t xml:space="preserve">as co-first author, </w:t>
      </w:r>
      <w:r w:rsidR="00D8652A">
        <w:rPr/>
        <w:t>2</w:t>
      </w:r>
      <w:r w:rsidR="00334619">
        <w:rPr/>
        <w:t>4</w:t>
      </w:r>
      <w:r w:rsidR="00C45B3D">
        <w:rPr/>
        <w:t xml:space="preserve"> </w:t>
      </w:r>
      <w:r w:rsidR="00A47DCC">
        <w:rPr/>
        <w:t>as secon</w:t>
      </w:r>
      <w:r w:rsidR="00907FE3">
        <w:rPr/>
        <w:t xml:space="preserve">d, </w:t>
      </w:r>
      <w:r w:rsidR="007D5CDD">
        <w:rPr/>
        <w:t>5</w:t>
      </w:r>
      <w:r w:rsidR="00907FE3">
        <w:rPr/>
        <w:t xml:space="preserve"> as corresponding author, </w:t>
      </w:r>
      <w:r w:rsidR="00342C96">
        <w:rPr/>
        <w:t>10</w:t>
      </w:r>
      <w:r w:rsidR="0D7EBF99">
        <w:rPr/>
        <w:t>3</w:t>
      </w:r>
      <w:r w:rsidR="00A47DCC">
        <w:rPr/>
        <w:t xml:space="preserve"> as collaborator.</w:t>
      </w:r>
    </w:p>
    <w:p w:rsidRPr="00074C3D" w:rsidR="00A47DCC" w:rsidP="00C91FE4" w:rsidRDefault="00A47DCC" w14:paraId="4D486215" w14:textId="258B0AB3">
      <w:pPr>
        <w:jc w:val="both"/>
        <w:rPr>
          <w:szCs w:val="24"/>
        </w:rPr>
      </w:pPr>
      <w:r w:rsidRPr="00074C3D">
        <w:rPr>
          <w:szCs w:val="24"/>
        </w:rPr>
        <w:t xml:space="preserve">Number of citations on Google Scholar: </w:t>
      </w:r>
      <w:r w:rsidR="00C632E8">
        <w:rPr>
          <w:szCs w:val="24"/>
        </w:rPr>
        <w:t>2133</w:t>
      </w:r>
      <w:r w:rsidR="00850F39">
        <w:rPr>
          <w:szCs w:val="24"/>
        </w:rPr>
        <w:t>.</w:t>
      </w:r>
    </w:p>
    <w:p w:rsidRPr="00074C3D" w:rsidR="00620D20" w:rsidP="00C91FE4" w:rsidRDefault="0022183A" w14:paraId="7926082D" w14:textId="1E7347BF">
      <w:pPr>
        <w:jc w:val="both"/>
        <w:rPr>
          <w:szCs w:val="24"/>
        </w:rPr>
      </w:pPr>
      <w:r w:rsidRPr="00074C3D">
        <w:rPr>
          <w:szCs w:val="24"/>
        </w:rPr>
        <w:t>H index</w:t>
      </w:r>
      <w:r w:rsidRPr="00074C3D" w:rsidR="00623729">
        <w:rPr>
          <w:szCs w:val="24"/>
        </w:rPr>
        <w:t>:</w:t>
      </w:r>
      <w:r w:rsidRPr="00074C3D" w:rsidR="00A47DCC">
        <w:rPr>
          <w:szCs w:val="24"/>
        </w:rPr>
        <w:t xml:space="preserve"> Scopus </w:t>
      </w:r>
      <w:r w:rsidR="00B93890">
        <w:rPr>
          <w:szCs w:val="24"/>
        </w:rPr>
        <w:t>1</w:t>
      </w:r>
      <w:r w:rsidR="00C632E8">
        <w:rPr>
          <w:szCs w:val="24"/>
        </w:rPr>
        <w:t>8</w:t>
      </w:r>
      <w:r w:rsidRPr="00074C3D" w:rsidR="00A47DCC">
        <w:rPr>
          <w:szCs w:val="24"/>
        </w:rPr>
        <w:t xml:space="preserve">, Web of Science </w:t>
      </w:r>
      <w:r w:rsidR="00B93890">
        <w:rPr>
          <w:szCs w:val="24"/>
        </w:rPr>
        <w:t>1</w:t>
      </w:r>
      <w:r w:rsidR="004339AC">
        <w:rPr>
          <w:szCs w:val="24"/>
        </w:rPr>
        <w:t>7</w:t>
      </w:r>
      <w:r w:rsidR="000F7EC7">
        <w:rPr>
          <w:szCs w:val="24"/>
        </w:rPr>
        <w:t>, Google Scholar 2</w:t>
      </w:r>
      <w:r w:rsidR="00C632E8">
        <w:rPr>
          <w:szCs w:val="24"/>
        </w:rPr>
        <w:t>4</w:t>
      </w:r>
      <w:r w:rsidRPr="00074C3D" w:rsidR="00623729">
        <w:rPr>
          <w:szCs w:val="24"/>
        </w:rPr>
        <w:t>.</w:t>
      </w:r>
    </w:p>
    <w:p w:rsidR="00C632E8" w:rsidP="55E1A786" w:rsidRDefault="00C632E8" w14:paraId="10DBE050" w14:textId="37A269AD">
      <w:pPr>
        <w:pStyle w:val="Paragrafoelenco"/>
        <w:numPr>
          <w:ilvl w:val="0"/>
          <w:numId w:val="18"/>
        </w:numPr>
        <w:autoSpaceDE w:val="0"/>
        <w:autoSpaceDN w:val="0"/>
        <w:adjustRightInd w:val="0"/>
        <w:jc w:val="both"/>
        <w:rPr>
          <w:rFonts w:eastAsia="Times New Roman" w:cs="Times New Roman"/>
          <w:sz w:val="22"/>
          <w:szCs w:val="22"/>
          <w:lang w:eastAsia="ar-SA"/>
        </w:rPr>
      </w:pPr>
      <w:r w:rsidRPr="4D651231" w:rsidR="6254CE3C">
        <w:rPr>
          <w:b w:val="0"/>
          <w:bCs w:val="0"/>
          <w:i w:val="0"/>
          <w:iCs w:val="0"/>
          <w:caps w:val="0"/>
          <w:smallCaps w:val="0"/>
          <w:noProof w:val="0"/>
          <w:color w:val="212121"/>
          <w:sz w:val="22"/>
          <w:szCs w:val="22"/>
          <w:lang w:val="it-IT"/>
        </w:rPr>
        <w:t xml:space="preserve">Atkins MB, Jegede OA, Haas NB, McDermott DF, Bilen MA, Stein M, Sosman JA, Alter R, Plimack ER, Ornstein MC, Hurwitz M, Peace DJ, Signoretti S, Denize T, </w:t>
      </w:r>
      <w:r w:rsidRPr="4D651231" w:rsidR="6254CE3C">
        <w:rPr>
          <w:b w:val="1"/>
          <w:bCs w:val="1"/>
          <w:i w:val="0"/>
          <w:iCs w:val="0"/>
          <w:caps w:val="0"/>
          <w:smallCaps w:val="0"/>
          <w:noProof w:val="0"/>
          <w:color w:val="212121"/>
          <w:sz w:val="22"/>
          <w:szCs w:val="22"/>
          <w:lang w:val="it-IT"/>
        </w:rPr>
        <w:t>Cimadamore A</w:t>
      </w:r>
      <w:r w:rsidRPr="4D651231" w:rsidR="6254CE3C">
        <w:rPr>
          <w:b w:val="0"/>
          <w:bCs w:val="0"/>
          <w:i w:val="0"/>
          <w:iCs w:val="0"/>
          <w:caps w:val="0"/>
          <w:smallCaps w:val="0"/>
          <w:noProof w:val="0"/>
          <w:color w:val="212121"/>
          <w:sz w:val="22"/>
          <w:szCs w:val="22"/>
          <w:lang w:val="it-IT"/>
        </w:rPr>
        <w:t xml:space="preserve">, Wu CJ, Braun D, Einstein D, Catalano PJ, Hammers H. </w:t>
      </w:r>
      <w:r w:rsidRPr="4D651231" w:rsidR="6254CE3C">
        <w:rPr>
          <w:b w:val="0"/>
          <w:bCs w:val="0"/>
          <w:i w:val="1"/>
          <w:iCs w:val="1"/>
          <w:caps w:val="0"/>
          <w:smallCaps w:val="0"/>
          <w:noProof w:val="0"/>
          <w:color w:val="212121"/>
          <w:sz w:val="22"/>
          <w:szCs w:val="22"/>
          <w:lang w:val="it-IT"/>
        </w:rPr>
        <w:t>Phase II study of nivolumab and salvage nivolumab/ipilimumab in treatment-naïve patients with advanced non-clear cell renal cell carcinoma (HCRN GU16-260-Cohort B)</w:t>
      </w:r>
      <w:r w:rsidRPr="4D651231" w:rsidR="6254CE3C">
        <w:rPr>
          <w:b w:val="0"/>
          <w:bCs w:val="0"/>
          <w:i w:val="0"/>
          <w:iCs w:val="0"/>
          <w:caps w:val="0"/>
          <w:smallCaps w:val="0"/>
          <w:noProof w:val="0"/>
          <w:color w:val="212121"/>
          <w:sz w:val="22"/>
          <w:szCs w:val="22"/>
          <w:lang w:val="it-IT"/>
        </w:rPr>
        <w:t xml:space="preserve">. J Immunother Cancer. 2023 Mar;11(3):e004780. doi: 10.1136/jitc-2022-004780. PMID: 36948504; PMCID: PMC10040058. </w:t>
      </w:r>
    </w:p>
    <w:p w:rsidR="00C632E8" w:rsidP="55E1A786" w:rsidRDefault="00C632E8" w14:paraId="4B6BC1F2" w14:textId="71E4F660">
      <w:pPr>
        <w:pStyle w:val="Paragrafoelenco"/>
        <w:numPr>
          <w:ilvl w:val="0"/>
          <w:numId w:val="18"/>
        </w:numPr>
        <w:autoSpaceDE w:val="0"/>
        <w:autoSpaceDN w:val="0"/>
        <w:adjustRightInd w:val="0"/>
        <w:jc w:val="both"/>
        <w:rPr>
          <w:rFonts w:eastAsia="Times New Roman" w:cs="Times New Roman"/>
          <w:sz w:val="22"/>
          <w:szCs w:val="22"/>
          <w:lang w:eastAsia="ar-SA"/>
        </w:rPr>
      </w:pPr>
      <w:r w:rsidRPr="4D651231" w:rsidR="3938DD07">
        <w:rPr>
          <w:b w:val="0"/>
          <w:bCs w:val="0"/>
          <w:i w:val="0"/>
          <w:iCs w:val="0"/>
          <w:caps w:val="0"/>
          <w:smallCaps w:val="0"/>
          <w:noProof w:val="0"/>
          <w:color w:val="212121"/>
          <w:sz w:val="22"/>
          <w:szCs w:val="22"/>
          <w:lang w:val="it-IT"/>
        </w:rPr>
        <w:t>Cheng L, Lo</w:t>
      </w:r>
      <w:r w:rsidRPr="4D651231" w:rsidR="3938DD07">
        <w:rPr>
          <w:b w:val="0"/>
          <w:bCs w:val="0"/>
          <w:i w:val="0"/>
          <w:iCs w:val="0"/>
          <w:caps w:val="0"/>
          <w:smallCaps w:val="0"/>
          <w:noProof w:val="0"/>
          <w:color w:val="212121"/>
          <w:sz w:val="22"/>
          <w:szCs w:val="22"/>
          <w:lang w:val="it-IT"/>
        </w:rPr>
        <w:t>pez-Be</w:t>
      </w:r>
      <w:r w:rsidRPr="4D651231" w:rsidR="3938DD07">
        <w:rPr>
          <w:b w:val="0"/>
          <w:bCs w:val="0"/>
          <w:i w:val="0"/>
          <w:iCs w:val="0"/>
          <w:caps w:val="0"/>
          <w:smallCaps w:val="0"/>
          <w:noProof w:val="0"/>
          <w:color w:val="212121"/>
          <w:sz w:val="22"/>
          <w:szCs w:val="22"/>
          <w:lang w:val="it-IT"/>
        </w:rPr>
        <w:t xml:space="preserve">ltran A, </w:t>
      </w:r>
      <w:r w:rsidRPr="4D651231" w:rsidR="3938DD07">
        <w:rPr>
          <w:b w:val="0"/>
          <w:bCs w:val="0"/>
          <w:i w:val="0"/>
          <w:iCs w:val="0"/>
          <w:caps w:val="0"/>
          <w:smallCaps w:val="0"/>
          <w:noProof w:val="0"/>
          <w:color w:val="212121"/>
          <w:sz w:val="22"/>
          <w:szCs w:val="22"/>
          <w:lang w:val="it-IT"/>
        </w:rPr>
        <w:t>Wang</w:t>
      </w:r>
      <w:r w:rsidRPr="4D651231" w:rsidR="3938DD07">
        <w:rPr>
          <w:b w:val="0"/>
          <w:bCs w:val="0"/>
          <w:i w:val="0"/>
          <w:iCs w:val="0"/>
          <w:caps w:val="0"/>
          <w:smallCaps w:val="0"/>
          <w:noProof w:val="0"/>
          <w:color w:val="212121"/>
          <w:sz w:val="22"/>
          <w:szCs w:val="22"/>
          <w:lang w:val="it-IT"/>
        </w:rPr>
        <w:t xml:space="preserve"> </w:t>
      </w:r>
      <w:r w:rsidRPr="4D651231" w:rsidR="3938DD07">
        <w:rPr>
          <w:b w:val="0"/>
          <w:bCs w:val="0"/>
          <w:i w:val="0"/>
          <w:iCs w:val="0"/>
          <w:caps w:val="0"/>
          <w:smallCaps w:val="0"/>
          <w:noProof w:val="0"/>
          <w:color w:val="212121"/>
          <w:sz w:val="22"/>
          <w:szCs w:val="22"/>
          <w:lang w:val="it-IT"/>
        </w:rPr>
        <w:t xml:space="preserve">M, </w:t>
      </w:r>
      <w:r w:rsidRPr="4D651231" w:rsidR="3938DD07">
        <w:rPr>
          <w:b w:val="0"/>
          <w:bCs w:val="0"/>
          <w:i w:val="0"/>
          <w:iCs w:val="0"/>
          <w:caps w:val="0"/>
          <w:smallCaps w:val="0"/>
          <w:noProof w:val="0"/>
          <w:color w:val="212121"/>
          <w:sz w:val="22"/>
          <w:szCs w:val="22"/>
          <w:lang w:val="it-IT"/>
        </w:rPr>
        <w:t>Whaley</w:t>
      </w:r>
      <w:r w:rsidRPr="4D651231" w:rsidR="3938DD07">
        <w:rPr>
          <w:b w:val="0"/>
          <w:bCs w:val="0"/>
          <w:i w:val="0"/>
          <w:iCs w:val="0"/>
          <w:caps w:val="0"/>
          <w:smallCaps w:val="0"/>
          <w:noProof w:val="0"/>
          <w:color w:val="212121"/>
          <w:sz w:val="22"/>
          <w:szCs w:val="22"/>
          <w:lang w:val="it-IT"/>
        </w:rPr>
        <w:t xml:space="preserve"> RD, </w:t>
      </w:r>
      <w:r w:rsidRPr="4D651231" w:rsidR="3938DD07">
        <w:rPr>
          <w:b w:val="0"/>
          <w:bCs w:val="0"/>
          <w:i w:val="0"/>
          <w:iCs w:val="0"/>
          <w:caps w:val="0"/>
          <w:smallCaps w:val="0"/>
          <w:noProof w:val="0"/>
          <w:color w:val="212121"/>
          <w:sz w:val="22"/>
          <w:szCs w:val="22"/>
          <w:lang w:val="it-IT"/>
        </w:rPr>
        <w:t>De So</w:t>
      </w:r>
      <w:r w:rsidRPr="4D651231" w:rsidR="3938DD07">
        <w:rPr>
          <w:b w:val="0"/>
          <w:bCs w:val="0"/>
          <w:i w:val="0"/>
          <w:iCs w:val="0"/>
          <w:caps w:val="0"/>
          <w:smallCaps w:val="0"/>
          <w:noProof w:val="0"/>
          <w:color w:val="212121"/>
          <w:sz w:val="22"/>
          <w:szCs w:val="22"/>
          <w:lang w:val="it-IT"/>
        </w:rPr>
        <w:t xml:space="preserve">uza A, </w:t>
      </w:r>
      <w:r w:rsidRPr="4D651231" w:rsidR="3938DD07">
        <w:rPr>
          <w:b w:val="0"/>
          <w:bCs w:val="0"/>
          <w:i w:val="0"/>
          <w:iCs w:val="0"/>
          <w:caps w:val="0"/>
          <w:smallCaps w:val="0"/>
          <w:noProof w:val="0"/>
          <w:color w:val="212121"/>
          <w:sz w:val="22"/>
          <w:szCs w:val="22"/>
          <w:lang w:val="it-IT"/>
        </w:rPr>
        <w:t>Au</w:t>
      </w:r>
      <w:r w:rsidRPr="4D651231" w:rsidR="3938DD07">
        <w:rPr>
          <w:b w:val="0"/>
          <w:bCs w:val="0"/>
          <w:i w:val="0"/>
          <w:iCs w:val="0"/>
          <w:caps w:val="0"/>
          <w:smallCaps w:val="0"/>
          <w:noProof w:val="0"/>
          <w:color w:val="212121"/>
          <w:sz w:val="22"/>
          <w:szCs w:val="22"/>
          <w:lang w:val="it-IT"/>
        </w:rPr>
        <w:t xml:space="preserve"> S, </w:t>
      </w:r>
      <w:r w:rsidRPr="4D651231" w:rsidR="3938DD07">
        <w:rPr>
          <w:b w:val="0"/>
          <w:bCs w:val="0"/>
          <w:i w:val="0"/>
          <w:iCs w:val="0"/>
          <w:caps w:val="0"/>
          <w:smallCaps w:val="0"/>
          <w:noProof w:val="0"/>
          <w:color w:val="212121"/>
          <w:sz w:val="22"/>
          <w:szCs w:val="22"/>
          <w:lang w:val="it-IT"/>
        </w:rPr>
        <w:t>G</w:t>
      </w:r>
      <w:r w:rsidRPr="4D651231" w:rsidR="3938DD07">
        <w:rPr>
          <w:b w:val="0"/>
          <w:bCs w:val="0"/>
          <w:i w:val="0"/>
          <w:iCs w:val="0"/>
          <w:caps w:val="0"/>
          <w:smallCaps w:val="0"/>
          <w:noProof w:val="0"/>
          <w:color w:val="212121"/>
          <w:sz w:val="22"/>
          <w:szCs w:val="22"/>
          <w:lang w:val="it-IT"/>
        </w:rPr>
        <w:t>e</w:t>
      </w:r>
      <w:r w:rsidRPr="4D651231" w:rsidR="3938DD07">
        <w:rPr>
          <w:b w:val="0"/>
          <w:bCs w:val="0"/>
          <w:i w:val="0"/>
          <w:iCs w:val="0"/>
          <w:caps w:val="0"/>
          <w:smallCaps w:val="0"/>
          <w:noProof w:val="0"/>
          <w:color w:val="212121"/>
          <w:sz w:val="22"/>
          <w:szCs w:val="22"/>
          <w:lang w:val="it-IT"/>
        </w:rPr>
        <w:t xml:space="preserve"> R, </w:t>
      </w:r>
      <w:r w:rsidRPr="4D651231" w:rsidR="3938DD07">
        <w:rPr>
          <w:b w:val="1"/>
          <w:bCs w:val="1"/>
          <w:i w:val="0"/>
          <w:iCs w:val="0"/>
          <w:caps w:val="0"/>
          <w:smallCaps w:val="0"/>
          <w:noProof w:val="0"/>
          <w:color w:val="212121"/>
          <w:sz w:val="22"/>
          <w:szCs w:val="22"/>
          <w:lang w:val="it-IT"/>
        </w:rPr>
        <w:t>C</w:t>
      </w:r>
      <w:r w:rsidRPr="4D651231" w:rsidR="3938DD07">
        <w:rPr>
          <w:b w:val="1"/>
          <w:bCs w:val="1"/>
          <w:i w:val="0"/>
          <w:iCs w:val="0"/>
          <w:caps w:val="0"/>
          <w:smallCaps w:val="0"/>
          <w:noProof w:val="0"/>
          <w:color w:val="212121"/>
          <w:sz w:val="22"/>
          <w:szCs w:val="22"/>
          <w:lang w:val="it-IT"/>
        </w:rPr>
        <w:t>imadamore</w:t>
      </w:r>
      <w:r w:rsidRPr="4D651231" w:rsidR="3938DD07">
        <w:rPr>
          <w:b w:val="1"/>
          <w:bCs w:val="1"/>
          <w:i w:val="0"/>
          <w:iCs w:val="0"/>
          <w:caps w:val="0"/>
          <w:smallCaps w:val="0"/>
          <w:noProof w:val="0"/>
          <w:color w:val="212121"/>
          <w:sz w:val="22"/>
          <w:szCs w:val="22"/>
          <w:lang w:val="it-IT"/>
        </w:rPr>
        <w:t xml:space="preserve"> A</w:t>
      </w:r>
      <w:r w:rsidRPr="4D651231" w:rsidR="3938DD07">
        <w:rPr>
          <w:b w:val="0"/>
          <w:bCs w:val="0"/>
          <w:i w:val="0"/>
          <w:iCs w:val="0"/>
          <w:caps w:val="0"/>
          <w:smallCaps w:val="0"/>
          <w:noProof w:val="0"/>
          <w:color w:val="212121"/>
          <w:sz w:val="22"/>
          <w:szCs w:val="22"/>
          <w:lang w:val="it-IT"/>
        </w:rPr>
        <w:t>, A</w:t>
      </w:r>
      <w:r w:rsidRPr="4D651231" w:rsidR="3938DD07">
        <w:rPr>
          <w:b w:val="0"/>
          <w:bCs w:val="0"/>
          <w:i w:val="0"/>
          <w:iCs w:val="0"/>
          <w:caps w:val="0"/>
          <w:smallCaps w:val="0"/>
          <w:noProof w:val="0"/>
          <w:color w:val="212121"/>
          <w:sz w:val="22"/>
          <w:szCs w:val="22"/>
          <w:lang w:val="it-IT"/>
        </w:rPr>
        <w:t xml:space="preserve">min A, </w:t>
      </w:r>
      <w:r w:rsidRPr="4D651231" w:rsidR="3938DD07">
        <w:rPr>
          <w:b w:val="0"/>
          <w:bCs w:val="0"/>
          <w:i w:val="0"/>
          <w:iCs w:val="0"/>
          <w:caps w:val="0"/>
          <w:smallCaps w:val="0"/>
          <w:noProof w:val="0"/>
          <w:color w:val="212121"/>
          <w:sz w:val="22"/>
          <w:szCs w:val="22"/>
          <w:lang w:val="it-IT"/>
        </w:rPr>
        <w:t>Golij</w:t>
      </w:r>
      <w:r w:rsidRPr="4D651231" w:rsidR="3938DD07">
        <w:rPr>
          <w:b w:val="0"/>
          <w:bCs w:val="0"/>
          <w:i w:val="0"/>
          <w:iCs w:val="0"/>
          <w:caps w:val="0"/>
          <w:smallCaps w:val="0"/>
          <w:noProof w:val="0"/>
          <w:color w:val="212121"/>
          <w:sz w:val="22"/>
          <w:szCs w:val="22"/>
          <w:lang w:val="it-IT"/>
        </w:rPr>
        <w:t>anin</w:t>
      </w:r>
      <w:r w:rsidRPr="4D651231" w:rsidR="3938DD07">
        <w:rPr>
          <w:b w:val="0"/>
          <w:bCs w:val="0"/>
          <w:i w:val="0"/>
          <w:iCs w:val="0"/>
          <w:caps w:val="0"/>
          <w:smallCaps w:val="0"/>
          <w:noProof w:val="0"/>
          <w:color w:val="212121"/>
          <w:sz w:val="22"/>
          <w:szCs w:val="22"/>
          <w:lang w:val="it-IT"/>
        </w:rPr>
        <w:t xml:space="preserve"> B, </w:t>
      </w:r>
      <w:r w:rsidRPr="4D651231" w:rsidR="3938DD07">
        <w:rPr>
          <w:b w:val="0"/>
          <w:bCs w:val="0"/>
          <w:i w:val="0"/>
          <w:iCs w:val="0"/>
          <w:caps w:val="0"/>
          <w:smallCaps w:val="0"/>
          <w:noProof w:val="0"/>
          <w:color w:val="212121"/>
          <w:sz w:val="22"/>
          <w:szCs w:val="22"/>
          <w:lang w:val="it-IT"/>
        </w:rPr>
        <w:t>MacLe</w:t>
      </w:r>
      <w:r w:rsidRPr="4D651231" w:rsidR="3938DD07">
        <w:rPr>
          <w:b w:val="0"/>
          <w:bCs w:val="0"/>
          <w:i w:val="0"/>
          <w:iCs w:val="0"/>
          <w:caps w:val="0"/>
          <w:smallCaps w:val="0"/>
          <w:noProof w:val="0"/>
          <w:color w:val="212121"/>
          <w:sz w:val="22"/>
          <w:szCs w:val="22"/>
          <w:lang w:val="it-IT"/>
        </w:rPr>
        <w:t>nnan</w:t>
      </w:r>
      <w:r w:rsidRPr="4D651231" w:rsidR="3938DD07">
        <w:rPr>
          <w:b w:val="0"/>
          <w:bCs w:val="0"/>
          <w:i w:val="0"/>
          <w:iCs w:val="0"/>
          <w:caps w:val="0"/>
          <w:smallCaps w:val="0"/>
          <w:noProof w:val="0"/>
          <w:color w:val="212121"/>
          <w:sz w:val="22"/>
          <w:szCs w:val="22"/>
          <w:lang w:val="it-IT"/>
        </w:rPr>
        <w:t xml:space="preserve"> GT</w:t>
      </w:r>
      <w:r w:rsidRPr="4D651231" w:rsidR="3938DD07">
        <w:rPr>
          <w:b w:val="0"/>
          <w:bCs w:val="0"/>
          <w:i w:val="0"/>
          <w:iCs w:val="0"/>
          <w:caps w:val="0"/>
          <w:smallCaps w:val="0"/>
          <w:noProof w:val="0"/>
          <w:color w:val="212121"/>
          <w:sz w:val="22"/>
          <w:szCs w:val="22"/>
          <w:lang w:val="it-IT"/>
        </w:rPr>
        <w:t xml:space="preserve">, </w:t>
      </w:r>
      <w:r w:rsidRPr="4D651231" w:rsidR="3938DD07">
        <w:rPr>
          <w:b w:val="0"/>
          <w:bCs w:val="0"/>
          <w:i w:val="0"/>
          <w:iCs w:val="0"/>
          <w:caps w:val="0"/>
          <w:smallCaps w:val="0"/>
          <w:noProof w:val="0"/>
          <w:color w:val="212121"/>
          <w:sz w:val="22"/>
          <w:szCs w:val="22"/>
          <w:lang w:val="it-IT"/>
        </w:rPr>
        <w:t>Osunkoya</w:t>
      </w:r>
      <w:r w:rsidRPr="4D651231" w:rsidR="3938DD07">
        <w:rPr>
          <w:b w:val="0"/>
          <w:bCs w:val="0"/>
          <w:i w:val="0"/>
          <w:iCs w:val="0"/>
          <w:caps w:val="0"/>
          <w:smallCaps w:val="0"/>
          <w:noProof w:val="0"/>
          <w:color w:val="212121"/>
          <w:sz w:val="22"/>
          <w:szCs w:val="22"/>
          <w:lang w:val="it-IT"/>
        </w:rPr>
        <w:t xml:space="preserve"> AO, Montironi R, </w:t>
      </w:r>
      <w:r w:rsidRPr="4D651231" w:rsidR="3938DD07">
        <w:rPr>
          <w:b w:val="0"/>
          <w:bCs w:val="0"/>
          <w:i w:val="0"/>
          <w:iCs w:val="0"/>
          <w:caps w:val="0"/>
          <w:smallCaps w:val="0"/>
          <w:noProof w:val="0"/>
          <w:color w:val="212121"/>
          <w:sz w:val="22"/>
          <w:szCs w:val="22"/>
          <w:lang w:val="it-IT"/>
        </w:rPr>
        <w:t xml:space="preserve">Zhang </w:t>
      </w:r>
      <w:r w:rsidRPr="4D651231" w:rsidR="3938DD07">
        <w:rPr>
          <w:b w:val="0"/>
          <w:bCs w:val="0"/>
          <w:i w:val="0"/>
          <w:iCs w:val="0"/>
          <w:caps w:val="0"/>
          <w:smallCaps w:val="0"/>
          <w:noProof w:val="0"/>
          <w:color w:val="212121"/>
          <w:sz w:val="22"/>
          <w:szCs w:val="22"/>
          <w:lang w:val="it-IT"/>
        </w:rPr>
        <w:t xml:space="preserve">S. </w:t>
      </w:r>
      <w:r w:rsidRPr="4D651231" w:rsidR="3938DD07">
        <w:rPr>
          <w:b w:val="0"/>
          <w:bCs w:val="0"/>
          <w:i w:val="1"/>
          <w:iCs w:val="1"/>
          <w:caps w:val="0"/>
          <w:smallCaps w:val="0"/>
          <w:noProof w:val="0"/>
          <w:color w:val="212121"/>
          <w:sz w:val="22"/>
          <w:szCs w:val="22"/>
          <w:lang w:val="it-IT"/>
        </w:rPr>
        <w:t>F</w:t>
      </w:r>
      <w:r w:rsidRPr="4D651231" w:rsidR="3938DD07">
        <w:rPr>
          <w:b w:val="0"/>
          <w:bCs w:val="0"/>
          <w:i w:val="1"/>
          <w:iCs w:val="1"/>
          <w:caps w:val="0"/>
          <w:smallCaps w:val="0"/>
          <w:noProof w:val="0"/>
          <w:color w:val="212121"/>
          <w:sz w:val="22"/>
          <w:szCs w:val="22"/>
          <w:lang w:val="it-IT"/>
        </w:rPr>
        <w:t>requent</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Te</w:t>
      </w:r>
      <w:r w:rsidRPr="4D651231" w:rsidR="3938DD07">
        <w:rPr>
          <w:b w:val="0"/>
          <w:bCs w:val="0"/>
          <w:i w:val="1"/>
          <w:iCs w:val="1"/>
          <w:caps w:val="0"/>
          <w:smallCaps w:val="0"/>
          <w:noProof w:val="0"/>
          <w:color w:val="212121"/>
          <w:sz w:val="22"/>
          <w:szCs w:val="22"/>
          <w:lang w:val="it-IT"/>
        </w:rPr>
        <w:t>lome</w:t>
      </w:r>
      <w:r w:rsidRPr="4D651231" w:rsidR="3938DD07">
        <w:rPr>
          <w:b w:val="0"/>
          <w:bCs w:val="0"/>
          <w:i w:val="1"/>
          <w:iCs w:val="1"/>
          <w:caps w:val="0"/>
          <w:smallCaps w:val="0"/>
          <w:noProof w:val="0"/>
          <w:color w:val="212121"/>
          <w:sz w:val="22"/>
          <w:szCs w:val="22"/>
          <w:lang w:val="it-IT"/>
        </w:rPr>
        <w:t>ra</w:t>
      </w:r>
      <w:r w:rsidRPr="4D651231" w:rsidR="3938DD07">
        <w:rPr>
          <w:b w:val="0"/>
          <w:bCs w:val="0"/>
          <w:i w:val="1"/>
          <w:iCs w:val="1"/>
          <w:caps w:val="0"/>
          <w:smallCaps w:val="0"/>
          <w:noProof w:val="0"/>
          <w:color w:val="212121"/>
          <w:sz w:val="22"/>
          <w:szCs w:val="22"/>
          <w:lang w:val="it-IT"/>
        </w:rPr>
        <w:t>se</w:t>
      </w:r>
      <w:r w:rsidRPr="4D651231" w:rsidR="3938DD07">
        <w:rPr>
          <w:b w:val="0"/>
          <w:bCs w:val="0"/>
          <w:i w:val="1"/>
          <w:iCs w:val="1"/>
          <w:caps w:val="0"/>
          <w:smallCaps w:val="0"/>
          <w:noProof w:val="0"/>
          <w:color w:val="212121"/>
          <w:sz w:val="22"/>
          <w:szCs w:val="22"/>
          <w:lang w:val="it-IT"/>
        </w:rPr>
        <w:t xml:space="preserve"> Reverse </w:t>
      </w:r>
      <w:r w:rsidRPr="4D651231" w:rsidR="3938DD07">
        <w:rPr>
          <w:b w:val="0"/>
          <w:bCs w:val="0"/>
          <w:i w:val="1"/>
          <w:iCs w:val="1"/>
          <w:caps w:val="0"/>
          <w:smallCaps w:val="0"/>
          <w:noProof w:val="0"/>
          <w:color w:val="212121"/>
          <w:sz w:val="22"/>
          <w:szCs w:val="22"/>
          <w:lang w:val="it-IT"/>
        </w:rPr>
        <w:t>Transcriptase</w:t>
      </w:r>
      <w:r w:rsidRPr="4D651231" w:rsidR="3938DD07">
        <w:rPr>
          <w:b w:val="0"/>
          <w:bCs w:val="0"/>
          <w:i w:val="1"/>
          <w:iCs w:val="1"/>
          <w:caps w:val="0"/>
          <w:smallCaps w:val="0"/>
          <w:noProof w:val="0"/>
          <w:color w:val="212121"/>
          <w:sz w:val="22"/>
          <w:szCs w:val="22"/>
          <w:lang w:val="it-IT"/>
        </w:rPr>
        <w:t xml:space="preserve"> (TERT) Promote</w:t>
      </w:r>
      <w:r w:rsidRPr="4D651231" w:rsidR="3938DD07">
        <w:rPr>
          <w:b w:val="0"/>
          <w:bCs w:val="0"/>
          <w:i w:val="1"/>
          <w:iCs w:val="1"/>
          <w:caps w:val="0"/>
          <w:smallCaps w:val="0"/>
          <w:noProof w:val="0"/>
          <w:color w:val="212121"/>
          <w:sz w:val="22"/>
          <w:szCs w:val="22"/>
          <w:lang w:val="it-IT"/>
        </w:rPr>
        <w:t xml:space="preserve">r and </w:t>
      </w:r>
      <w:r w:rsidRPr="4D651231" w:rsidR="3938DD07">
        <w:rPr>
          <w:b w:val="0"/>
          <w:bCs w:val="0"/>
          <w:i w:val="1"/>
          <w:iCs w:val="1"/>
          <w:caps w:val="0"/>
          <w:smallCaps w:val="0"/>
          <w:noProof w:val="0"/>
          <w:color w:val="212121"/>
          <w:sz w:val="22"/>
          <w:szCs w:val="22"/>
          <w:lang w:val="it-IT"/>
        </w:rPr>
        <w:t>F</w:t>
      </w:r>
      <w:r w:rsidRPr="4D651231" w:rsidR="3938DD07">
        <w:rPr>
          <w:b w:val="0"/>
          <w:bCs w:val="0"/>
          <w:i w:val="1"/>
          <w:iCs w:val="1"/>
          <w:caps w:val="0"/>
          <w:smallCaps w:val="0"/>
          <w:noProof w:val="0"/>
          <w:color w:val="212121"/>
          <w:sz w:val="22"/>
          <w:szCs w:val="22"/>
          <w:lang w:val="it-IT"/>
        </w:rPr>
        <w:t>ibro</w:t>
      </w:r>
      <w:r w:rsidRPr="4D651231" w:rsidR="3938DD07">
        <w:rPr>
          <w:b w:val="0"/>
          <w:bCs w:val="0"/>
          <w:i w:val="1"/>
          <w:iCs w:val="1"/>
          <w:caps w:val="0"/>
          <w:smallCaps w:val="0"/>
          <w:noProof w:val="0"/>
          <w:color w:val="212121"/>
          <w:sz w:val="22"/>
          <w:szCs w:val="22"/>
          <w:lang w:val="it-IT"/>
        </w:rPr>
        <w:t>blast</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Growth</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Facto</w:t>
      </w:r>
      <w:r w:rsidRPr="4D651231" w:rsidR="3938DD07">
        <w:rPr>
          <w:b w:val="0"/>
          <w:bCs w:val="0"/>
          <w:i w:val="1"/>
          <w:iCs w:val="1"/>
          <w:caps w:val="0"/>
          <w:smallCaps w:val="0"/>
          <w:noProof w:val="0"/>
          <w:color w:val="212121"/>
          <w:sz w:val="22"/>
          <w:szCs w:val="22"/>
          <w:lang w:val="it-IT"/>
        </w:rPr>
        <w:t>r</w:t>
      </w:r>
      <w:r w:rsidRPr="4D651231" w:rsidR="3938DD07">
        <w:rPr>
          <w:b w:val="0"/>
          <w:bCs w:val="0"/>
          <w:i w:val="1"/>
          <w:iCs w:val="1"/>
          <w:caps w:val="0"/>
          <w:smallCaps w:val="0"/>
          <w:noProof w:val="0"/>
          <w:color w:val="212121"/>
          <w:sz w:val="22"/>
          <w:szCs w:val="22"/>
          <w:lang w:val="it-IT"/>
        </w:rPr>
        <w:t xml:space="preserve"> Recepto</w:t>
      </w:r>
      <w:r w:rsidRPr="4D651231" w:rsidR="3938DD07">
        <w:rPr>
          <w:b w:val="0"/>
          <w:bCs w:val="0"/>
          <w:i w:val="1"/>
          <w:iCs w:val="1"/>
          <w:caps w:val="0"/>
          <w:smallCaps w:val="0"/>
          <w:noProof w:val="0"/>
          <w:color w:val="212121"/>
          <w:sz w:val="22"/>
          <w:szCs w:val="22"/>
          <w:lang w:val="it-IT"/>
        </w:rPr>
        <w:t>r 3 (</w:t>
      </w:r>
      <w:r w:rsidRPr="4D651231" w:rsidR="3938DD07">
        <w:rPr>
          <w:b w:val="0"/>
          <w:bCs w:val="0"/>
          <w:i w:val="1"/>
          <w:iCs w:val="1"/>
          <w:caps w:val="0"/>
          <w:smallCaps w:val="0"/>
          <w:noProof w:val="0"/>
          <w:color w:val="212121"/>
          <w:sz w:val="22"/>
          <w:szCs w:val="22"/>
          <w:lang w:val="it-IT"/>
        </w:rPr>
        <w:t xml:space="preserve">FGFR3) </w:t>
      </w:r>
      <w:r w:rsidRPr="4D651231" w:rsidR="3938DD07">
        <w:rPr>
          <w:b w:val="0"/>
          <w:bCs w:val="0"/>
          <w:i w:val="1"/>
          <w:iCs w:val="1"/>
          <w:caps w:val="0"/>
          <w:smallCaps w:val="0"/>
          <w:noProof w:val="0"/>
          <w:color w:val="212121"/>
          <w:sz w:val="22"/>
          <w:szCs w:val="22"/>
          <w:lang w:val="it-IT"/>
        </w:rPr>
        <w:t>M</w:t>
      </w:r>
      <w:r w:rsidRPr="4D651231" w:rsidR="3938DD07">
        <w:rPr>
          <w:b w:val="0"/>
          <w:bCs w:val="0"/>
          <w:i w:val="1"/>
          <w:iCs w:val="1"/>
          <w:caps w:val="0"/>
          <w:smallCaps w:val="0"/>
          <w:noProof w:val="0"/>
          <w:color w:val="212121"/>
          <w:sz w:val="22"/>
          <w:szCs w:val="22"/>
          <w:lang w:val="it-IT"/>
        </w:rPr>
        <w:t>utations</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S</w:t>
      </w:r>
      <w:r w:rsidRPr="4D651231" w:rsidR="3938DD07">
        <w:rPr>
          <w:b w:val="0"/>
          <w:bCs w:val="0"/>
          <w:i w:val="1"/>
          <w:iCs w:val="1"/>
          <w:caps w:val="0"/>
          <w:smallCaps w:val="0"/>
          <w:noProof w:val="0"/>
          <w:color w:val="212121"/>
          <w:sz w:val="22"/>
          <w:szCs w:val="22"/>
          <w:lang w:val="it-IT"/>
        </w:rPr>
        <w:t>upport the</w:t>
      </w:r>
      <w:r w:rsidRPr="4D651231" w:rsidR="3938DD07">
        <w:rPr>
          <w:b w:val="0"/>
          <w:bCs w:val="0"/>
          <w:i w:val="1"/>
          <w:iCs w:val="1"/>
          <w:caps w:val="0"/>
          <w:smallCaps w:val="0"/>
          <w:noProof w:val="0"/>
          <w:color w:val="212121"/>
          <w:sz w:val="22"/>
          <w:szCs w:val="22"/>
          <w:lang w:val="it-IT"/>
        </w:rPr>
        <w:t xml:space="preserve"> Precursor Nature of</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Papilla</w:t>
      </w:r>
      <w:r w:rsidRPr="4D651231" w:rsidR="3938DD07">
        <w:rPr>
          <w:b w:val="0"/>
          <w:bCs w:val="0"/>
          <w:i w:val="1"/>
          <w:iCs w:val="1"/>
          <w:caps w:val="0"/>
          <w:smallCaps w:val="0"/>
          <w:noProof w:val="0"/>
          <w:color w:val="212121"/>
          <w:sz w:val="22"/>
          <w:szCs w:val="22"/>
          <w:lang w:val="it-IT"/>
        </w:rPr>
        <w:t>ry</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Uro</w:t>
      </w:r>
      <w:r w:rsidRPr="4D651231" w:rsidR="3938DD07">
        <w:rPr>
          <w:b w:val="0"/>
          <w:bCs w:val="0"/>
          <w:i w:val="1"/>
          <w:iCs w:val="1"/>
          <w:caps w:val="0"/>
          <w:smallCaps w:val="0"/>
          <w:noProof w:val="0"/>
          <w:color w:val="212121"/>
          <w:sz w:val="22"/>
          <w:szCs w:val="22"/>
          <w:lang w:val="it-IT"/>
        </w:rPr>
        <w:t>thelial</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Hyperplasia</w:t>
      </w:r>
      <w:r w:rsidRPr="4D651231" w:rsidR="3938DD07">
        <w:rPr>
          <w:b w:val="0"/>
          <w:bCs w:val="0"/>
          <w:i w:val="1"/>
          <w:iCs w:val="1"/>
          <w:caps w:val="0"/>
          <w:smallCaps w:val="0"/>
          <w:noProof w:val="0"/>
          <w:color w:val="212121"/>
          <w:sz w:val="22"/>
          <w:szCs w:val="22"/>
          <w:lang w:val="it-IT"/>
        </w:rPr>
        <w:t xml:space="preserve"> of </w:t>
      </w:r>
      <w:r w:rsidRPr="4D651231" w:rsidR="3938DD07">
        <w:rPr>
          <w:b w:val="0"/>
          <w:bCs w:val="0"/>
          <w:i w:val="1"/>
          <w:iCs w:val="1"/>
          <w:caps w:val="0"/>
          <w:smallCaps w:val="0"/>
          <w:noProof w:val="0"/>
          <w:color w:val="212121"/>
          <w:sz w:val="22"/>
          <w:szCs w:val="22"/>
          <w:lang w:val="it-IT"/>
        </w:rPr>
        <w:t>t</w:t>
      </w:r>
      <w:r w:rsidRPr="4D651231" w:rsidR="3938DD07">
        <w:rPr>
          <w:b w:val="0"/>
          <w:bCs w:val="0"/>
          <w:i w:val="1"/>
          <w:iCs w:val="1"/>
          <w:caps w:val="0"/>
          <w:smallCaps w:val="0"/>
          <w:noProof w:val="0"/>
          <w:color w:val="212121"/>
          <w:sz w:val="22"/>
          <w:szCs w:val="22"/>
          <w:lang w:val="it-IT"/>
        </w:rPr>
        <w:t xml:space="preserve">he </w:t>
      </w:r>
      <w:r w:rsidRPr="4D651231" w:rsidR="3938DD07">
        <w:rPr>
          <w:b w:val="0"/>
          <w:bCs w:val="0"/>
          <w:i w:val="1"/>
          <w:iCs w:val="1"/>
          <w:caps w:val="0"/>
          <w:smallCaps w:val="0"/>
          <w:noProof w:val="0"/>
          <w:color w:val="212121"/>
          <w:sz w:val="22"/>
          <w:szCs w:val="22"/>
          <w:lang w:val="it-IT"/>
        </w:rPr>
        <w:t>Ur</w:t>
      </w:r>
      <w:r w:rsidRPr="4D651231" w:rsidR="3938DD07">
        <w:rPr>
          <w:b w:val="0"/>
          <w:bCs w:val="0"/>
          <w:i w:val="1"/>
          <w:iCs w:val="1"/>
          <w:caps w:val="0"/>
          <w:smallCaps w:val="0"/>
          <w:noProof w:val="0"/>
          <w:color w:val="212121"/>
          <w:sz w:val="22"/>
          <w:szCs w:val="22"/>
          <w:lang w:val="it-IT"/>
        </w:rPr>
        <w:t>i</w:t>
      </w:r>
      <w:r w:rsidRPr="4D651231" w:rsidR="3938DD07">
        <w:rPr>
          <w:b w:val="0"/>
          <w:bCs w:val="0"/>
          <w:i w:val="1"/>
          <w:iCs w:val="1"/>
          <w:caps w:val="0"/>
          <w:smallCaps w:val="0"/>
          <w:noProof w:val="0"/>
          <w:color w:val="212121"/>
          <w:sz w:val="22"/>
          <w:szCs w:val="22"/>
          <w:lang w:val="it-IT"/>
        </w:rPr>
        <w:t>nary</w:t>
      </w:r>
      <w:r w:rsidRPr="4D651231" w:rsidR="3938DD07">
        <w:rPr>
          <w:b w:val="0"/>
          <w:bCs w:val="0"/>
          <w:i w:val="1"/>
          <w:iCs w:val="1"/>
          <w:caps w:val="0"/>
          <w:smallCaps w:val="0"/>
          <w:noProof w:val="0"/>
          <w:color w:val="212121"/>
          <w:sz w:val="22"/>
          <w:szCs w:val="22"/>
          <w:lang w:val="it-IT"/>
        </w:rPr>
        <w:t xml:space="preserve"> </w:t>
      </w:r>
      <w:r w:rsidRPr="4D651231" w:rsidR="3938DD07">
        <w:rPr>
          <w:b w:val="0"/>
          <w:bCs w:val="0"/>
          <w:i w:val="1"/>
          <w:iCs w:val="1"/>
          <w:caps w:val="0"/>
          <w:smallCaps w:val="0"/>
          <w:noProof w:val="0"/>
          <w:color w:val="212121"/>
          <w:sz w:val="22"/>
          <w:szCs w:val="22"/>
          <w:lang w:val="it-IT"/>
        </w:rPr>
        <w:t>Bladder</w:t>
      </w:r>
      <w:r w:rsidRPr="4D651231" w:rsidR="3938DD07">
        <w:rPr>
          <w:b w:val="0"/>
          <w:bCs w:val="0"/>
          <w:i w:val="0"/>
          <w:iCs w:val="0"/>
          <w:caps w:val="0"/>
          <w:smallCaps w:val="0"/>
          <w:noProof w:val="0"/>
          <w:color w:val="212121"/>
          <w:sz w:val="22"/>
          <w:szCs w:val="22"/>
          <w:lang w:val="it-IT"/>
        </w:rPr>
        <w:t xml:space="preserve">. Mod </w:t>
      </w:r>
      <w:r w:rsidRPr="4D651231" w:rsidR="3938DD07">
        <w:rPr>
          <w:b w:val="0"/>
          <w:bCs w:val="0"/>
          <w:i w:val="0"/>
          <w:iCs w:val="0"/>
          <w:caps w:val="0"/>
          <w:smallCaps w:val="0"/>
          <w:noProof w:val="0"/>
          <w:color w:val="212121"/>
          <w:sz w:val="22"/>
          <w:szCs w:val="22"/>
          <w:lang w:val="it-IT"/>
        </w:rPr>
        <w:t>Pathol</w:t>
      </w:r>
      <w:r w:rsidRPr="4D651231" w:rsidR="3938DD07">
        <w:rPr>
          <w:b w:val="0"/>
          <w:bCs w:val="0"/>
          <w:i w:val="0"/>
          <w:iCs w:val="0"/>
          <w:caps w:val="0"/>
          <w:smallCaps w:val="0"/>
          <w:noProof w:val="0"/>
          <w:color w:val="212121"/>
          <w:sz w:val="22"/>
          <w:szCs w:val="22"/>
          <w:lang w:val="it-IT"/>
        </w:rPr>
        <w:t>. 2023 Mar 9:100151</w:t>
      </w:r>
      <w:r w:rsidRPr="4D651231" w:rsidR="3938DD07">
        <w:rPr>
          <w:b w:val="0"/>
          <w:bCs w:val="0"/>
          <w:i w:val="0"/>
          <w:iCs w:val="0"/>
          <w:caps w:val="0"/>
          <w:smallCaps w:val="0"/>
          <w:noProof w:val="0"/>
          <w:color w:val="212121"/>
          <w:sz w:val="22"/>
          <w:szCs w:val="22"/>
          <w:lang w:val="it-IT"/>
        </w:rPr>
        <w:t xml:space="preserve">. </w:t>
      </w:r>
      <w:r w:rsidRPr="4D651231" w:rsidR="3938DD07">
        <w:rPr>
          <w:b w:val="0"/>
          <w:bCs w:val="0"/>
          <w:i w:val="0"/>
          <w:iCs w:val="0"/>
          <w:caps w:val="0"/>
          <w:smallCaps w:val="0"/>
          <w:noProof w:val="0"/>
          <w:color w:val="212121"/>
          <w:sz w:val="22"/>
          <w:szCs w:val="22"/>
          <w:lang w:val="it-IT"/>
        </w:rPr>
        <w:t>doi</w:t>
      </w:r>
      <w:r w:rsidRPr="4D651231" w:rsidR="3938DD07">
        <w:rPr>
          <w:b w:val="0"/>
          <w:bCs w:val="0"/>
          <w:i w:val="0"/>
          <w:iCs w:val="0"/>
          <w:caps w:val="0"/>
          <w:smallCaps w:val="0"/>
          <w:noProof w:val="0"/>
          <w:color w:val="212121"/>
          <w:sz w:val="22"/>
          <w:szCs w:val="22"/>
          <w:lang w:val="it-IT"/>
        </w:rPr>
        <w:t>: 10.</w:t>
      </w:r>
      <w:r w:rsidRPr="4D651231" w:rsidR="3938DD07">
        <w:rPr>
          <w:b w:val="0"/>
          <w:bCs w:val="0"/>
          <w:i w:val="0"/>
          <w:iCs w:val="0"/>
          <w:caps w:val="0"/>
          <w:smallCaps w:val="0"/>
          <w:noProof w:val="0"/>
          <w:color w:val="212121"/>
          <w:sz w:val="22"/>
          <w:szCs w:val="22"/>
          <w:lang w:val="it-IT"/>
        </w:rPr>
        <w:t>1016/j.modpat.2023.100</w:t>
      </w:r>
      <w:r w:rsidRPr="4D651231" w:rsidR="3938DD07">
        <w:rPr>
          <w:b w:val="0"/>
          <w:bCs w:val="0"/>
          <w:i w:val="0"/>
          <w:iCs w:val="0"/>
          <w:caps w:val="0"/>
          <w:smallCaps w:val="0"/>
          <w:noProof w:val="0"/>
          <w:color w:val="212121"/>
          <w:sz w:val="22"/>
          <w:szCs w:val="22"/>
          <w:lang w:val="it-IT"/>
        </w:rPr>
        <w:t>151</w:t>
      </w:r>
      <w:r w:rsidRPr="4D651231" w:rsidR="3938DD07">
        <w:rPr>
          <w:b w:val="0"/>
          <w:bCs w:val="0"/>
          <w:i w:val="0"/>
          <w:iCs w:val="0"/>
          <w:caps w:val="0"/>
          <w:smallCaps w:val="0"/>
          <w:noProof w:val="0"/>
          <w:color w:val="212121"/>
          <w:sz w:val="22"/>
          <w:szCs w:val="22"/>
          <w:lang w:val="it-IT"/>
        </w:rPr>
        <w:t>.</w:t>
      </w:r>
      <w:r w:rsidRPr="4D651231" w:rsidR="3938DD07">
        <w:rPr>
          <w:noProof w:val="0"/>
          <w:sz w:val="22"/>
          <w:szCs w:val="22"/>
          <w:lang w:val="it-IT"/>
        </w:rPr>
        <w:t xml:space="preserve"> </w:t>
      </w:r>
    </w:p>
    <w:p w:rsidR="00C632E8" w:rsidP="55E1A786" w:rsidRDefault="00C632E8" w14:paraId="7C588F14" w14:textId="708E40BE">
      <w:pPr>
        <w:pStyle w:val="Paragrafoelenco"/>
        <w:numPr>
          <w:ilvl w:val="0"/>
          <w:numId w:val="18"/>
        </w:numPr>
        <w:autoSpaceDE w:val="0"/>
        <w:autoSpaceDN w:val="0"/>
        <w:adjustRightInd w:val="0"/>
        <w:jc w:val="both"/>
        <w:rPr>
          <w:rFonts w:eastAsia="Times New Roman" w:cs="Times New Roman"/>
          <w:lang w:eastAsia="ar-SA"/>
        </w:rPr>
      </w:pPr>
      <w:r w:rsidRPr="4D651231" w:rsidR="00C632E8">
        <w:rPr>
          <w:rFonts w:eastAsia="Times New Roman" w:cs="Times New Roman"/>
          <w:lang w:val="it-IT" w:eastAsia="ar-SA"/>
        </w:rPr>
        <w:t>Raspollini</w:t>
      </w:r>
      <w:r w:rsidRPr="4D651231" w:rsidR="00C632E8">
        <w:rPr>
          <w:rFonts w:eastAsia="Times New Roman" w:cs="Times New Roman"/>
          <w:lang w:val="it-IT" w:eastAsia="ar-SA"/>
        </w:rPr>
        <w:t xml:space="preserve"> MR, </w:t>
      </w:r>
      <w:r w:rsidRPr="4D651231" w:rsidR="00C632E8">
        <w:rPr>
          <w:rFonts w:eastAsia="Times New Roman" w:cs="Times New Roman"/>
          <w:lang w:val="it-IT" w:eastAsia="ar-SA"/>
        </w:rPr>
        <w:t>Comperat</w:t>
      </w:r>
      <w:r w:rsidRPr="4D651231" w:rsidR="00C632E8">
        <w:rPr>
          <w:rFonts w:eastAsia="Times New Roman" w:cs="Times New Roman"/>
          <w:lang w:val="it-IT" w:eastAsia="ar-SA"/>
        </w:rPr>
        <w:t xml:space="preserve"> EM, Lopez-Beltran A, Montironi R, </w:t>
      </w:r>
      <w:r w:rsidRPr="4D651231" w:rsidR="00C632E8">
        <w:rPr>
          <w:rFonts w:eastAsia="Times New Roman" w:cs="Times New Roman"/>
          <w:b w:val="1"/>
          <w:bCs w:val="1"/>
          <w:lang w:val="it-IT" w:eastAsia="ar-SA"/>
        </w:rPr>
        <w:t>Cimadamore</w:t>
      </w:r>
      <w:r w:rsidRPr="4D651231" w:rsidR="00C632E8">
        <w:rPr>
          <w:rFonts w:eastAsia="Times New Roman" w:cs="Times New Roman"/>
          <w:b w:val="1"/>
          <w:bCs w:val="1"/>
          <w:lang w:val="it-IT" w:eastAsia="ar-SA"/>
        </w:rPr>
        <w:t xml:space="preserve"> A</w:t>
      </w:r>
      <w:r w:rsidRPr="4D651231" w:rsidR="00C632E8">
        <w:rPr>
          <w:rFonts w:eastAsia="Times New Roman" w:cs="Times New Roman"/>
          <w:lang w:val="it-IT" w:eastAsia="ar-SA"/>
        </w:rPr>
        <w:t xml:space="preserve">, </w:t>
      </w:r>
      <w:r w:rsidRPr="4D651231" w:rsidR="00C632E8">
        <w:rPr>
          <w:rFonts w:eastAsia="Times New Roman" w:cs="Times New Roman"/>
          <w:lang w:val="it-IT" w:eastAsia="ar-SA"/>
        </w:rPr>
        <w:t>Tsuzuki</w:t>
      </w:r>
      <w:r w:rsidRPr="4D651231" w:rsidR="00C632E8">
        <w:rPr>
          <w:rFonts w:eastAsia="Times New Roman" w:cs="Times New Roman"/>
          <w:lang w:val="it-IT" w:eastAsia="ar-SA"/>
        </w:rPr>
        <w:t xml:space="preserve"> T, Netto GJ. </w:t>
      </w:r>
      <w:r w:rsidRPr="4D651231" w:rsidR="00C632E8">
        <w:rPr>
          <w:rFonts w:eastAsia="Times New Roman" w:cs="Times New Roman"/>
          <w:i w:val="1"/>
          <w:iCs w:val="1"/>
          <w:lang w:eastAsia="ar-SA"/>
        </w:rPr>
        <w:t>News in the classification of WHO 2022 bladder tumors</w:t>
      </w:r>
      <w:r w:rsidRPr="4D651231" w:rsidR="00C632E8">
        <w:rPr>
          <w:rFonts w:eastAsia="Times New Roman" w:cs="Times New Roman"/>
          <w:lang w:eastAsia="ar-SA"/>
        </w:rPr>
        <w:t xml:space="preserve">. </w:t>
      </w:r>
      <w:r w:rsidRPr="4D651231" w:rsidR="00C632E8">
        <w:rPr>
          <w:rFonts w:eastAsia="Times New Roman" w:cs="Times New Roman"/>
          <w:lang w:eastAsia="ar-SA"/>
        </w:rPr>
        <w:t>Pathologica</w:t>
      </w:r>
      <w:r w:rsidRPr="4D651231" w:rsidR="00C632E8">
        <w:rPr>
          <w:rFonts w:eastAsia="Times New Roman" w:cs="Times New Roman"/>
          <w:lang w:eastAsia="ar-SA"/>
        </w:rPr>
        <w:t xml:space="preserve">. 2023 Jan 25. </w:t>
      </w:r>
      <w:r w:rsidRPr="4D651231" w:rsidR="00C632E8">
        <w:rPr>
          <w:rFonts w:eastAsia="Times New Roman" w:cs="Times New Roman"/>
          <w:lang w:eastAsia="ar-SA"/>
        </w:rPr>
        <w:t>doi</w:t>
      </w:r>
      <w:r w:rsidRPr="4D651231" w:rsidR="00C632E8">
        <w:rPr>
          <w:rFonts w:eastAsia="Times New Roman" w:cs="Times New Roman"/>
          <w:lang w:eastAsia="ar-SA"/>
        </w:rPr>
        <w:t xml:space="preserve">: 10.32074/1591-951X-838. </w:t>
      </w:r>
      <w:r w:rsidRPr="4D651231" w:rsidR="00C632E8">
        <w:rPr>
          <w:rFonts w:eastAsia="Times New Roman" w:cs="Times New Roman"/>
          <w:lang w:eastAsia="ar-SA"/>
        </w:rPr>
        <w:t>Epub</w:t>
      </w:r>
      <w:r w:rsidRPr="4D651231" w:rsidR="00C632E8">
        <w:rPr>
          <w:rFonts w:eastAsia="Times New Roman" w:cs="Times New Roman"/>
          <w:lang w:eastAsia="ar-SA"/>
        </w:rPr>
        <w:t xml:space="preserve"> ahead of print. PMID: 36704871.</w:t>
      </w:r>
    </w:p>
    <w:p w:rsidRPr="00C632E8" w:rsidR="00C632E8" w:rsidP="00C632E8" w:rsidRDefault="00C632E8" w14:paraId="06C861B0" w14:textId="22BA9C67">
      <w:pPr>
        <w:pStyle w:val="Paragrafoelenco"/>
        <w:numPr>
          <w:ilvl w:val="0"/>
          <w:numId w:val="18"/>
        </w:numPr>
        <w:autoSpaceDE w:val="0"/>
        <w:autoSpaceDN w:val="0"/>
        <w:adjustRightInd w:val="0"/>
        <w:jc w:val="both"/>
        <w:rPr>
          <w:rFonts w:eastAsia="Times New Roman" w:cs="Times New Roman"/>
          <w:szCs w:val="24"/>
          <w:lang w:eastAsia="ar-SA"/>
        </w:rPr>
      </w:pPr>
      <w:r w:rsidRPr="4D651231" w:rsidR="00C632E8">
        <w:rPr>
          <w:rFonts w:eastAsia="Times New Roman" w:cs="Times New Roman"/>
          <w:b w:val="1"/>
          <w:bCs w:val="1"/>
          <w:lang w:val="it-IT" w:eastAsia="ar-SA"/>
        </w:rPr>
        <w:t>Cimadamore A</w:t>
      </w:r>
      <w:r w:rsidRPr="4D651231" w:rsidR="00C632E8">
        <w:rPr>
          <w:rFonts w:eastAsia="Times New Roman" w:cs="Times New Roman"/>
          <w:lang w:val="it-IT" w:eastAsia="ar-SA"/>
        </w:rPr>
        <w:t xml:space="preserve">, Lopez-Beltran A, Cheng L, Montironi R. </w:t>
      </w:r>
      <w:r w:rsidRPr="4D651231" w:rsidR="00C632E8">
        <w:rPr>
          <w:rFonts w:eastAsia="Times New Roman" w:cs="Times New Roman"/>
          <w:i w:val="1"/>
          <w:iCs w:val="1"/>
          <w:lang w:val="it-IT" w:eastAsia="ar-SA"/>
        </w:rPr>
        <w:t xml:space="preserve">Re: George J. Netto, Mahul B. Amin, Eva M. Compérat, et al. </w:t>
      </w:r>
      <w:r w:rsidRPr="4D651231" w:rsidR="00C632E8">
        <w:rPr>
          <w:rFonts w:eastAsia="Times New Roman" w:cs="Times New Roman"/>
          <w:i w:val="1"/>
          <w:iCs w:val="1"/>
          <w:lang w:eastAsia="ar-SA"/>
        </w:rPr>
        <w:t>Prostate Adenocarcinoma Grade Group 1: Rationale for Retaining a Cancer Label in the 2022 World Health Organization Classification</w:t>
      </w:r>
      <w:r w:rsidRPr="4D651231" w:rsidR="00C632E8">
        <w:rPr>
          <w:rFonts w:eastAsia="Times New Roman" w:cs="Times New Roman"/>
          <w:lang w:eastAsia="ar-SA"/>
        </w:rPr>
        <w:t>. Eur Urol. In press. https://doi.org/10.1016/j.eururo.2022.09.015. Eur Urol. 2022 Dec 12:S0302-2838(22)02843-3. doi: 10.1016/j.eururo.2022.11.024. Epub ahead of print. PMID: 36517350.</w:t>
      </w:r>
    </w:p>
    <w:p w:rsidR="00342C96" w:rsidP="00C632E8" w:rsidRDefault="00342C96" w14:paraId="7E543AF0" w14:textId="6C75DED6">
      <w:pPr>
        <w:pStyle w:val="Paragrafoelenco"/>
        <w:numPr>
          <w:ilvl w:val="0"/>
          <w:numId w:val="18"/>
        </w:numPr>
        <w:autoSpaceDE w:val="0"/>
        <w:autoSpaceDN w:val="0"/>
        <w:adjustRightInd w:val="0"/>
        <w:jc w:val="both"/>
        <w:rPr>
          <w:rFonts w:eastAsia="Times New Roman" w:cs="Times New Roman"/>
          <w:szCs w:val="24"/>
          <w:lang w:eastAsia="ar-SA"/>
        </w:rPr>
      </w:pPr>
      <w:r w:rsidRPr="4D651231" w:rsidR="00342C96">
        <w:rPr>
          <w:rFonts w:eastAsia="Times New Roman" w:cs="Times New Roman"/>
          <w:b w:val="1"/>
          <w:bCs w:val="1"/>
          <w:lang w:eastAsia="ar-SA"/>
        </w:rPr>
        <w:t>Cimadamore A</w:t>
      </w:r>
      <w:r w:rsidRPr="4D651231" w:rsidR="00342C96">
        <w:rPr>
          <w:rFonts w:eastAsia="Times New Roman" w:cs="Times New Roman"/>
          <w:lang w:eastAsia="ar-SA"/>
        </w:rPr>
        <w:t>, Caliò A, Marandino L, Marletta S, Franzese C, Schips L, Amparore D, Bertolo R, Muselaers S, Erdem S, Ingels A, Pavan N, Pecoraro A, Kara Ö, Roussel E, Carbonara U, Campi R, Marchioni M; EAU-</w:t>
      </w:r>
      <w:r w:rsidRPr="4D651231" w:rsidR="00342C96">
        <w:rPr>
          <w:rFonts w:eastAsia="Times New Roman" w:cs="Times New Roman"/>
          <w:lang w:eastAsia="ar-SA"/>
        </w:rPr>
        <w:t>YAU Renal Cancer Working Group.</w:t>
      </w:r>
      <w:r w:rsidRPr="4D651231" w:rsidR="00342C96">
        <w:rPr>
          <w:rFonts w:eastAsia="Times New Roman" w:cs="Times New Roman"/>
          <w:lang w:eastAsia="ar-SA"/>
        </w:rPr>
        <w:t xml:space="preserve"> </w:t>
      </w:r>
      <w:r w:rsidRPr="4D651231" w:rsidR="00342C96">
        <w:rPr>
          <w:rFonts w:eastAsia="Times New Roman" w:cs="Times New Roman"/>
          <w:i w:val="1"/>
          <w:iCs w:val="1"/>
          <w:lang w:eastAsia="ar-SA"/>
        </w:rPr>
        <w:t xml:space="preserve">Hot topics in renal cancer pathology: implications for clinical management. </w:t>
      </w:r>
      <w:r w:rsidRPr="4D651231" w:rsidR="00342C96">
        <w:rPr>
          <w:rFonts w:eastAsia="Times New Roman" w:cs="Times New Roman"/>
          <w:lang w:eastAsia="ar-SA"/>
        </w:rPr>
        <w:t>Expert Rev Anticancer Ther. 2022 Nov 15. doi: 10.1080/14737140.2022.2145952. Epub ahead of print. PMID: 36377655.</w:t>
      </w:r>
    </w:p>
    <w:p w:rsidR="00342C96" w:rsidP="00342C96" w:rsidRDefault="00342C96" w14:paraId="1E352D63" w14:textId="3A357C82">
      <w:pPr>
        <w:pStyle w:val="Paragrafoelenco"/>
        <w:numPr>
          <w:ilvl w:val="0"/>
          <w:numId w:val="18"/>
        </w:numPr>
        <w:autoSpaceDE w:val="0"/>
        <w:autoSpaceDN w:val="0"/>
        <w:adjustRightInd w:val="0"/>
        <w:jc w:val="both"/>
        <w:rPr>
          <w:rFonts w:eastAsia="Times New Roman" w:cs="Times New Roman"/>
          <w:szCs w:val="24"/>
          <w:lang w:eastAsia="ar-SA"/>
        </w:rPr>
      </w:pPr>
      <w:r w:rsidRPr="4D651231" w:rsidR="00342C96">
        <w:rPr>
          <w:rFonts w:eastAsia="Times New Roman" w:cs="Times New Roman"/>
          <w:lang w:eastAsia="ar-SA"/>
        </w:rPr>
        <w:t xml:space="preserve">Man YG, Mannion C, Jewett A, Hsiao YH, Liu A, Semczuk A, Zarogoulidis P, Gapeev AB, </w:t>
      </w:r>
      <w:r w:rsidRPr="4D651231" w:rsidR="00342C96">
        <w:rPr>
          <w:rFonts w:eastAsia="Times New Roman" w:cs="Times New Roman"/>
          <w:b w:val="1"/>
          <w:bCs w:val="1"/>
          <w:lang w:eastAsia="ar-SA"/>
        </w:rPr>
        <w:t>Cimadamore A</w:t>
      </w:r>
      <w:r w:rsidRPr="4D651231" w:rsidR="00342C96">
        <w:rPr>
          <w:rFonts w:eastAsia="Times New Roman" w:cs="Times New Roman"/>
          <w:lang w:eastAsia="ar-SA"/>
        </w:rPr>
        <w:t xml:space="preserve">, Lee P, Lopez-Beltran A, Montironi R, Massari F, Lu X, Cheng L. </w:t>
      </w:r>
      <w:r w:rsidRPr="4D651231" w:rsidR="00342C96">
        <w:rPr>
          <w:rFonts w:eastAsia="Times New Roman" w:cs="Times New Roman"/>
          <w:i w:val="1"/>
          <w:iCs w:val="1"/>
          <w:lang w:eastAsia="ar-SA"/>
        </w:rPr>
        <w:t>The most effective but largely ignored target for prostate cancer early detection and intervention.</w:t>
      </w:r>
      <w:r w:rsidRPr="4D651231" w:rsidR="00342C96">
        <w:rPr>
          <w:rFonts w:eastAsia="Times New Roman" w:cs="Times New Roman"/>
          <w:lang w:eastAsia="ar-SA"/>
        </w:rPr>
        <w:t xml:space="preserve"> J Cancer. 2022 Oct 17;13(13):3463-3475. doi: 10.7150/jca.72973. PMID: 36313040; PMCID: PMC9608211.</w:t>
      </w:r>
    </w:p>
    <w:p w:rsidR="00334619" w:rsidP="00342C96" w:rsidRDefault="00334619" w14:paraId="3BD437F1" w14:textId="0065FE28">
      <w:pPr>
        <w:pStyle w:val="Paragrafoelenco"/>
        <w:numPr>
          <w:ilvl w:val="0"/>
          <w:numId w:val="18"/>
        </w:numPr>
        <w:autoSpaceDE w:val="0"/>
        <w:autoSpaceDN w:val="0"/>
        <w:adjustRightInd w:val="0"/>
        <w:jc w:val="both"/>
        <w:rPr>
          <w:rFonts w:eastAsia="Times New Roman" w:cs="Times New Roman"/>
          <w:szCs w:val="24"/>
          <w:lang w:eastAsia="ar-SA"/>
        </w:rPr>
      </w:pPr>
      <w:r w:rsidRPr="4D651231" w:rsidR="00334619">
        <w:rPr>
          <w:rFonts w:eastAsia="Times New Roman" w:cs="Times New Roman"/>
          <w:lang w:eastAsia="ar-SA"/>
        </w:rPr>
        <w:t xml:space="preserve">Del Giudice F, D'Andrea D, Pradere B, Berndl F, Pallauf M, Flammia RS, Philipp D, Moschini M, Mari A, Albisinni S, Krajewski W, Laukhtina E, Gallioli A, Mertens LS, Marcq G, </w:t>
      </w:r>
      <w:r w:rsidRPr="4D651231" w:rsidR="00334619">
        <w:rPr>
          <w:rFonts w:eastAsia="Times New Roman" w:cs="Times New Roman"/>
          <w:b w:val="1"/>
          <w:bCs w:val="1"/>
          <w:lang w:eastAsia="ar-SA"/>
        </w:rPr>
        <w:t>Cimadamore A</w:t>
      </w:r>
      <w:r w:rsidRPr="4D651231" w:rsidR="00334619">
        <w:rPr>
          <w:rFonts w:eastAsia="Times New Roman" w:cs="Times New Roman"/>
          <w:lang w:eastAsia="ar-SA"/>
        </w:rPr>
        <w:t xml:space="preserve">, Afferi L, Gontero P, Shariat SF, Chung BI, Soria F. </w:t>
      </w:r>
      <w:r w:rsidRPr="4D651231" w:rsidR="00334619">
        <w:rPr>
          <w:rFonts w:eastAsia="Times New Roman" w:cs="Times New Roman"/>
          <w:i w:val="1"/>
          <w:iCs w:val="1"/>
          <w:lang w:eastAsia="ar-SA"/>
        </w:rPr>
        <w:t>Surgical checklist adherence across urology expertise levels impacts TURBT quality indicators</w:t>
      </w:r>
      <w:r w:rsidRPr="4D651231" w:rsidR="00334619">
        <w:rPr>
          <w:rFonts w:eastAsia="Times New Roman" w:cs="Times New Roman"/>
          <w:lang w:eastAsia="ar-SA"/>
        </w:rPr>
        <w:t>. BJU Int. 2022 Oct 17. doi: 10.1111/bju.15920. Epub ahead of print. PMID: 36251366.</w:t>
      </w:r>
    </w:p>
    <w:p w:rsidR="00334619" w:rsidP="00334619" w:rsidRDefault="00334619" w14:paraId="15895D8C" w14:textId="15AA256E">
      <w:pPr>
        <w:pStyle w:val="Paragrafoelenco"/>
        <w:numPr>
          <w:ilvl w:val="0"/>
          <w:numId w:val="18"/>
        </w:numPr>
        <w:autoSpaceDE w:val="0"/>
        <w:autoSpaceDN w:val="0"/>
        <w:adjustRightInd w:val="0"/>
        <w:jc w:val="both"/>
        <w:rPr>
          <w:rFonts w:eastAsia="Times New Roman" w:cs="Times New Roman"/>
          <w:szCs w:val="24"/>
          <w:lang w:eastAsia="ar-SA"/>
        </w:rPr>
      </w:pPr>
      <w:r w:rsidRPr="4D651231" w:rsidR="00334619">
        <w:rPr>
          <w:rFonts w:eastAsia="Times New Roman" w:cs="Times New Roman"/>
          <w:lang w:eastAsia="ar-SA"/>
        </w:rPr>
        <w:t xml:space="preserve">Collins K, Sholl LM, Siegmund S, Dickson BC, Colecchia M, Michalová K, Hwang M, Ulbright TM, Kao CS, van Leenders GJLH, Mehta V, Trpkov K, Yilmaz A, </w:t>
      </w:r>
      <w:r w:rsidRPr="4D651231" w:rsidR="00334619">
        <w:rPr>
          <w:rFonts w:eastAsia="Times New Roman" w:cs="Times New Roman"/>
          <w:b w:val="1"/>
          <w:bCs w:val="1"/>
          <w:lang w:eastAsia="ar-SA"/>
        </w:rPr>
        <w:t>Cimadamore A</w:t>
      </w:r>
      <w:r w:rsidRPr="4D651231" w:rsidR="00334619">
        <w:rPr>
          <w:rFonts w:eastAsia="Times New Roman" w:cs="Times New Roman"/>
          <w:lang w:eastAsia="ar-SA"/>
        </w:rPr>
        <w:t xml:space="preserve">, Matoso A, Epstein JI, Maclean F, Comperat E, Anderson WJ, Fletcher CDM, Acosta AM. </w:t>
      </w:r>
      <w:r w:rsidRPr="4D651231" w:rsidR="00334619">
        <w:rPr>
          <w:rFonts w:eastAsia="Times New Roman" w:cs="Times New Roman"/>
          <w:i w:val="1"/>
          <w:iCs w:val="1"/>
          <w:lang w:eastAsia="ar-SA"/>
        </w:rPr>
        <w:t>Myoid Gonadal Stromal Tumors are Characterized by Recurrent Chromosome-Level Copy Number Gains: Molecular Assessment of a Multi-Institutional Series.</w:t>
      </w:r>
      <w:r w:rsidRPr="4D651231" w:rsidR="00334619">
        <w:rPr>
          <w:rFonts w:eastAsia="Times New Roman" w:cs="Times New Roman"/>
          <w:lang w:eastAsia="ar-SA"/>
        </w:rPr>
        <w:t xml:space="preserve"> Histopathology. 2022 Oct 13. doi: 10.1111/his.14825. Epub ahead of print. PMID: 36226695.</w:t>
      </w:r>
    </w:p>
    <w:p w:rsidR="00334619" w:rsidP="00334619" w:rsidRDefault="00334619" w14:paraId="5D21B1F2" w14:textId="3FECE33D">
      <w:pPr>
        <w:pStyle w:val="Paragrafoelenco"/>
        <w:numPr>
          <w:ilvl w:val="0"/>
          <w:numId w:val="18"/>
        </w:numPr>
        <w:autoSpaceDE w:val="0"/>
        <w:autoSpaceDN w:val="0"/>
        <w:adjustRightInd w:val="0"/>
        <w:jc w:val="both"/>
        <w:rPr>
          <w:rFonts w:eastAsia="Times New Roman" w:cs="Times New Roman"/>
          <w:szCs w:val="24"/>
          <w:lang w:eastAsia="ar-SA"/>
        </w:rPr>
      </w:pPr>
      <w:r w:rsidRPr="4D651231" w:rsidR="00334619">
        <w:rPr>
          <w:rFonts w:eastAsia="Times New Roman" w:cs="Times New Roman"/>
          <w:lang w:eastAsia="ar-SA"/>
        </w:rPr>
        <w:t xml:space="preserve">Montironi R, </w:t>
      </w:r>
      <w:r w:rsidRPr="4D651231" w:rsidR="00334619">
        <w:rPr>
          <w:rFonts w:eastAsia="Times New Roman" w:cs="Times New Roman"/>
          <w:b w:val="1"/>
          <w:bCs w:val="1"/>
          <w:lang w:eastAsia="ar-SA"/>
        </w:rPr>
        <w:t>Cimadamore A</w:t>
      </w:r>
      <w:r w:rsidRPr="4D651231" w:rsidR="00334619">
        <w:rPr>
          <w:rFonts w:eastAsia="Times New Roman" w:cs="Times New Roman"/>
          <w:lang w:eastAsia="ar-SA"/>
        </w:rPr>
        <w:t xml:space="preserve">, Mazzucchelli R, Lopez-Beltran A, Scarpelli M, Cheng L. </w:t>
      </w:r>
      <w:r w:rsidRPr="4D651231" w:rsidR="00334619">
        <w:rPr>
          <w:rFonts w:eastAsia="Times New Roman" w:cs="Times New Roman"/>
          <w:i w:val="1"/>
          <w:iCs w:val="1"/>
          <w:lang w:eastAsia="ar-SA"/>
        </w:rPr>
        <w:t>Histopathology of Prostate Cancer and its Precursors.</w:t>
      </w:r>
      <w:r w:rsidRPr="4D651231" w:rsidR="00334619">
        <w:rPr>
          <w:rFonts w:eastAsia="Times New Roman" w:cs="Times New Roman"/>
          <w:lang w:eastAsia="ar-SA"/>
        </w:rPr>
        <w:t xml:space="preserve"> Appl Immunohistochem Mol Morphol. 2022 Oct 11. doi: 10.1097/PAI.0000000000001067. Epub ahead of print. PMID: 36222497.</w:t>
      </w:r>
    </w:p>
    <w:p w:rsidRPr="006A1707" w:rsidR="006A1707" w:rsidP="00334619" w:rsidRDefault="006A1707" w14:paraId="2617E01A" w14:textId="5772FEAD">
      <w:pPr>
        <w:pStyle w:val="Paragrafoelenco"/>
        <w:numPr>
          <w:ilvl w:val="0"/>
          <w:numId w:val="18"/>
        </w:numPr>
        <w:autoSpaceDE w:val="0"/>
        <w:autoSpaceDN w:val="0"/>
        <w:adjustRightInd w:val="0"/>
        <w:jc w:val="both"/>
        <w:rPr>
          <w:rFonts w:eastAsia="Times New Roman" w:cs="Times New Roman"/>
          <w:szCs w:val="24"/>
          <w:lang w:eastAsia="ar-SA"/>
        </w:rPr>
      </w:pPr>
      <w:r w:rsidRPr="4D651231" w:rsidR="006A1707">
        <w:rPr>
          <w:rFonts w:eastAsia="Times New Roman" w:cs="Times New Roman"/>
          <w:lang w:eastAsia="ar-SA"/>
        </w:rPr>
        <w:t xml:space="preserve">Montironi R, </w:t>
      </w:r>
      <w:r w:rsidRPr="4D651231" w:rsidR="006A1707">
        <w:rPr>
          <w:rFonts w:eastAsia="Times New Roman" w:cs="Times New Roman"/>
          <w:b w:val="1"/>
          <w:bCs w:val="1"/>
          <w:lang w:eastAsia="ar-SA"/>
        </w:rPr>
        <w:t>Cimadamore A</w:t>
      </w:r>
      <w:r w:rsidRPr="4D651231" w:rsidR="006A1707">
        <w:rPr>
          <w:rFonts w:eastAsia="Times New Roman" w:cs="Times New Roman"/>
          <w:lang w:eastAsia="ar-SA"/>
        </w:rPr>
        <w:t xml:space="preserve">. </w:t>
      </w:r>
      <w:r w:rsidRPr="4D651231" w:rsidR="006A1707">
        <w:rPr>
          <w:rFonts w:eastAsia="Times New Roman" w:cs="Times New Roman"/>
          <w:i w:val="1"/>
          <w:iCs w:val="1"/>
          <w:lang w:eastAsia="ar-SA"/>
        </w:rPr>
        <w:t>Tumors of the Urinary System and Male Genital Organs: 2022 World Health Organization Classification and Multidisciplinarity.</w:t>
      </w:r>
      <w:r w:rsidRPr="4D651231" w:rsidR="006A1707">
        <w:rPr>
          <w:rFonts w:eastAsia="Times New Roman" w:cs="Times New Roman"/>
          <w:lang w:eastAsia="ar-SA"/>
        </w:rPr>
        <w:t xml:space="preserve"> Eur Urol. 2022 Aug 10:S0302-2838(22)02548-9. doi: 10.1016/j.eururo.2022.07.032.</w:t>
      </w:r>
    </w:p>
    <w:p w:rsidRPr="006A1707" w:rsidR="006A1707" w:rsidP="004339AC" w:rsidRDefault="006A1707" w14:paraId="299EE4D6" w14:textId="0159A4A1">
      <w:pPr>
        <w:pStyle w:val="Paragrafoelenco"/>
        <w:numPr>
          <w:ilvl w:val="0"/>
          <w:numId w:val="18"/>
        </w:numPr>
        <w:autoSpaceDE w:val="0"/>
        <w:autoSpaceDN w:val="0"/>
        <w:adjustRightInd w:val="0"/>
        <w:jc w:val="both"/>
        <w:rPr>
          <w:rFonts w:eastAsia="Times New Roman" w:cs="Times New Roman"/>
          <w:szCs w:val="24"/>
          <w:lang w:eastAsia="ar-SA"/>
        </w:rPr>
      </w:pPr>
      <w:r w:rsidRPr="4D651231" w:rsidR="006A1707">
        <w:rPr>
          <w:rFonts w:eastAsia="Times New Roman" w:cs="Times New Roman"/>
          <w:lang w:eastAsia="ar-SA"/>
        </w:rPr>
        <w:t xml:space="preserve">Marletta S, Fusco N, Munari E, Luchini C, </w:t>
      </w:r>
      <w:r w:rsidRPr="4D651231" w:rsidR="006A1707">
        <w:rPr>
          <w:rFonts w:eastAsia="Times New Roman" w:cs="Times New Roman"/>
          <w:b w:val="1"/>
          <w:bCs w:val="1"/>
          <w:lang w:eastAsia="ar-SA"/>
        </w:rPr>
        <w:t>Cimadamore A</w:t>
      </w:r>
      <w:r w:rsidRPr="4D651231" w:rsidR="006A1707">
        <w:rPr>
          <w:rFonts w:eastAsia="Times New Roman" w:cs="Times New Roman"/>
          <w:lang w:eastAsia="ar-SA"/>
        </w:rPr>
        <w:t xml:space="preserve">, Brunelli M, Querzoli G, Martini M, Vigliar E, Colombari R, Girolami I, Pagni F, Eccher A. </w:t>
      </w:r>
      <w:r w:rsidRPr="4D651231" w:rsidR="006A1707">
        <w:rPr>
          <w:rFonts w:eastAsia="Times New Roman" w:cs="Times New Roman"/>
          <w:i w:val="1"/>
          <w:iCs w:val="1"/>
          <w:lang w:eastAsia="ar-SA"/>
        </w:rPr>
        <w:t>Atlas of PD-L1 for Pathologists: Indications, Scores, Diagnostic Platforms and Reporting Systems</w:t>
      </w:r>
      <w:r w:rsidRPr="4D651231" w:rsidR="006A1707">
        <w:rPr>
          <w:rFonts w:eastAsia="Times New Roman" w:cs="Times New Roman"/>
          <w:lang w:eastAsia="ar-SA"/>
        </w:rPr>
        <w:t>. J Pers Med. 2022 Jun 29;12(7):1073. doi: 10.3390/jpm12071073.</w:t>
      </w:r>
    </w:p>
    <w:p w:rsidRPr="006A1707" w:rsidR="006A1707" w:rsidP="004339AC" w:rsidRDefault="006A1707" w14:paraId="5F529394" w14:textId="670D6557">
      <w:pPr>
        <w:pStyle w:val="Paragrafoelenco"/>
        <w:numPr>
          <w:ilvl w:val="0"/>
          <w:numId w:val="18"/>
        </w:numPr>
        <w:autoSpaceDE w:val="0"/>
        <w:autoSpaceDN w:val="0"/>
        <w:adjustRightInd w:val="0"/>
        <w:jc w:val="both"/>
        <w:rPr>
          <w:rFonts w:eastAsia="Times New Roman" w:cs="Times New Roman"/>
          <w:szCs w:val="24"/>
          <w:lang w:eastAsia="ar-SA"/>
        </w:rPr>
      </w:pPr>
      <w:r w:rsidRPr="4D651231" w:rsidR="006A1707">
        <w:rPr>
          <w:rFonts w:eastAsia="Times New Roman" w:cs="Times New Roman"/>
          <w:lang w:eastAsia="ar-SA"/>
        </w:rPr>
        <w:t xml:space="preserve">Krajewski W, Aumatell J, Subiela JD, Nowak Ł, Tukiendorf A, Moschini M, Basile G, Poletajew S, Małkiewicz B, Giudice FD, Maggi M, Chung BI, </w:t>
      </w:r>
      <w:r w:rsidRPr="4D651231" w:rsidR="006A1707">
        <w:rPr>
          <w:rFonts w:eastAsia="Times New Roman" w:cs="Times New Roman"/>
          <w:b w:val="1"/>
          <w:bCs w:val="1"/>
          <w:lang w:eastAsia="ar-SA"/>
        </w:rPr>
        <w:t>Cimadamore A</w:t>
      </w:r>
      <w:r w:rsidRPr="4D651231" w:rsidR="006A1707">
        <w:rPr>
          <w:rFonts w:eastAsia="Times New Roman" w:cs="Times New Roman"/>
          <w:lang w:eastAsia="ar-SA"/>
        </w:rPr>
        <w:t xml:space="preserve">, Galosi AB, Fave RFD, D'Andrea D, Shariat SF, Hornak J, Babjuk M, Chorbińska J, Teoh JY, Muilwijk T, Joniau S, Tafuri A, Antonelli A, Panunzio A, Alvarez-Maestro M, Simone G, Mastroianni R, Łaszkiewicz J, Lonati C, Zamboni S, Simeone C, Niedziela Ł, Candela L, Macek P, Contieri R, Hidalgo BG, Rivas JG, Sosnowski R, Mori K, Mir C, Soria F, González-Padilla DA, Faba ÒR, Palou J, Ploussard G, Rajwa P, Hałoń A, Laukhtina E, Pradere B, Tully K, Burgos FJ, Cidre MÁJ, Szydełko T; European Association of Urology- Young Academic Urologists (EAU-YAU): Urothelial carcinoma working group. </w:t>
      </w:r>
      <w:r w:rsidRPr="4D651231" w:rsidR="006A1707">
        <w:rPr>
          <w:rFonts w:eastAsia="Times New Roman" w:cs="Times New Roman"/>
          <w:i w:val="1"/>
          <w:iCs w:val="1"/>
          <w:lang w:eastAsia="ar-SA"/>
        </w:rPr>
        <w:t>Accuracy of the CUETO, EORTC 2016 and EAU 2021 scoring models and risk stratification tables to predict outcomes in high-grade non-muscle-invasive urothelial bladder cancer.</w:t>
      </w:r>
      <w:r w:rsidRPr="4D651231" w:rsidR="006A1707">
        <w:rPr>
          <w:rFonts w:eastAsia="Times New Roman" w:cs="Times New Roman"/>
          <w:lang w:eastAsia="ar-SA"/>
        </w:rPr>
        <w:t xml:space="preserve"> Urol Oncol. 2022 Jul 15:S1078-1439(22)00227-7. doi: 10.1016/j.urolonc.2022.06.008. </w:t>
      </w:r>
    </w:p>
    <w:p w:rsidRPr="007776A0" w:rsidR="007776A0" w:rsidP="004339AC" w:rsidRDefault="007776A0" w14:paraId="2F8864B7" w14:textId="7DF48647">
      <w:pPr>
        <w:pStyle w:val="Paragrafoelenco"/>
        <w:numPr>
          <w:ilvl w:val="0"/>
          <w:numId w:val="18"/>
        </w:numPr>
        <w:autoSpaceDE w:val="0"/>
        <w:autoSpaceDN w:val="0"/>
        <w:adjustRightInd w:val="0"/>
        <w:jc w:val="both"/>
        <w:rPr>
          <w:rFonts w:eastAsia="Times New Roman" w:cs="Times New Roman"/>
          <w:i/>
          <w:szCs w:val="24"/>
          <w:lang w:eastAsia="ar-SA"/>
        </w:rPr>
      </w:pPr>
      <w:r w:rsidRPr="4D651231" w:rsidR="007776A0">
        <w:rPr>
          <w:rFonts w:eastAsia="Times New Roman" w:cs="Times New Roman"/>
          <w:b w:val="1"/>
          <w:bCs w:val="1"/>
          <w:lang w:eastAsia="ar-SA"/>
        </w:rPr>
        <w:t>Cimadamore A</w:t>
      </w:r>
      <w:r w:rsidRPr="4D651231" w:rsidR="007776A0">
        <w:rPr>
          <w:rFonts w:eastAsia="Times New Roman" w:cs="Times New Roman"/>
          <w:lang w:eastAsia="ar-SA"/>
        </w:rPr>
        <w:t xml:space="preserve">, Teoh JY, DI Trapani E, Krajewski W, Tan WS, Mori K, Del Giudice F, Carrion DM, Moschini M; European Association of Urology-Young Academic Urologists (EAU-YAU): Urothelial Carcinoma Working Group. </w:t>
      </w:r>
      <w:r w:rsidRPr="4D651231" w:rsidR="007776A0">
        <w:rPr>
          <w:rFonts w:eastAsia="Times New Roman" w:cs="Times New Roman"/>
          <w:i w:val="1"/>
          <w:iCs w:val="1"/>
          <w:lang w:eastAsia="ar-SA"/>
        </w:rPr>
        <w:t>A gender-related dichotomy in bladder cancer</w:t>
      </w:r>
      <w:r w:rsidRPr="4D651231" w:rsidR="007776A0">
        <w:rPr>
          <w:rFonts w:eastAsia="Times New Roman" w:cs="Times New Roman"/>
          <w:lang w:eastAsia="ar-SA"/>
        </w:rPr>
        <w:t xml:space="preserve">. Minerva Urol Nephrol. 2022 Jun;74(3):376-378. doi: 10.23736/S2724-6051.22.04954-0. </w:t>
      </w:r>
    </w:p>
    <w:p w:rsidRPr="007776A0" w:rsidR="007776A0" w:rsidP="004339AC" w:rsidRDefault="007776A0" w14:paraId="33F62A97" w14:textId="6BBF9372">
      <w:pPr>
        <w:pStyle w:val="Paragrafoelenco"/>
        <w:numPr>
          <w:ilvl w:val="0"/>
          <w:numId w:val="18"/>
        </w:numPr>
        <w:autoSpaceDE w:val="0"/>
        <w:autoSpaceDN w:val="0"/>
        <w:adjustRightInd w:val="0"/>
        <w:jc w:val="both"/>
        <w:rPr>
          <w:rFonts w:eastAsia="Times New Roman" w:cs="Times New Roman"/>
          <w:i/>
          <w:szCs w:val="24"/>
          <w:lang w:eastAsia="ar-SA"/>
        </w:rPr>
      </w:pPr>
      <w:r w:rsidRPr="4D651231" w:rsidR="007776A0">
        <w:rPr>
          <w:rFonts w:eastAsia="Times New Roman" w:cs="Times New Roman"/>
          <w:lang w:eastAsia="ar-SA"/>
        </w:rPr>
        <w:t xml:space="preserve">Santoni M, Massari F, Rizzo A, Mollica V, </w:t>
      </w:r>
      <w:r w:rsidRPr="4D651231" w:rsidR="007776A0">
        <w:rPr>
          <w:rFonts w:eastAsia="Times New Roman" w:cs="Times New Roman"/>
          <w:b w:val="1"/>
          <w:bCs w:val="1"/>
          <w:lang w:eastAsia="ar-SA"/>
        </w:rPr>
        <w:t>Cimadamore A</w:t>
      </w:r>
      <w:r w:rsidRPr="4D651231" w:rsidR="007776A0">
        <w:rPr>
          <w:rFonts w:eastAsia="Times New Roman" w:cs="Times New Roman"/>
          <w:lang w:eastAsia="ar-SA"/>
        </w:rPr>
        <w:t xml:space="preserve">, Montironi R, Battelli N. </w:t>
      </w:r>
      <w:r w:rsidRPr="4D651231" w:rsidR="007776A0">
        <w:rPr>
          <w:rFonts w:eastAsia="Times New Roman" w:cs="Times New Roman"/>
          <w:i w:val="1"/>
          <w:iCs w:val="1"/>
          <w:lang w:eastAsia="ar-SA"/>
        </w:rPr>
        <w:t>Apalutamide or enzalutamide in castration-sensitive prostate cancer: a number needed to treat analysis</w:t>
      </w:r>
      <w:r w:rsidRPr="4D651231" w:rsidR="007776A0">
        <w:rPr>
          <w:rFonts w:eastAsia="Times New Roman" w:cs="Times New Roman"/>
          <w:lang w:eastAsia="ar-SA"/>
        </w:rPr>
        <w:t xml:space="preserve">. Tumori. 2022 May 20:3008916221090323. doi: 10.1177/03008916221090323. </w:t>
      </w:r>
    </w:p>
    <w:p w:rsidRPr="007776A0" w:rsidR="007776A0" w:rsidP="004339AC" w:rsidRDefault="007776A0" w14:paraId="1AF1EDE3" w14:textId="76519CB8">
      <w:pPr>
        <w:pStyle w:val="Paragrafoelenco"/>
        <w:numPr>
          <w:ilvl w:val="0"/>
          <w:numId w:val="18"/>
        </w:numPr>
        <w:autoSpaceDE w:val="0"/>
        <w:autoSpaceDN w:val="0"/>
        <w:adjustRightInd w:val="0"/>
        <w:jc w:val="both"/>
        <w:rPr>
          <w:rFonts w:eastAsia="Times New Roman" w:cs="Times New Roman"/>
          <w:i/>
          <w:szCs w:val="24"/>
          <w:lang w:eastAsia="ar-SA"/>
        </w:rPr>
      </w:pPr>
      <w:r w:rsidRPr="4D651231" w:rsidR="007776A0">
        <w:rPr>
          <w:rFonts w:eastAsia="Times New Roman" w:cs="Times New Roman"/>
          <w:lang w:eastAsia="ar-SA"/>
        </w:rPr>
        <w:t xml:space="preserve">Atkins MB, Jegede OA, Haas NB, McDermott DF, Bilen MA, Stein M, Sosman JA, Alter R, Plimack ER, Ornstein M, Hurwitz M, Peace DJ, Signoretti S, Denize T, </w:t>
      </w:r>
      <w:r w:rsidRPr="4D651231" w:rsidR="007776A0">
        <w:rPr>
          <w:rFonts w:eastAsia="Times New Roman" w:cs="Times New Roman"/>
          <w:b w:val="1"/>
          <w:bCs w:val="1"/>
          <w:lang w:eastAsia="ar-SA"/>
        </w:rPr>
        <w:t>Cimadamore A,</w:t>
      </w:r>
      <w:r w:rsidRPr="4D651231" w:rsidR="007776A0">
        <w:rPr>
          <w:rFonts w:eastAsia="Times New Roman" w:cs="Times New Roman"/>
          <w:lang w:eastAsia="ar-SA"/>
        </w:rPr>
        <w:t xml:space="preserve"> Wu CJ, Braun D, Einstein D, Catalano PJ, Hammers H. </w:t>
      </w:r>
      <w:r w:rsidRPr="4D651231" w:rsidR="007776A0">
        <w:rPr>
          <w:rFonts w:eastAsia="Times New Roman" w:cs="Times New Roman"/>
          <w:i w:val="1"/>
          <w:iCs w:val="1"/>
          <w:lang w:eastAsia="ar-SA"/>
        </w:rPr>
        <w:t>Phase II Study of Nivolumab and Salvage Nivolumab/Ipilimumab in Treatment-Naive Patients With Advanced Clear Cell Renal Cell Carcinoma (HCRN GU16-260-Cohort A</w:t>
      </w:r>
      <w:r w:rsidRPr="4D651231" w:rsidR="007776A0">
        <w:rPr>
          <w:rFonts w:eastAsia="Times New Roman" w:cs="Times New Roman"/>
          <w:lang w:eastAsia="ar-SA"/>
        </w:rPr>
        <w:t xml:space="preserve">). J Clin Oncol. 2022 Apr 20:JCO2102938. doi: 10.1200/JCO.21.02938. </w:t>
      </w:r>
    </w:p>
    <w:p w:rsidRPr="007776A0" w:rsidR="007776A0" w:rsidP="004339AC" w:rsidRDefault="007776A0" w14:paraId="2ECD0102" w14:textId="60E060E4">
      <w:pPr>
        <w:pStyle w:val="Paragrafoelenco"/>
        <w:numPr>
          <w:ilvl w:val="0"/>
          <w:numId w:val="18"/>
        </w:numPr>
        <w:autoSpaceDE w:val="0"/>
        <w:autoSpaceDN w:val="0"/>
        <w:adjustRightInd w:val="0"/>
        <w:jc w:val="both"/>
        <w:rPr>
          <w:rFonts w:eastAsia="Times New Roman" w:cs="Times New Roman"/>
          <w:i/>
          <w:szCs w:val="24"/>
          <w:lang w:eastAsia="ar-SA"/>
        </w:rPr>
      </w:pPr>
      <w:r w:rsidRPr="4D651231" w:rsidR="007776A0">
        <w:rPr>
          <w:rFonts w:eastAsia="Times New Roman" w:cs="Times New Roman"/>
          <w:lang w:eastAsia="ar-SA"/>
        </w:rPr>
        <w:t xml:space="preserve">Laukhtina E, Moschini M, Soria F, Andrea DD, Teoh JY, Mori K, Albisinni S, Mari A, Krajewski W, </w:t>
      </w:r>
      <w:r w:rsidRPr="4D651231" w:rsidR="007776A0">
        <w:rPr>
          <w:rFonts w:eastAsia="Times New Roman" w:cs="Times New Roman"/>
          <w:b w:val="1"/>
          <w:bCs w:val="1"/>
          <w:lang w:eastAsia="ar-SA"/>
        </w:rPr>
        <w:t>Cimadamore A</w:t>
      </w:r>
      <w:r w:rsidRPr="4D651231" w:rsidR="007776A0">
        <w:rPr>
          <w:rFonts w:eastAsia="Times New Roman" w:cs="Times New Roman"/>
          <w:lang w:eastAsia="ar-SA"/>
        </w:rPr>
        <w:t xml:space="preserve">, Abufaraj M, Enikeev D, Neuzillet Y, Giannarini G, Xylinas E, Kamat AM, Roupret M, Babjuk M, Witjes JA, Shariat SF, Pradere B; European Association of Urology; Young Academic Urologists EAU-YAU: Urothelial Carcinoma Working Group; European Association of Urology Section of Oncological Urology ESOU. </w:t>
      </w:r>
      <w:r w:rsidRPr="4D651231" w:rsidR="007776A0">
        <w:rPr>
          <w:rFonts w:eastAsia="Times New Roman" w:cs="Times New Roman"/>
          <w:i w:val="1"/>
          <w:iCs w:val="1"/>
          <w:lang w:eastAsia="ar-SA"/>
        </w:rPr>
        <w:t xml:space="preserve">Follow-up of the Urethra and Management of </w:t>
      </w:r>
      <w:r w:rsidRPr="4D651231" w:rsidR="007776A0">
        <w:rPr>
          <w:rFonts w:eastAsia="Times New Roman" w:cs="Times New Roman"/>
          <w:i w:val="1"/>
          <w:iCs w:val="1"/>
          <w:lang w:eastAsia="ar-SA"/>
        </w:rPr>
        <w:t>Urethral Recurrence After Radical Cystectomy: A Systematic Review and Proposal of Management Algorithm by the European Association of Urology-Young Academic Urologists: Urothelial Carcinoma Working Group</w:t>
      </w:r>
      <w:r w:rsidRPr="4D651231" w:rsidR="007776A0">
        <w:rPr>
          <w:rFonts w:eastAsia="Times New Roman" w:cs="Times New Roman"/>
          <w:lang w:eastAsia="ar-SA"/>
        </w:rPr>
        <w:t>. Eur Urol Focus. 2022 Mar 22:S2405-4569(22)00058-X. doi: 10.1016/j.euf.2022.03.004. Epub ahead of print. PMID: 35337773.</w:t>
      </w:r>
    </w:p>
    <w:p w:rsidRPr="004339AC" w:rsidR="004339AC" w:rsidP="004339AC" w:rsidRDefault="004339AC" w14:paraId="1E9ECE2B" w14:textId="24F6E572">
      <w:pPr>
        <w:pStyle w:val="Paragrafoelenco"/>
        <w:numPr>
          <w:ilvl w:val="0"/>
          <w:numId w:val="18"/>
        </w:numPr>
        <w:autoSpaceDE w:val="0"/>
        <w:autoSpaceDN w:val="0"/>
        <w:adjustRightInd w:val="0"/>
        <w:jc w:val="both"/>
        <w:rPr>
          <w:rFonts w:eastAsia="Times New Roman" w:cs="Times New Roman"/>
          <w:i/>
          <w:szCs w:val="24"/>
          <w:lang w:eastAsia="ar-SA"/>
        </w:rPr>
      </w:pPr>
      <w:r w:rsidRPr="4D651231" w:rsidR="004339AC">
        <w:rPr>
          <w:rFonts w:eastAsia="Times New Roman" w:cs="Times New Roman"/>
          <w:lang w:val="it-IT" w:eastAsia="ar-SA"/>
        </w:rPr>
        <w:t xml:space="preserve">Lorenzoni M, De Felice D, Beccaceci G, Di Donato G, Foletto V, Genovesi S, Bertossi A, Cambuli F, Lorenzin F, Savino A, Avalle L, </w:t>
      </w:r>
      <w:r w:rsidRPr="4D651231" w:rsidR="004339AC">
        <w:rPr>
          <w:rFonts w:eastAsia="Times New Roman" w:cs="Times New Roman"/>
          <w:b w:val="1"/>
          <w:bCs w:val="1"/>
          <w:lang w:val="it-IT" w:eastAsia="ar-SA"/>
        </w:rPr>
        <w:t>Cimadamore A</w:t>
      </w:r>
      <w:r w:rsidRPr="4D651231" w:rsidR="004339AC">
        <w:rPr>
          <w:rFonts w:eastAsia="Times New Roman" w:cs="Times New Roman"/>
          <w:lang w:val="it-IT" w:eastAsia="ar-SA"/>
        </w:rPr>
        <w:t xml:space="preserve">, Montironi R, Weber V, Carbone FG, Barbareschi M, Demichelis F, Romanel A, Poli V, Del Sal G, Julio MK, Gaspari M, Alaimo A, Lunardi A. </w:t>
      </w:r>
      <w:r w:rsidRPr="4D651231" w:rsidR="004339AC">
        <w:rPr>
          <w:rFonts w:eastAsia="Times New Roman" w:cs="Times New Roman"/>
          <w:i w:val="1"/>
          <w:iCs w:val="1"/>
          <w:lang w:val="it-IT" w:eastAsia="ar-SA"/>
        </w:rPr>
        <w:t>ETS-related gene (ERG) undermines genome stability in mouse prostate progenitors via Gsk3</w:t>
      </w:r>
      <w:r w:rsidRPr="4D651231" w:rsidR="004339AC">
        <w:rPr>
          <w:rFonts w:eastAsia="Times New Roman" w:cs="Times New Roman"/>
          <w:i w:val="1"/>
          <w:iCs w:val="1"/>
          <w:lang w:eastAsia="ar-SA"/>
        </w:rPr>
        <w:t>β</w:t>
      </w:r>
      <w:r w:rsidRPr="4D651231" w:rsidR="004339AC">
        <w:rPr>
          <w:rFonts w:eastAsia="Times New Roman" w:cs="Times New Roman"/>
          <w:i w:val="1"/>
          <w:iCs w:val="1"/>
          <w:lang w:val="it-IT" w:eastAsia="ar-SA"/>
        </w:rPr>
        <w:t xml:space="preserve"> dependent Nkx3.1 degradation.</w:t>
      </w:r>
      <w:r w:rsidRPr="4D651231" w:rsidR="004339AC">
        <w:rPr>
          <w:rFonts w:eastAsia="Times New Roman" w:cs="Times New Roman"/>
          <w:lang w:val="it-IT" w:eastAsia="ar-SA"/>
        </w:rPr>
        <w:t xml:space="preserve"> </w:t>
      </w:r>
      <w:r w:rsidRPr="4D651231" w:rsidR="004339AC">
        <w:rPr>
          <w:rFonts w:eastAsia="Times New Roman" w:cs="Times New Roman"/>
          <w:lang w:eastAsia="ar-SA"/>
        </w:rPr>
        <w:t>Cancer Lett. 2022 Mar 5;534:215612. doi: 10.1016/j.canlet.2022.215612. Epub ahead of print. PMID: 35259458.</w:t>
      </w:r>
    </w:p>
    <w:p w:rsidRPr="000F7EC7" w:rsidR="000F7EC7" w:rsidP="004339AC" w:rsidRDefault="000F7EC7" w14:paraId="3105B533" w14:textId="4D580C54">
      <w:pPr>
        <w:pStyle w:val="Paragrafoelenco"/>
        <w:numPr>
          <w:ilvl w:val="0"/>
          <w:numId w:val="18"/>
        </w:numPr>
        <w:autoSpaceDE w:val="0"/>
        <w:autoSpaceDN w:val="0"/>
        <w:adjustRightInd w:val="0"/>
        <w:jc w:val="both"/>
        <w:rPr>
          <w:rFonts w:eastAsia="Times New Roman" w:cs="Times New Roman"/>
          <w:i/>
          <w:szCs w:val="24"/>
          <w:lang w:eastAsia="ar-SA"/>
        </w:rPr>
      </w:pPr>
      <w:r w:rsidRPr="4D651231" w:rsidR="000F7EC7">
        <w:rPr>
          <w:rFonts w:eastAsia="Times New Roman" w:cs="Times New Roman"/>
          <w:lang w:eastAsia="ar-SA"/>
        </w:rPr>
        <w:t xml:space="preserve">Stangl-Kremser J, Muto G, Grosso AA, Briganti A, Comperat E, Maida FD, Montironi R, Remzi M, Pradere B, Soria F, Albisinni S, Roupret M, Shariat SF, Minervini A, Teoh JY, Moschini M, </w:t>
      </w:r>
      <w:r w:rsidRPr="4D651231" w:rsidR="000F7EC7">
        <w:rPr>
          <w:rFonts w:eastAsia="Times New Roman" w:cs="Times New Roman"/>
          <w:b w:val="1"/>
          <w:bCs w:val="1"/>
          <w:lang w:eastAsia="ar-SA"/>
        </w:rPr>
        <w:t>Cimadamore A</w:t>
      </w:r>
      <w:r w:rsidRPr="4D651231" w:rsidR="000F7EC7">
        <w:rPr>
          <w:rFonts w:eastAsia="Times New Roman" w:cs="Times New Roman"/>
          <w:lang w:eastAsia="ar-SA"/>
        </w:rPr>
        <w:t xml:space="preserve">, Mari A; European Association of Urology-Young Academic Urologists (EAU-YAU): Urothelial carcinoma working group. </w:t>
      </w:r>
      <w:r w:rsidRPr="4D651231" w:rsidR="000F7EC7">
        <w:rPr>
          <w:rFonts w:eastAsia="Times New Roman" w:cs="Times New Roman"/>
          <w:i w:val="1"/>
          <w:iCs w:val="1"/>
          <w:lang w:eastAsia="ar-SA"/>
        </w:rPr>
        <w:t>The impact of lymphovascular invasion in patients treated with radical nephroureterectomy for upper tract urothelial carcinoma: An extensive updated systematic review and meta-analysis</w:t>
      </w:r>
      <w:r w:rsidRPr="4D651231" w:rsidR="000F7EC7">
        <w:rPr>
          <w:rFonts w:eastAsia="Times New Roman" w:cs="Times New Roman"/>
          <w:lang w:eastAsia="ar-SA"/>
        </w:rPr>
        <w:t>. Urol Oncol. 2022 Feb 28:S1078-1439(22)00032-1. doi: 10.1016/j.urolonc.2022.01.014. Epub ahead of print. PMID: 35241364.</w:t>
      </w:r>
    </w:p>
    <w:p w:rsidRPr="003B73C0" w:rsidR="003D5F3C" w:rsidP="000F7EC7" w:rsidRDefault="000F7EC7" w14:paraId="19935DF8" w14:textId="2968B573">
      <w:pPr>
        <w:pStyle w:val="Paragrafoelenco"/>
        <w:numPr>
          <w:ilvl w:val="0"/>
          <w:numId w:val="18"/>
        </w:numPr>
        <w:autoSpaceDE w:val="0"/>
        <w:autoSpaceDN w:val="0"/>
        <w:adjustRightInd w:val="0"/>
        <w:jc w:val="both"/>
        <w:rPr>
          <w:rFonts w:eastAsia="Times New Roman" w:cs="Times New Roman"/>
          <w:i/>
          <w:szCs w:val="24"/>
          <w:lang w:eastAsia="ar-SA"/>
        </w:rPr>
      </w:pPr>
      <w:r w:rsidRPr="4D651231" w:rsidR="000F7EC7">
        <w:rPr>
          <w:rFonts w:eastAsia="Times New Roman" w:cs="Times New Roman"/>
          <w:b w:val="1"/>
          <w:bCs w:val="1"/>
          <w:lang w:eastAsia="ar-SA"/>
        </w:rPr>
        <w:t xml:space="preserve">Cimadamore A, </w:t>
      </w:r>
      <w:r w:rsidRPr="4D651231" w:rsidR="000F7EC7">
        <w:rPr>
          <w:rFonts w:eastAsia="Times New Roman" w:cs="Times New Roman"/>
          <w:lang w:eastAsia="ar-SA"/>
        </w:rPr>
        <w:t xml:space="preserve">Lonati C, Di Trapani E, De Cobelli O, Rink M, Zamboni S, Simeone C, Soria F, Briganti A, Montorsi F, Afferi L, Mattei A, Carando R, Ornaghi PI, Tafuri A, Antonelli A, Karnes RJ, Colomer A, Sanchez-Salas R, Contieri R, Hurle R, Poyet C, Simone G, D'Andrea D, Shariat SF, Galfano A, Umari P, Francavilla S, Roumiguie M, Terrone C, Hendricksen K, Krajewski W, Buisan O, Laukhtina E, Xylinas E, Alvarez-Maestro M, Rouprêt M, Montironi R, Moschini M; European Association of Urology - Young Academic Urologists (EAU-YAU): Urothelial Carcinoma Working Group. </w:t>
      </w:r>
      <w:r w:rsidRPr="4D651231" w:rsidR="000F7EC7">
        <w:rPr>
          <w:rFonts w:eastAsia="Times New Roman" w:cs="Times New Roman"/>
          <w:i w:val="1"/>
          <w:iCs w:val="1"/>
          <w:lang w:eastAsia="ar-SA"/>
        </w:rPr>
        <w:t>Variant histologies in bladder cancer: Does the centre have an impact in detection accuracy?</w:t>
      </w:r>
      <w:r w:rsidRPr="4D651231" w:rsidR="000F7EC7">
        <w:rPr>
          <w:rFonts w:eastAsia="Times New Roman" w:cs="Times New Roman"/>
          <w:lang w:eastAsia="ar-SA"/>
        </w:rPr>
        <w:t xml:space="preserve"> Urol Oncol. 2022 Feb 22:S1078-1439(22)00026-6. doi: 10.1016/j.urolonc.2022.01.008. Epub ahead of print. PMID: 35216892.</w:t>
      </w:r>
    </w:p>
    <w:p w:rsidRPr="000F7EC7" w:rsidR="000F7EC7" w:rsidP="000F7EC7" w:rsidRDefault="000F7EC7" w14:paraId="447E50A7" w14:textId="77777777">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0F7EC7">
        <w:rPr>
          <w:rFonts w:eastAsia="Times New Roman" w:cs="Times New Roman"/>
          <w:lang w:eastAsia="ar-SA"/>
        </w:rPr>
        <w:t xml:space="preserve">Marchetti A, Rosellini M, Nuvola G, Tassinari E, Mollica V, Rizzo A, Santoni M, </w:t>
      </w:r>
      <w:r w:rsidRPr="4D651231" w:rsidR="000F7EC7">
        <w:rPr>
          <w:rFonts w:eastAsia="Times New Roman" w:cs="Times New Roman"/>
          <w:b w:val="1"/>
          <w:bCs w:val="1"/>
          <w:lang w:eastAsia="ar-SA"/>
        </w:rPr>
        <w:t>Cimadamore A</w:t>
      </w:r>
      <w:r w:rsidRPr="4D651231" w:rsidR="000F7EC7">
        <w:rPr>
          <w:rFonts w:eastAsia="Times New Roman" w:cs="Times New Roman"/>
          <w:lang w:eastAsia="ar-SA"/>
        </w:rPr>
        <w:t>, Farolfi A, Montironi R, Fanti S, Massari F. PARP Inhibitors and Radiometabolic Approaches in Metastatic Castration-Resistant Prostate Cancer: What's Now, What's New, and What's Coming? Cancers (Basel). 2022 Feb 11;14(4):907. doi: 10.3390/cancers14040907. PMID: 35205654; PMCID: PMC8869833.</w:t>
      </w:r>
    </w:p>
    <w:p w:rsidRPr="002626D5" w:rsidR="002626D5" w:rsidP="000F7EC7" w:rsidRDefault="002626D5" w14:paraId="60B263CE" w14:textId="7F64437F">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2626D5">
        <w:rPr>
          <w:rFonts w:eastAsia="Times New Roman" w:cs="Times New Roman"/>
          <w:lang w:eastAsia="ar-SA"/>
        </w:rPr>
        <w:t xml:space="preserve">Al-Obaidy KI, Saleeb RM, Trpkov K, Williamson SR, Sangoi AR, Nassiri M, Hes O, Montironi R, </w:t>
      </w:r>
      <w:r w:rsidRPr="4D651231" w:rsidR="002626D5">
        <w:rPr>
          <w:rFonts w:eastAsia="Times New Roman" w:cs="Times New Roman"/>
          <w:b w:val="1"/>
          <w:bCs w:val="1"/>
          <w:lang w:eastAsia="ar-SA"/>
        </w:rPr>
        <w:t>Cimadamore A</w:t>
      </w:r>
      <w:r w:rsidRPr="4D651231" w:rsidR="002626D5">
        <w:rPr>
          <w:rFonts w:eastAsia="Times New Roman" w:cs="Times New Roman"/>
          <w:lang w:eastAsia="ar-SA"/>
        </w:rPr>
        <w:t xml:space="preserve">, Acosta AM, Alruwaii ZI, Alkashash A, Hassan O, Gupta N, Osunkoya AO, Sen JD, Baldrige LA, Sakr WA, Idrees MT, Eble JN, Grignon DJ, Cheng L. </w:t>
      </w:r>
      <w:r w:rsidRPr="4D651231" w:rsidR="002626D5">
        <w:rPr>
          <w:rFonts w:eastAsia="Times New Roman" w:cs="Times New Roman"/>
          <w:i w:val="1"/>
          <w:iCs w:val="1"/>
          <w:lang w:eastAsia="ar-SA"/>
        </w:rPr>
        <w:t>Recurrent KRAS mutations are early events in the development of papillary renal neoplasm with reverse polarity.</w:t>
      </w:r>
      <w:r w:rsidRPr="4D651231" w:rsidR="002626D5">
        <w:rPr>
          <w:rFonts w:eastAsia="Times New Roman" w:cs="Times New Roman"/>
          <w:lang w:eastAsia="ar-SA"/>
        </w:rPr>
        <w:t xml:space="preserve"> Mod Pathol. 2022 Feb 12. doi: 10.1038/s41379-022-01018-6. </w:t>
      </w:r>
    </w:p>
    <w:p w:rsidRPr="00801FAC" w:rsidR="00801FAC" w:rsidP="002626D5" w:rsidRDefault="00801FAC" w14:paraId="2B72CBDC" w14:textId="37F8D93A">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801FAC">
        <w:rPr>
          <w:rFonts w:eastAsia="Times New Roman" w:cs="Times New Roman"/>
          <w:lang w:val="it-IT" w:eastAsia="ar-SA"/>
        </w:rPr>
        <w:t>Lopez-Beltran A, Blanca A</w:t>
      </w:r>
      <w:r w:rsidRPr="4D651231" w:rsidR="00801FAC">
        <w:rPr>
          <w:rFonts w:eastAsia="Times New Roman" w:cs="Times New Roman"/>
          <w:b w:val="1"/>
          <w:bCs w:val="1"/>
          <w:lang w:val="it-IT" w:eastAsia="ar-SA"/>
        </w:rPr>
        <w:t>, Cimadamore A,</w:t>
      </w:r>
      <w:r w:rsidRPr="4D651231" w:rsidR="00801FAC">
        <w:rPr>
          <w:rFonts w:eastAsia="Times New Roman" w:cs="Times New Roman"/>
          <w:lang w:val="it-IT" w:eastAsia="ar-SA"/>
        </w:rPr>
        <w:t xml:space="preserve"> et al. </w:t>
      </w:r>
      <w:r w:rsidRPr="4D651231" w:rsidR="00801FAC">
        <w:rPr>
          <w:rFonts w:eastAsia="Times New Roman" w:cs="Times New Roman"/>
          <w:i w:val="1"/>
          <w:iCs w:val="1"/>
          <w:lang w:eastAsia="ar-SA"/>
        </w:rPr>
        <w:t xml:space="preserve">T1 bladder carcinoma with variant histology: pathological features and clinical significance </w:t>
      </w:r>
      <w:r w:rsidRPr="4D651231" w:rsidR="00801FAC">
        <w:rPr>
          <w:rFonts w:eastAsia="Times New Roman" w:cs="Times New Roman"/>
          <w:lang w:eastAsia="ar-SA"/>
        </w:rPr>
        <w:t>[published online ahead of print, 2022 Feb 4]. Virchows Arch. 2022;10.1007/s00428-021-03264-6. doi:10.1007/s00428-021-03264-6</w:t>
      </w:r>
    </w:p>
    <w:p w:rsidRPr="0056743E" w:rsidR="0056743E" w:rsidP="00801FAC" w:rsidRDefault="0056743E" w14:paraId="50498164" w14:textId="3A27FF1D">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56743E">
        <w:rPr>
          <w:rFonts w:eastAsia="Times New Roman" w:cs="Times New Roman"/>
          <w:b w:val="1"/>
          <w:bCs w:val="1"/>
          <w:lang w:eastAsia="ar-SA"/>
        </w:rPr>
        <w:t>Cimadamore, A</w:t>
      </w:r>
      <w:r w:rsidRPr="4D651231" w:rsidR="0056743E">
        <w:rPr>
          <w:rFonts w:eastAsia="Times New Roman" w:cs="Times New Roman"/>
          <w:lang w:eastAsia="ar-SA"/>
        </w:rPr>
        <w:t xml:space="preserve">., Cheng, L., Lopez-Beltran, A., Scarpelli, M., &amp; Montironi, R. </w:t>
      </w:r>
      <w:r w:rsidRPr="4D651231" w:rsidR="0056743E">
        <w:rPr>
          <w:rFonts w:eastAsia="Times New Roman" w:cs="Times New Roman"/>
          <w:i w:val="1"/>
          <w:iCs w:val="1"/>
          <w:lang w:eastAsia="ar-SA"/>
        </w:rPr>
        <w:t>Spectrum of incipient (or precursor) lesions in the mucosa of the seminal vesicles</w:t>
      </w:r>
      <w:r w:rsidRPr="4D651231" w:rsidR="0056743E">
        <w:rPr>
          <w:rFonts w:eastAsia="Times New Roman" w:cs="Times New Roman"/>
          <w:lang w:eastAsia="ar-SA"/>
        </w:rPr>
        <w:t>. Pathol</w:t>
      </w:r>
      <w:r w:rsidRPr="4D651231" w:rsidR="0056743E">
        <w:rPr>
          <w:rFonts w:eastAsia="Times New Roman" w:cs="Times New Roman"/>
          <w:lang w:eastAsia="ar-SA"/>
        </w:rPr>
        <w:t>ogy, research and practice 2021;229,</w:t>
      </w:r>
      <w:r w:rsidRPr="4D651231" w:rsidR="0056743E">
        <w:rPr>
          <w:rFonts w:eastAsia="Times New Roman" w:cs="Times New Roman"/>
          <w:lang w:eastAsia="ar-SA"/>
        </w:rPr>
        <w:t xml:space="preserve">153737. </w:t>
      </w:r>
      <w:hyperlink r:id="Rdd0d193986f6423c">
        <w:r w:rsidRPr="4D651231" w:rsidR="0056743E">
          <w:rPr>
            <w:rStyle w:val="Collegamentoipertestuale"/>
            <w:rFonts w:eastAsia="Times New Roman" w:cs="Times New Roman"/>
            <w:lang w:eastAsia="ar-SA"/>
          </w:rPr>
          <w:t>https://doi.org/10.1016/j.prp.2021.153737</w:t>
        </w:r>
      </w:hyperlink>
    </w:p>
    <w:p w:rsidR="0056743E" w:rsidP="0056743E" w:rsidRDefault="0056743E" w14:paraId="7FAEB4C8" w14:textId="11A52396">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56743E">
        <w:rPr>
          <w:rFonts w:ascii="Times New Roman" w:hAnsi="Times New Roman" w:eastAsia="Times New Roman" w:cs="Times New Roman"/>
          <w:sz w:val="24"/>
          <w:szCs w:val="24"/>
          <w:lang w:eastAsia="ar-SA"/>
        </w:rPr>
        <w:t xml:space="preserve">Mollica, V., Marchetti, A., Rosellini, M., Nuvola, G., Rizzo, A., Santoni, M., </w:t>
      </w:r>
      <w:r w:rsidRPr="4D651231" w:rsidR="0056743E">
        <w:rPr>
          <w:rFonts w:ascii="Times New Roman" w:hAnsi="Times New Roman" w:eastAsia="Times New Roman" w:cs="Times New Roman"/>
          <w:b w:val="1"/>
          <w:bCs w:val="1"/>
          <w:sz w:val="24"/>
          <w:szCs w:val="24"/>
          <w:lang w:eastAsia="ar-SA"/>
        </w:rPr>
        <w:t>Cimadamore, A</w:t>
      </w:r>
      <w:r w:rsidRPr="4D651231" w:rsidR="0056743E">
        <w:rPr>
          <w:rFonts w:ascii="Times New Roman" w:hAnsi="Times New Roman" w:eastAsia="Times New Roman" w:cs="Times New Roman"/>
          <w:sz w:val="24"/>
          <w:szCs w:val="24"/>
          <w:lang w:eastAsia="ar-SA"/>
        </w:rPr>
        <w:t xml:space="preserve">., Montironi, R., &amp; Massari, F. </w:t>
      </w:r>
      <w:r w:rsidRPr="4D651231" w:rsidR="0056743E">
        <w:rPr>
          <w:rFonts w:ascii="Times New Roman" w:hAnsi="Times New Roman" w:eastAsia="Times New Roman" w:cs="Times New Roman"/>
          <w:i w:val="1"/>
          <w:iCs w:val="1"/>
          <w:sz w:val="24"/>
          <w:szCs w:val="24"/>
          <w:lang w:eastAsia="ar-SA"/>
        </w:rPr>
        <w:t>An Insight on Novel Molecular Pathways in Metastatic Prostate Cancer: A Focus on DDR, MSI and AKT</w:t>
      </w:r>
      <w:r w:rsidRPr="4D651231" w:rsidR="0056743E">
        <w:rPr>
          <w:rFonts w:ascii="Times New Roman" w:hAnsi="Times New Roman" w:eastAsia="Times New Roman" w:cs="Times New Roman"/>
          <w:sz w:val="24"/>
          <w:szCs w:val="24"/>
          <w:lang w:eastAsia="ar-SA"/>
        </w:rPr>
        <w:t xml:space="preserve">. International journal of molecular sciences, </w:t>
      </w:r>
      <w:r w:rsidRPr="4D651231" w:rsidR="0056743E">
        <w:rPr>
          <w:rFonts w:ascii="Times New Roman" w:hAnsi="Times New Roman" w:eastAsia="Times New Roman" w:cs="Times New Roman"/>
          <w:sz w:val="24"/>
          <w:szCs w:val="24"/>
          <w:lang w:eastAsia="ar-SA"/>
        </w:rPr>
        <w:t>2021;</w:t>
      </w:r>
      <w:r w:rsidRPr="4D651231" w:rsidR="0056743E">
        <w:rPr>
          <w:rFonts w:ascii="Times New Roman" w:hAnsi="Times New Roman" w:eastAsia="Times New Roman" w:cs="Times New Roman"/>
          <w:sz w:val="24"/>
          <w:szCs w:val="24"/>
          <w:lang w:eastAsia="ar-SA"/>
        </w:rPr>
        <w:t xml:space="preserve">22(24), 13519. </w:t>
      </w:r>
      <w:hyperlink r:id="Rde4cfa9ef928479e">
        <w:r w:rsidRPr="4D651231" w:rsidR="0056743E">
          <w:rPr>
            <w:rStyle w:val="Collegamentoipertestuale"/>
            <w:rFonts w:ascii="Times New Roman" w:hAnsi="Times New Roman" w:eastAsia="Times New Roman" w:cs="Times New Roman"/>
            <w:sz w:val="24"/>
            <w:szCs w:val="24"/>
            <w:lang w:eastAsia="ar-SA"/>
          </w:rPr>
          <w:t>https://doi.org/10.3390/ijms222413519</w:t>
        </w:r>
      </w:hyperlink>
    </w:p>
    <w:p w:rsidRPr="0056743E" w:rsidR="0056743E" w:rsidP="0056743E" w:rsidRDefault="0056743E" w14:paraId="2FB038D5" w14:textId="18CC7CEE">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56743E">
        <w:rPr>
          <w:rFonts w:ascii="Times New Roman" w:hAnsi="Times New Roman" w:eastAsia="Times New Roman" w:cs="Times New Roman"/>
          <w:sz w:val="24"/>
          <w:szCs w:val="24"/>
          <w:lang w:eastAsia="ar-SA"/>
        </w:rPr>
        <w:t xml:space="preserve">Denize T, Farah S, </w:t>
      </w:r>
      <w:r w:rsidRPr="4D651231" w:rsidR="0056743E">
        <w:rPr>
          <w:rFonts w:eastAsia="Times New Roman" w:cs="Times New Roman"/>
          <w:b w:val="1"/>
          <w:bCs w:val="1"/>
          <w:lang w:eastAsia="ar-SA"/>
        </w:rPr>
        <w:t>Cimadamore A,</w:t>
      </w:r>
      <w:r w:rsidRPr="4D651231" w:rsidR="0056743E">
        <w:rPr>
          <w:rFonts w:ascii="Times New Roman" w:hAnsi="Times New Roman" w:eastAsia="Times New Roman" w:cs="Times New Roman"/>
          <w:sz w:val="24"/>
          <w:szCs w:val="24"/>
          <w:lang w:eastAsia="ar-SA"/>
        </w:rPr>
        <w:t xml:space="preserve"> et al. </w:t>
      </w:r>
      <w:r w:rsidRPr="4D651231" w:rsidR="0056743E">
        <w:rPr>
          <w:rFonts w:ascii="Times New Roman" w:hAnsi="Times New Roman" w:eastAsia="Times New Roman" w:cs="Times New Roman"/>
          <w:i w:val="1"/>
          <w:iCs w:val="1"/>
          <w:sz w:val="24"/>
          <w:szCs w:val="24"/>
          <w:lang w:eastAsia="ar-SA"/>
        </w:rPr>
        <w:t xml:space="preserve">Biomarkers of Angiogenesis and Clinical Outcomes to Cabozantinib and Everolimus in Patients with Metastatic Renal Cell Carcinoma from the </w:t>
      </w:r>
      <w:r w:rsidRPr="4D651231" w:rsidR="0056743E">
        <w:rPr>
          <w:rFonts w:ascii="Times New Roman" w:hAnsi="Times New Roman" w:eastAsia="Times New Roman" w:cs="Times New Roman"/>
          <w:i w:val="1"/>
          <w:iCs w:val="1"/>
          <w:sz w:val="24"/>
          <w:szCs w:val="24"/>
          <w:lang w:eastAsia="ar-SA"/>
        </w:rPr>
        <w:t>Phase III METEOR Trial</w:t>
      </w:r>
      <w:r w:rsidRPr="4D651231" w:rsidR="0056743E">
        <w:rPr>
          <w:rFonts w:ascii="Times New Roman" w:hAnsi="Times New Roman" w:eastAsia="Times New Roman" w:cs="Times New Roman"/>
          <w:sz w:val="24"/>
          <w:szCs w:val="24"/>
          <w:lang w:eastAsia="ar-SA"/>
        </w:rPr>
        <w:t xml:space="preserve">. </w:t>
      </w:r>
      <w:r w:rsidRPr="4D651231" w:rsidR="0056743E">
        <w:rPr>
          <w:rFonts w:ascii="Times New Roman" w:hAnsi="Times New Roman" w:eastAsia="Times New Roman" w:cs="Times New Roman"/>
          <w:sz w:val="24"/>
          <w:szCs w:val="24"/>
          <w:lang w:eastAsia="ar-SA"/>
        </w:rPr>
        <w:t>Clin Cancer Res. 2021;clincanres.3088.2021. doi:10.1158/1078-0432.CCR-21-3088</w:t>
      </w:r>
    </w:p>
    <w:p w:rsidRPr="00B55F03" w:rsidR="00B55F03" w:rsidP="0056743E" w:rsidRDefault="00B55F03" w14:paraId="609A7558" w14:textId="7D80C66F">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B55F03">
        <w:rPr>
          <w:rFonts w:eastAsia="Times New Roman" w:cs="Times New Roman"/>
          <w:lang w:eastAsia="ar-SA"/>
        </w:rPr>
        <w:t xml:space="preserve">Morelli, M. B., Amantini, C., Rossi de Vermandois, J. A., Gubbiotti, M., Giannantoni, A., Mearini, E., Maggi, F., Nabissi, M., Marinelli, O., Santoni, M., </w:t>
      </w:r>
      <w:r w:rsidRPr="4D651231" w:rsidR="00B55F03">
        <w:rPr>
          <w:rFonts w:eastAsia="Times New Roman" w:cs="Times New Roman"/>
          <w:b w:val="1"/>
          <w:bCs w:val="1"/>
          <w:lang w:eastAsia="ar-SA"/>
        </w:rPr>
        <w:t>Cimadamore, A</w:t>
      </w:r>
      <w:r w:rsidRPr="4D651231" w:rsidR="00B55F03">
        <w:rPr>
          <w:rFonts w:eastAsia="Times New Roman" w:cs="Times New Roman"/>
          <w:lang w:eastAsia="ar-SA"/>
        </w:rPr>
        <w:t xml:space="preserve">., Montironi, R., &amp; Santoni, G. </w:t>
      </w:r>
      <w:r w:rsidRPr="4D651231" w:rsidR="00B55F03">
        <w:rPr>
          <w:rFonts w:eastAsia="Times New Roman" w:cs="Times New Roman"/>
          <w:i w:val="1"/>
          <w:iCs w:val="1"/>
          <w:lang w:eastAsia="ar-SA"/>
        </w:rPr>
        <w:t>Correlation between High PD-L1 and EMT/Invasive Genes Expression and Reduced Recurrence-Free Survival in Blood-Circulating Tumor Cells from Patients with Non-Muscle-Invasive Bladder Cancer</w:t>
      </w:r>
      <w:r w:rsidRPr="4D651231" w:rsidR="00B55F03">
        <w:rPr>
          <w:rFonts w:eastAsia="Times New Roman" w:cs="Times New Roman"/>
          <w:lang w:eastAsia="ar-SA"/>
        </w:rPr>
        <w:t>. Cancers,</w:t>
      </w:r>
      <w:r w:rsidRPr="4D651231" w:rsidR="00B55F03">
        <w:rPr>
          <w:rFonts w:eastAsia="Times New Roman" w:cs="Times New Roman"/>
          <w:lang w:eastAsia="ar-SA"/>
        </w:rPr>
        <w:t>2021;</w:t>
      </w:r>
      <w:r w:rsidRPr="4D651231" w:rsidR="00B55F03">
        <w:rPr>
          <w:rFonts w:eastAsia="Times New Roman" w:cs="Times New Roman"/>
          <w:lang w:eastAsia="ar-SA"/>
        </w:rPr>
        <w:t xml:space="preserve">13(23), 5989. </w:t>
      </w:r>
    </w:p>
    <w:p w:rsidRPr="00F23C13" w:rsidR="00F23C13" w:rsidP="00B55F03" w:rsidRDefault="00F23C13" w14:paraId="69F9729E" w14:textId="7BFAD3C0">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F23C13">
        <w:rPr>
          <w:rFonts w:eastAsia="Times New Roman" w:cs="Times New Roman"/>
          <w:b w:val="1"/>
          <w:bCs w:val="1"/>
          <w:lang w:eastAsia="ar-SA"/>
        </w:rPr>
        <w:t>Cimadamore A,</w:t>
      </w:r>
      <w:r w:rsidRPr="4D651231" w:rsidR="00F23C13">
        <w:rPr>
          <w:rFonts w:eastAsia="Times New Roman" w:cs="Times New Roman"/>
          <w:lang w:eastAsia="ar-SA"/>
        </w:rPr>
        <w:t xml:space="preserve"> Lopez-Beltran A, Scarpelli M, Cheng L, Montironi R. </w:t>
      </w:r>
      <w:r w:rsidRPr="4D651231" w:rsidR="00F23C13">
        <w:rPr>
          <w:rFonts w:eastAsia="Times New Roman" w:cs="Times New Roman"/>
          <w:i w:val="1"/>
          <w:iCs w:val="1"/>
          <w:lang w:eastAsia="ar-SA"/>
        </w:rPr>
        <w:t>Artificial Intelligence and Prostate Cancer: Advances and Challenges</w:t>
      </w:r>
      <w:r w:rsidRPr="4D651231" w:rsidR="00F23C13">
        <w:rPr>
          <w:rFonts w:eastAsia="Times New Roman" w:cs="Times New Roman"/>
          <w:lang w:eastAsia="ar-SA"/>
        </w:rPr>
        <w:t xml:space="preserve">.  Urologia. 2021 Dec 8:3915603211062409. doi: 10.1177/03915603211062409. </w:t>
      </w:r>
    </w:p>
    <w:p w:rsidRPr="00F23C13" w:rsidR="00966366" w:rsidP="00F23C13" w:rsidRDefault="00966366" w14:paraId="1CBEC5D5" w14:textId="220D0EB1">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966366">
        <w:rPr>
          <w:rFonts w:ascii="Georgia" w:hAnsi="Georgia" w:eastAsia="Times New Roman" w:cs="Times New Roman" w:asciiTheme="minorAscii" w:hAnsiTheme="minorAscii"/>
          <w:lang w:val="it-IT" w:eastAsia="ar-SA"/>
        </w:rPr>
        <w:t xml:space="preserve">Murrone A., Cantini L., Pecci F., Cognigni V., Copparoni C., Rinaldi S., Fiordoliva I., Monaco F., Rubini C, Barbisan F, </w:t>
      </w:r>
      <w:r w:rsidRPr="4D651231" w:rsidR="00966366">
        <w:rPr>
          <w:rFonts w:ascii="Georgia" w:hAnsi="Georgia" w:eastAsia="Times New Roman" w:cs="Times New Roman" w:asciiTheme="minorAscii" w:hAnsiTheme="minorAscii"/>
          <w:b w:val="1"/>
          <w:bCs w:val="1"/>
          <w:lang w:val="it-IT" w:eastAsia="ar-SA"/>
        </w:rPr>
        <w:t>Cimadamore A</w:t>
      </w:r>
      <w:r w:rsidRPr="4D651231" w:rsidR="00966366">
        <w:rPr>
          <w:rFonts w:ascii="Georgia" w:hAnsi="Georgia" w:eastAsia="Times New Roman" w:cs="Times New Roman" w:asciiTheme="minorAscii" w:hAnsiTheme="minorAscii"/>
          <w:lang w:val="it-IT" w:eastAsia="ar-SA"/>
        </w:rPr>
        <w:t xml:space="preserve">., Giampieri R., Bianchi F., Tomasetti M., Amati M., Santarelli L., Berardi, R. </w:t>
      </w:r>
      <w:r w:rsidRPr="4D651231" w:rsidR="00966366">
        <w:rPr>
          <w:rFonts w:ascii="Georgia" w:hAnsi="Georgia" w:eastAsia="Times New Roman" w:cs="Times New Roman" w:asciiTheme="minorAscii" w:hAnsiTheme="minorAscii"/>
          <w:i w:val="1"/>
          <w:iCs w:val="1"/>
          <w:lang w:val="it-IT" w:eastAsia="ar-SA"/>
        </w:rPr>
        <w:t>BRCA-associated protein 1 (BAP1) and miR-31 combination predicts outcomes in epithelioid malignant pleural mesothelioma</w:t>
      </w:r>
      <w:r w:rsidRPr="4D651231" w:rsidR="00966366">
        <w:rPr>
          <w:rFonts w:ascii="Georgia" w:hAnsi="Georgia" w:eastAsia="Times New Roman" w:cs="Times New Roman" w:asciiTheme="minorAscii" w:hAnsiTheme="minorAscii"/>
          <w:lang w:val="it-IT" w:eastAsia="ar-SA"/>
        </w:rPr>
        <w:t xml:space="preserve">. </w:t>
      </w:r>
      <w:r w:rsidRPr="4D651231" w:rsidR="00966366">
        <w:rPr>
          <w:rFonts w:ascii="Georgia" w:hAnsi="Georgia" w:eastAsia="Times New Roman" w:cs="Times New Roman" w:asciiTheme="minorAscii" w:hAnsiTheme="minorAscii"/>
          <w:lang w:eastAsia="ar-SA"/>
        </w:rPr>
        <w:t xml:space="preserve">Journal of thoracic disease, 2021, 13(10), 5741–5751. </w:t>
      </w:r>
      <w:hyperlink r:id="R67b58bbce5f94b1d">
        <w:r w:rsidRPr="4D651231" w:rsidR="00966366">
          <w:rPr>
            <w:rStyle w:val="Collegamentoipertestuale"/>
            <w:rFonts w:ascii="Georgia" w:hAnsi="Georgia" w:eastAsia="Times New Roman" w:cs="Times New Roman" w:asciiTheme="minorAscii" w:hAnsiTheme="minorAscii"/>
            <w:lang w:eastAsia="ar-SA"/>
          </w:rPr>
          <w:t>https://doi.org/10.21037/jtd-21-555</w:t>
        </w:r>
      </w:hyperlink>
    </w:p>
    <w:p w:rsidR="00E84689" w:rsidP="00966366" w:rsidRDefault="00E84689" w14:paraId="7275544B" w14:textId="5943E541">
      <w:pPr>
        <w:pStyle w:val="Paragrafoelenco"/>
        <w:numPr>
          <w:ilvl w:val="0"/>
          <w:numId w:val="18"/>
        </w:numPr>
        <w:autoSpaceDE w:val="0"/>
        <w:autoSpaceDN w:val="0"/>
        <w:adjustRightInd w:val="0"/>
        <w:jc w:val="both"/>
        <w:rPr>
          <w:rFonts w:ascii="Times New Roman" w:hAnsi="Times New Roman" w:eastAsia="Times New Roman" w:cs="Times New Roman"/>
          <w:sz w:val="24"/>
          <w:szCs w:val="24"/>
          <w:lang w:eastAsia="ar-SA"/>
        </w:rPr>
      </w:pPr>
      <w:r w:rsidRPr="4D651231" w:rsidR="00E84689">
        <w:rPr>
          <w:rFonts w:ascii="Georgia" w:hAnsi="Georgia" w:eastAsia="Times New Roman" w:cs="Times New Roman" w:asciiTheme="minorAscii" w:hAnsiTheme="minorAscii"/>
          <w:lang w:eastAsia="ar-SA"/>
        </w:rPr>
        <w:t xml:space="preserve">Lopez-Beltran A, Blanca A, </w:t>
      </w:r>
      <w:r w:rsidRPr="4D651231" w:rsidR="00E84689">
        <w:rPr>
          <w:rFonts w:ascii="Georgia" w:hAnsi="Georgia" w:eastAsia="Times New Roman" w:cs="Times New Roman" w:asciiTheme="minorAscii" w:hAnsiTheme="minorAscii"/>
          <w:b w:val="1"/>
          <w:bCs w:val="1"/>
          <w:lang w:eastAsia="ar-SA"/>
        </w:rPr>
        <w:t>Cimadamore A</w:t>
      </w:r>
      <w:r w:rsidRPr="4D651231" w:rsidR="00E84689">
        <w:rPr>
          <w:rFonts w:ascii="Georgia" w:hAnsi="Georgia" w:eastAsia="Times New Roman" w:cs="Times New Roman" w:asciiTheme="minorAscii" w:hAnsiTheme="minorAscii"/>
          <w:lang w:eastAsia="ar-SA"/>
        </w:rPr>
        <w:t xml:space="preserve">, Gogna R, Montironi R, Cheng L. </w:t>
      </w:r>
      <w:r w:rsidRPr="4D651231" w:rsidR="00E84689">
        <w:rPr>
          <w:rFonts w:ascii="Georgia" w:hAnsi="Georgia" w:eastAsia="Times New Roman" w:cs="Times New Roman" w:asciiTheme="minorAscii" w:hAnsiTheme="minorAscii"/>
          <w:i w:val="1"/>
          <w:iCs w:val="1"/>
          <w:lang w:eastAsia="ar-SA"/>
        </w:rPr>
        <w:t>Molecular classification of bladder urothelial carcinoma using the NanoString-based gene expression analysis.</w:t>
      </w:r>
      <w:r w:rsidRPr="4D651231" w:rsidR="00E84689">
        <w:rPr>
          <w:rFonts w:ascii="Georgia" w:hAnsi="Georgia" w:eastAsia="Times New Roman" w:cs="Times New Roman" w:asciiTheme="minorAscii" w:hAnsiTheme="minorAscii"/>
          <w:lang w:eastAsia="ar-SA"/>
        </w:rPr>
        <w:t xml:space="preserve"> Cancers (Basel). 2021 Nov 1;13(21):5500. doi: 10.3390/cancers13215500</w:t>
      </w:r>
      <w:r w:rsidRPr="4D651231" w:rsidR="00E84689">
        <w:rPr>
          <w:rFonts w:ascii="Times New Roman" w:hAnsi="Times New Roman" w:eastAsia="Times New Roman" w:cs="Times New Roman"/>
          <w:sz w:val="24"/>
          <w:szCs w:val="24"/>
          <w:lang w:eastAsia="ar-SA"/>
        </w:rPr>
        <w:t>.</w:t>
      </w:r>
    </w:p>
    <w:p w:rsidRPr="00E84689" w:rsidR="00E84689" w:rsidP="00E84689" w:rsidRDefault="00E84689" w14:paraId="742F082B" w14:textId="2063E450">
      <w:pPr>
        <w:pStyle w:val="Paragrafoelenco"/>
        <w:numPr>
          <w:ilvl w:val="0"/>
          <w:numId w:val="18"/>
        </w:numPr>
        <w:autoSpaceDE w:val="0"/>
        <w:autoSpaceDN w:val="0"/>
        <w:adjustRightInd w:val="0"/>
        <w:jc w:val="both"/>
        <w:rPr>
          <w:rFonts w:eastAsia="Times New Roman" w:cs="Times New Roman" w:asciiTheme="minorHAnsi" w:hAnsiTheme="minorHAnsi"/>
          <w:szCs w:val="24"/>
          <w:lang w:eastAsia="ar-SA"/>
        </w:rPr>
      </w:pPr>
      <w:r w:rsidRPr="4D651231" w:rsidR="00E84689">
        <w:rPr>
          <w:rFonts w:ascii="Georgia" w:hAnsi="Georgia" w:eastAsia="Times New Roman" w:cs="Times New Roman" w:asciiTheme="minorAscii" w:hAnsiTheme="minorAscii"/>
          <w:lang w:eastAsia="ar-SA"/>
        </w:rPr>
        <w:t xml:space="preserve">Laukhtina, E., Shim, S. R., Mori, K., D'Andrea, D., Soria, F., Rajwa, P., Mostafaei, H., Compérat, E., </w:t>
      </w:r>
      <w:r w:rsidRPr="4D651231" w:rsidR="00E84689">
        <w:rPr>
          <w:rFonts w:ascii="Georgia" w:hAnsi="Georgia" w:eastAsia="Times New Roman" w:cs="Times New Roman" w:asciiTheme="minorAscii" w:hAnsiTheme="minorAscii"/>
          <w:b w:val="1"/>
          <w:bCs w:val="1"/>
          <w:lang w:eastAsia="ar-SA"/>
        </w:rPr>
        <w:t>Cimadamore, A</w:t>
      </w:r>
      <w:r w:rsidRPr="4D651231" w:rsidR="00E84689">
        <w:rPr>
          <w:rFonts w:ascii="Georgia" w:hAnsi="Georgia" w:eastAsia="Times New Roman" w:cs="Times New Roman" w:asciiTheme="minorAscii" w:hAnsiTheme="minorAscii"/>
          <w:lang w:eastAsia="ar-SA"/>
        </w:rPr>
        <w:t xml:space="preserve">., Moschini, M., Teoh, J. Y., Enikeev, D., Xylinas, E., Lotan, Y., Palou, J., Gontero, P., Babjuk, M., Witjes, J. A., Kamat, A. M., Roupret, M., … European Association of Urology–Young Academic Urologists (EAU-YAU): Urothelial Carcinoma Working Group (2021). </w:t>
      </w:r>
      <w:r w:rsidRPr="4D651231" w:rsidR="00E84689">
        <w:rPr>
          <w:rFonts w:ascii="Georgia" w:hAnsi="Georgia" w:eastAsia="Times New Roman" w:cs="Times New Roman" w:asciiTheme="minorAscii" w:hAnsiTheme="minorAscii"/>
          <w:i w:val="1"/>
          <w:iCs w:val="1"/>
          <w:lang w:eastAsia="ar-SA"/>
        </w:rPr>
        <w:t>Diagnostic Accuracy of Novel Urinary Biomarker Tests in Non-muscle-invasive Bladder Cancer: A Systematic Review and Network Meta-analysis</w:t>
      </w:r>
      <w:r w:rsidRPr="4D651231" w:rsidR="00E84689">
        <w:rPr>
          <w:rFonts w:ascii="Georgia" w:hAnsi="Georgia" w:eastAsia="Times New Roman" w:cs="Times New Roman" w:asciiTheme="minorAscii" w:hAnsiTheme="minorAscii"/>
          <w:lang w:eastAsia="ar-SA"/>
        </w:rPr>
        <w:t>. European urology oncology, S2588-9311(21)00183-8. Advance online publication. https://doi.org/10.1016/j.euo.2021.10.003</w:t>
      </w:r>
    </w:p>
    <w:p w:rsidRPr="00E84689" w:rsidR="00515F28" w:rsidP="00515F28" w:rsidRDefault="00515F28" w14:paraId="6A27D495" w14:textId="5F6063EA">
      <w:pPr>
        <w:pStyle w:val="Paragrafoelenco"/>
        <w:numPr>
          <w:ilvl w:val="0"/>
          <w:numId w:val="18"/>
        </w:numPr>
        <w:autoSpaceDE w:val="0"/>
        <w:autoSpaceDN w:val="0"/>
        <w:adjustRightInd w:val="0"/>
        <w:jc w:val="both"/>
        <w:rPr>
          <w:rFonts w:eastAsia="Times New Roman" w:cs="Times New Roman"/>
          <w:szCs w:val="24"/>
          <w:lang w:eastAsia="ar-SA"/>
        </w:rPr>
      </w:pPr>
      <w:r w:rsidRPr="4D651231" w:rsidR="00515F28">
        <w:rPr>
          <w:lang w:val="it-IT"/>
        </w:rPr>
        <w:t xml:space="preserve">Aurilio G, Santoni M, Massari F, </w:t>
      </w:r>
      <w:r w:rsidRPr="4D651231" w:rsidR="00515F28">
        <w:rPr>
          <w:b w:val="1"/>
          <w:bCs w:val="1"/>
          <w:lang w:val="it-IT"/>
        </w:rPr>
        <w:t>Cimadamore A</w:t>
      </w:r>
      <w:r w:rsidRPr="4D651231" w:rsidR="00515F28">
        <w:rPr>
          <w:lang w:val="it-IT"/>
        </w:rPr>
        <w:t xml:space="preserve">, Rizzo A, Mollica V, Verri E, Battelli N, Montironi R. </w:t>
      </w:r>
      <w:r w:rsidRPr="4D651231" w:rsidR="00515F28">
        <w:rPr>
          <w:i w:val="1"/>
          <w:iCs w:val="1"/>
          <w:lang w:val="it-IT"/>
        </w:rPr>
        <w:t>Metabolomic Profiling in Renal Cell Carcinoma Patients: News and Views</w:t>
      </w:r>
      <w:r w:rsidRPr="4D651231" w:rsidR="00515F28">
        <w:rPr>
          <w:lang w:val="it-IT"/>
        </w:rPr>
        <w:t xml:space="preserve">. </w:t>
      </w:r>
      <w:r w:rsidR="00515F28">
        <w:rPr/>
        <w:t>Cancers (Basel). 2021 Oct 18;13(20):5229. doi: 10.3390/cancers13205229.</w:t>
      </w:r>
    </w:p>
    <w:p w:rsidRPr="002D6AA2" w:rsidR="002D6AA2" w:rsidP="00515F28" w:rsidRDefault="002D6AA2" w14:paraId="31379DA8" w14:textId="700E282A">
      <w:pPr>
        <w:pStyle w:val="Paragrafoelenco"/>
        <w:numPr>
          <w:ilvl w:val="0"/>
          <w:numId w:val="18"/>
        </w:numPr>
        <w:autoSpaceDE w:val="0"/>
        <w:autoSpaceDN w:val="0"/>
        <w:adjustRightInd w:val="0"/>
        <w:jc w:val="both"/>
        <w:rPr>
          <w:rFonts w:eastAsia="Times New Roman" w:cs="Times New Roman"/>
          <w:szCs w:val="24"/>
          <w:lang w:eastAsia="ar-SA"/>
        </w:rPr>
      </w:pPr>
      <w:r w:rsidR="002D6AA2">
        <w:rPr/>
        <w:t xml:space="preserve">Montironi R, Lopez-Beltran A, </w:t>
      </w:r>
      <w:r w:rsidRPr="4D651231" w:rsidR="002D6AA2">
        <w:rPr>
          <w:b w:val="1"/>
          <w:bCs w:val="1"/>
        </w:rPr>
        <w:t>Cimadamore A</w:t>
      </w:r>
      <w:r w:rsidR="002D6AA2">
        <w:rPr/>
        <w:t xml:space="preserve">, Cheng L, Scarpelli M. </w:t>
      </w:r>
      <w:r w:rsidRPr="4D651231" w:rsidR="002D6AA2">
        <w:rPr>
          <w:i w:val="1"/>
          <w:iCs w:val="1"/>
        </w:rPr>
        <w:t xml:space="preserve">Leading expert opinion: What's the future in uropathology. </w:t>
      </w:r>
      <w:r w:rsidRPr="4D651231" w:rsidR="002D6AA2">
        <w:rPr>
          <w:lang w:val="it-IT"/>
        </w:rPr>
        <w:t xml:space="preserve">Urologia. 2021 Oct 6:3915603211049884. doi: 10.1177/03915603211049884. </w:t>
      </w:r>
      <w:r w:rsidR="002D6AA2">
        <w:rPr/>
        <w:t>Epub ahead of print. PMID: 34612741.</w:t>
      </w:r>
    </w:p>
    <w:p w:rsidRPr="00665B76" w:rsidR="00665B76" w:rsidP="002D6AA2" w:rsidRDefault="00665B76" w14:paraId="5C456E61" w14:textId="06882D1E">
      <w:pPr>
        <w:pStyle w:val="Paragrafoelenco"/>
        <w:numPr>
          <w:ilvl w:val="0"/>
          <w:numId w:val="18"/>
        </w:numPr>
        <w:autoSpaceDE w:val="0"/>
        <w:autoSpaceDN w:val="0"/>
        <w:adjustRightInd w:val="0"/>
        <w:jc w:val="both"/>
        <w:rPr>
          <w:rFonts w:eastAsia="Times New Roman" w:cs="Times New Roman"/>
          <w:szCs w:val="24"/>
          <w:lang w:eastAsia="ar-SA"/>
        </w:rPr>
      </w:pPr>
      <w:r w:rsidR="00665B76">
        <w:rPr/>
        <w:t xml:space="preserve">Rocco B, </w:t>
      </w:r>
      <w:r w:rsidRPr="4D651231" w:rsidR="00665B76">
        <w:rPr>
          <w:b w:val="1"/>
          <w:bCs w:val="1"/>
        </w:rPr>
        <w:t>Cimadamore A</w:t>
      </w:r>
      <w:r w:rsidR="00665B76">
        <w:rPr/>
        <w:t xml:space="preserve">, Sighinolfi MC, Assumma S, Montironi R. </w:t>
      </w:r>
      <w:r w:rsidRPr="4D651231" w:rsidR="00665B76">
        <w:rPr>
          <w:i w:val="1"/>
          <w:iCs w:val="1"/>
        </w:rPr>
        <w:t>Reply to Eoin Dinneen, Jon Oxley, and Greg Shaw's Letter to the Editor re: Bernardo Rocco, Luca Sarchi, Simone Assumma, et al. Digital Frozen Sections with Fluorescence Confocal Microscopy During Robot-assisted Radical Prostatectomy: Surgical Technique. Eur Urol. In press. https://doi.org/10.1016/j.eururo.2021.03.021.</w:t>
      </w:r>
      <w:r w:rsidR="00665B76">
        <w:rPr/>
        <w:t xml:space="preserve"> Eur Urol. 2021 Sep 2:S0302-2838(21)01985-0. doi: 10.1016/j.eururo.2021.08.017. Epub ahead of print. PMID: 34483006.</w:t>
      </w:r>
    </w:p>
    <w:p w:rsidRPr="008F4DB2" w:rsidR="008F4DB2" w:rsidP="00665B76" w:rsidRDefault="008F4DB2" w14:paraId="09B532FE" w14:textId="031874CC">
      <w:pPr>
        <w:pStyle w:val="Paragrafoelenco"/>
        <w:numPr>
          <w:ilvl w:val="0"/>
          <w:numId w:val="18"/>
        </w:numPr>
        <w:autoSpaceDE w:val="0"/>
        <w:autoSpaceDN w:val="0"/>
        <w:adjustRightInd w:val="0"/>
        <w:jc w:val="both"/>
        <w:rPr>
          <w:rFonts w:eastAsia="Times New Roman" w:cs="Times New Roman"/>
          <w:szCs w:val="24"/>
          <w:lang w:eastAsia="ar-SA"/>
        </w:rPr>
      </w:pPr>
      <w:r w:rsidRPr="4D651231" w:rsidR="008F4DB2">
        <w:rPr>
          <w:b w:val="1"/>
          <w:bCs w:val="1"/>
        </w:rPr>
        <w:t xml:space="preserve">Cimadamore A, </w:t>
      </w:r>
      <w:r w:rsidR="008F4DB2">
        <w:rPr/>
        <w:t xml:space="preserve">Mazzucchelli R, Lopez-Beltran A, Massari F, Santoni M, Scarpelli M, Cheng L, Montironi R. </w:t>
      </w:r>
      <w:r w:rsidRPr="4D651231" w:rsidR="008F4DB2">
        <w:rPr>
          <w:i w:val="1"/>
          <w:iCs w:val="1"/>
        </w:rPr>
        <w:t xml:space="preserve">Prostate Cancer in 2021: Novelties in Prognostic and Therapeutic Biomarker Evaluation. </w:t>
      </w:r>
      <w:r w:rsidR="008F4DB2">
        <w:rPr/>
        <w:t>Cancers (Basel). 2021 Jul 11;13(14):3471. doi: 10.3390/cancers13143471. PMID: 34298683.</w:t>
      </w:r>
    </w:p>
    <w:p w:rsidRPr="00DA1A38" w:rsidR="00DA1A38" w:rsidP="008F4DB2" w:rsidRDefault="00DA1A38" w14:paraId="76452A42" w14:textId="154EC3AB">
      <w:pPr>
        <w:pStyle w:val="Paragrafoelenco"/>
        <w:numPr>
          <w:ilvl w:val="0"/>
          <w:numId w:val="18"/>
        </w:numPr>
        <w:autoSpaceDE w:val="0"/>
        <w:autoSpaceDN w:val="0"/>
        <w:adjustRightInd w:val="0"/>
        <w:jc w:val="both"/>
        <w:rPr>
          <w:rFonts w:eastAsia="Times New Roman" w:cs="Times New Roman"/>
          <w:szCs w:val="24"/>
          <w:lang w:eastAsia="ar-SA"/>
        </w:rPr>
      </w:pPr>
      <w:r w:rsidRPr="4D651231" w:rsidR="00DA1A38">
        <w:rPr>
          <w:b w:val="1"/>
          <w:bCs w:val="1"/>
        </w:rPr>
        <w:t>Cimadamore A</w:t>
      </w:r>
      <w:r w:rsidR="00DA1A38">
        <w:rPr/>
        <w:t xml:space="preserve">, Scarpelli M, Cheng L, Lopez-Beltran A, Montorsi F, Montironi R. </w:t>
      </w:r>
      <w:r w:rsidRPr="4D651231" w:rsidR="00DA1A38">
        <w:rPr>
          <w:i w:val="1"/>
          <w:iCs w:val="1"/>
        </w:rPr>
        <w:t xml:space="preserve">Digital whole mount sections of the prostate: heading towards new ways of communicating with clinicians and patients without microscope. </w:t>
      </w:r>
      <w:r w:rsidR="00DA1A38">
        <w:rPr/>
        <w:t>Minerva Urol Nephrol. 2021 Jul 15. doi: 10.23736/S2724-6051.21.04552-3.</w:t>
      </w:r>
    </w:p>
    <w:p w:rsidRPr="00DA1A38" w:rsidR="009D4163" w:rsidP="00DA1A38" w:rsidRDefault="009D4163" w14:paraId="0FA587CA" w14:textId="731E8E47">
      <w:pPr>
        <w:pStyle w:val="Paragrafoelenco"/>
        <w:numPr>
          <w:ilvl w:val="0"/>
          <w:numId w:val="18"/>
        </w:numPr>
        <w:autoSpaceDE w:val="0"/>
        <w:autoSpaceDN w:val="0"/>
        <w:adjustRightInd w:val="0"/>
        <w:jc w:val="both"/>
        <w:rPr>
          <w:rFonts w:eastAsia="Times New Roman" w:cs="Times New Roman"/>
          <w:szCs w:val="24"/>
          <w:lang w:eastAsia="ar-SA"/>
        </w:rPr>
      </w:pPr>
      <w:r w:rsidRPr="4D651231" w:rsidR="009D4163">
        <w:rPr>
          <w:rFonts w:eastAsia="Times New Roman" w:cs="Times New Roman"/>
          <w:lang w:eastAsia="ar-SA"/>
        </w:rPr>
        <w:t xml:space="preserve">Marchetti A, Rosellini M, Mollica V, Rizzo A, Tassinari E, Nuvola G, </w:t>
      </w:r>
      <w:r w:rsidRPr="4D651231" w:rsidR="009D4163">
        <w:rPr>
          <w:rFonts w:eastAsia="Times New Roman" w:cs="Times New Roman"/>
          <w:b w:val="1"/>
          <w:bCs w:val="1"/>
          <w:lang w:eastAsia="ar-SA"/>
        </w:rPr>
        <w:t>Cimadamore A</w:t>
      </w:r>
      <w:r w:rsidRPr="4D651231" w:rsidR="009D4163">
        <w:rPr>
          <w:rFonts w:eastAsia="Times New Roman" w:cs="Times New Roman"/>
          <w:lang w:eastAsia="ar-SA"/>
        </w:rPr>
        <w:t xml:space="preserve">, Santoni M, Montironi R, Massari F. </w:t>
      </w:r>
      <w:r w:rsidRPr="4D651231" w:rsidR="009D4163">
        <w:rPr>
          <w:rFonts w:eastAsia="Times New Roman" w:cs="Times New Roman"/>
          <w:i w:val="1"/>
          <w:iCs w:val="1"/>
          <w:lang w:eastAsia="ar-SA"/>
        </w:rPr>
        <w:t>The molecular characteristics of non clear cell renal cell carcinoma: what’s the story morning glory?</w:t>
      </w:r>
      <w:r w:rsidRPr="4D651231" w:rsidR="009D4163">
        <w:rPr>
          <w:rFonts w:eastAsia="Times New Roman" w:cs="Times New Roman"/>
          <w:lang w:eastAsia="ar-SA"/>
        </w:rPr>
        <w:t xml:space="preserve"> Int J Mol Sci. 2021 Jun 9;22(12):6237. doi: 10.3390/ijms22126237.</w:t>
      </w:r>
    </w:p>
    <w:p w:rsidRPr="00275DC3" w:rsidR="00275DC3" w:rsidP="00275DC3" w:rsidRDefault="00275DC3" w14:paraId="43C4FB0C" w14:textId="77777777">
      <w:pPr>
        <w:pStyle w:val="Paragrafoelenco"/>
        <w:numPr>
          <w:ilvl w:val="0"/>
          <w:numId w:val="18"/>
        </w:numPr>
        <w:autoSpaceDE w:val="0"/>
        <w:autoSpaceDN w:val="0"/>
        <w:adjustRightInd w:val="0"/>
        <w:jc w:val="both"/>
        <w:rPr>
          <w:rFonts w:eastAsia="Times New Roman" w:cs="Times New Roman"/>
          <w:szCs w:val="24"/>
          <w:lang w:eastAsia="ar-SA"/>
        </w:rPr>
      </w:pPr>
      <w:r w:rsidRPr="4D651231" w:rsidR="00275DC3">
        <w:rPr>
          <w:rFonts w:eastAsia="Times New Roman" w:cs="Times New Roman"/>
          <w:lang w:eastAsia="ar-SA"/>
        </w:rPr>
        <w:t xml:space="preserve">Montironi R, </w:t>
      </w:r>
      <w:r w:rsidRPr="4D651231" w:rsidR="00275DC3">
        <w:rPr>
          <w:rFonts w:eastAsia="Times New Roman" w:cs="Times New Roman"/>
          <w:b w:val="1"/>
          <w:bCs w:val="1"/>
          <w:lang w:eastAsia="ar-SA"/>
        </w:rPr>
        <w:t>Cimadamore A</w:t>
      </w:r>
      <w:r w:rsidRPr="4D651231" w:rsidR="00275DC3">
        <w:rPr>
          <w:rFonts w:eastAsia="Times New Roman" w:cs="Times New Roman"/>
          <w:lang w:eastAsia="ar-SA"/>
        </w:rPr>
        <w:t xml:space="preserve">, Cheng L, Lopez-Beltran A, Scarpelli M. 2021-0221-LE </w:t>
      </w:r>
      <w:r w:rsidRPr="4D651231" w:rsidR="00275DC3">
        <w:rPr>
          <w:rFonts w:eastAsia="Times New Roman" w:cs="Times New Roman"/>
          <w:i w:val="1"/>
          <w:iCs w:val="1"/>
          <w:lang w:eastAsia="ar-SA"/>
        </w:rPr>
        <w:t>The Coronavirus Disease 2019 (COVID-19) Pandemic's Impact on Social Interaction in Pathology</w:t>
      </w:r>
      <w:r w:rsidRPr="4D651231" w:rsidR="00275DC3">
        <w:rPr>
          <w:rFonts w:eastAsia="Times New Roman" w:cs="Times New Roman"/>
          <w:lang w:eastAsia="ar-SA"/>
        </w:rPr>
        <w:t>. Arch Pathol Lab Med. 2021 Jun 25. doi: 10.5858/arpa.2021-0221-LE. Online ahead of print.</w:t>
      </w:r>
    </w:p>
    <w:p w:rsidRPr="00216EE8" w:rsidR="00216EE8" w:rsidP="00216EE8" w:rsidRDefault="00216EE8" w14:paraId="679B8E65" w14:textId="77777777">
      <w:pPr>
        <w:pStyle w:val="Paragrafoelenco"/>
        <w:numPr>
          <w:ilvl w:val="0"/>
          <w:numId w:val="18"/>
        </w:numPr>
        <w:autoSpaceDE w:val="0"/>
        <w:autoSpaceDN w:val="0"/>
        <w:adjustRightInd w:val="0"/>
        <w:jc w:val="both"/>
        <w:rPr>
          <w:rFonts w:eastAsia="Times New Roman" w:cs="Times New Roman"/>
          <w:szCs w:val="24"/>
          <w:lang w:eastAsia="ar-SA"/>
        </w:rPr>
      </w:pPr>
      <w:r w:rsidRPr="4D651231" w:rsidR="00216EE8">
        <w:rPr>
          <w:rFonts w:eastAsia="Times New Roman" w:cs="Times New Roman"/>
          <w:b w:val="1"/>
          <w:bCs w:val="1"/>
          <w:lang w:val="it-IT" w:eastAsia="ar-SA"/>
        </w:rPr>
        <w:t xml:space="preserve">Cimadamore A, </w:t>
      </w:r>
      <w:r w:rsidRPr="4D651231" w:rsidR="00216EE8">
        <w:rPr>
          <w:rFonts w:eastAsia="Times New Roman" w:cs="Times New Roman"/>
          <w:lang w:val="it-IT" w:eastAsia="ar-SA"/>
        </w:rPr>
        <w:t xml:space="preserve">Cheng L, Lopez-Beltran A, Scarpelli M, Montironi R. </w:t>
      </w:r>
      <w:r w:rsidRPr="4D651231" w:rsidR="00216EE8">
        <w:rPr>
          <w:rFonts w:eastAsia="Times New Roman" w:cs="Times New Roman"/>
          <w:i w:val="1"/>
          <w:iCs w:val="1"/>
          <w:lang w:val="it-IT" w:eastAsia="ar-SA"/>
        </w:rPr>
        <w:t xml:space="preserve">Re: Scott Wilkinson, Huihui Ye, Fatima Karzai, et al. </w:t>
      </w:r>
      <w:r w:rsidRPr="4D651231" w:rsidR="00216EE8">
        <w:rPr>
          <w:rFonts w:eastAsia="Times New Roman" w:cs="Times New Roman"/>
          <w:i w:val="1"/>
          <w:iCs w:val="1"/>
          <w:lang w:eastAsia="ar-SA"/>
        </w:rPr>
        <w:t>Nascent Prostate Cancer Heterogeneity Drives Evolution and Resistance to Intense Hormonal Therapy. Eur Urol. In press. https://doi.org/10.1016/j.eururo.2021.03.009: Focus on Intraductal Carcinoma of the Prostate</w:t>
      </w:r>
      <w:r w:rsidRPr="4D651231" w:rsidR="00216EE8">
        <w:rPr>
          <w:rFonts w:eastAsia="Times New Roman" w:cs="Times New Roman"/>
          <w:lang w:eastAsia="ar-SA"/>
        </w:rPr>
        <w:t>. Eur Urol. 2021 Jun 17:S0302-2838(21)01807-8. doi: 10.1016/j.eururo.2021.06.001. Epub ahead of print. PMID: 34148712.</w:t>
      </w:r>
    </w:p>
    <w:p w:rsidR="00960A01" w:rsidP="00216EE8" w:rsidRDefault="00960A01" w14:paraId="7AD5EF19" w14:textId="7CA1D5FF">
      <w:pPr>
        <w:pStyle w:val="Paragrafoelenco"/>
        <w:numPr>
          <w:ilvl w:val="0"/>
          <w:numId w:val="18"/>
        </w:numPr>
        <w:autoSpaceDE w:val="0"/>
        <w:autoSpaceDN w:val="0"/>
        <w:adjustRightInd w:val="0"/>
        <w:jc w:val="both"/>
        <w:rPr>
          <w:rFonts w:eastAsia="Times New Roman" w:cs="Times New Roman"/>
          <w:szCs w:val="24"/>
          <w:lang w:eastAsia="ar-SA"/>
        </w:rPr>
      </w:pPr>
      <w:r w:rsidRPr="4D651231" w:rsidR="00960A01">
        <w:rPr>
          <w:rFonts w:eastAsia="Times New Roman" w:cs="Times New Roman"/>
          <w:b w:val="1"/>
          <w:bCs w:val="1"/>
          <w:lang w:eastAsia="ar-SA"/>
        </w:rPr>
        <w:t>Cimadamore A</w:t>
      </w:r>
      <w:r w:rsidRPr="4D651231" w:rsidR="00960A01">
        <w:rPr>
          <w:rFonts w:eastAsia="Times New Roman" w:cs="Times New Roman"/>
          <w:lang w:eastAsia="ar-SA"/>
        </w:rPr>
        <w:t xml:space="preserve">, Lopez-Beltran A, Scarpelli M, Cheng L, Montironi R. </w:t>
      </w:r>
      <w:r w:rsidRPr="4D651231" w:rsidR="00960A01">
        <w:rPr>
          <w:rFonts w:eastAsia="Times New Roman" w:cs="Times New Roman"/>
          <w:i w:val="1"/>
          <w:iCs w:val="1"/>
          <w:lang w:eastAsia="ar-SA"/>
        </w:rPr>
        <w:t xml:space="preserve">Re: Bas W.G. van Rhijn, Anouk E. Hentschel, Johannes Bründl, et al. Prognostic Value of the WHO1973 and WHO2004/2016 Classification Systems for Grade in Primary Ta/T1 Non-muscle-invasive Bladder Cancer: A Multicenter European Association of Urology Non-muscle-invasive Bladder Cancer Guidelines Panel Study. Eur Urol Oncol 2021;4:182-91: Image Analysis, Nuclear Abnormality Index, and Pattern Recognition Analysis. </w:t>
      </w:r>
      <w:r w:rsidRPr="4D651231" w:rsidR="00960A01">
        <w:rPr>
          <w:rFonts w:eastAsia="Times New Roman" w:cs="Times New Roman"/>
          <w:lang w:eastAsia="ar-SA"/>
        </w:rPr>
        <w:t>Eur Urol Oncol. 2021 Jun 15:S2588-9311(21)00117-6. doi: 10.1016/j.euo.2021.06.002. Epub ahead of print. PMID: 34144939.</w:t>
      </w:r>
    </w:p>
    <w:p w:rsidR="000E7E26" w:rsidP="00960A01" w:rsidRDefault="000E7E26" w14:paraId="544DDDBA" w14:textId="7D212002">
      <w:pPr>
        <w:pStyle w:val="Paragrafoelenco"/>
        <w:numPr>
          <w:ilvl w:val="0"/>
          <w:numId w:val="18"/>
        </w:numPr>
        <w:autoSpaceDE w:val="0"/>
        <w:autoSpaceDN w:val="0"/>
        <w:adjustRightInd w:val="0"/>
        <w:jc w:val="both"/>
        <w:rPr>
          <w:rFonts w:eastAsia="Times New Roman" w:cs="Times New Roman"/>
          <w:szCs w:val="24"/>
          <w:lang w:eastAsia="ar-SA"/>
        </w:rPr>
      </w:pPr>
      <w:r w:rsidRPr="4D651231" w:rsidR="000E7E26">
        <w:rPr>
          <w:rFonts w:eastAsia="Times New Roman" w:cs="Times New Roman"/>
          <w:lang w:eastAsia="ar-SA"/>
        </w:rPr>
        <w:t xml:space="preserve">Albisinni S, Moschini M, Di Trapani E, Soria F, Mari A, Aziz A, Teoh J, Laukhtina E, Mori K, D'Andrea D, Carrion DM, Krajewski W, Abufaraj M, </w:t>
      </w:r>
      <w:r w:rsidRPr="4D651231" w:rsidR="000E7E26">
        <w:rPr>
          <w:rFonts w:eastAsia="Times New Roman" w:cs="Times New Roman"/>
          <w:b w:val="1"/>
          <w:bCs w:val="1"/>
          <w:lang w:eastAsia="ar-SA"/>
        </w:rPr>
        <w:t>Cimadamore A</w:t>
      </w:r>
      <w:r w:rsidRPr="4D651231" w:rsidR="000E7E26">
        <w:rPr>
          <w:rFonts w:eastAsia="Times New Roman" w:cs="Times New Roman"/>
          <w:lang w:eastAsia="ar-SA"/>
        </w:rPr>
        <w:t xml:space="preserve">, Tan WS, Flippot R, Khalifa J, Gonsette K, Pradere B; European Association of Urology–Young Academic Urologists Urothelial Carcinoma Working Group (EAU-YAU). </w:t>
      </w:r>
      <w:r w:rsidRPr="4D651231" w:rsidR="000E7E26">
        <w:rPr>
          <w:rFonts w:eastAsia="Times New Roman" w:cs="Times New Roman"/>
          <w:i w:val="1"/>
          <w:iCs w:val="1"/>
          <w:lang w:eastAsia="ar-SA"/>
        </w:rPr>
        <w:t>Current application of the enhanced recovery after surgery protocol for patients undergoing radical cystectomy: lessons learned from European excellence centers.</w:t>
      </w:r>
      <w:r w:rsidRPr="4D651231" w:rsidR="000E7E26">
        <w:rPr>
          <w:rFonts w:eastAsia="Times New Roman" w:cs="Times New Roman"/>
          <w:lang w:eastAsia="ar-SA"/>
        </w:rPr>
        <w:t xml:space="preserve"> World J Urol. 2021 Jun 2. doi: 10.1007/s00345-021-03746-x.</w:t>
      </w:r>
    </w:p>
    <w:p w:rsidR="000E7E26" w:rsidP="000E7E26" w:rsidRDefault="000E7E26" w14:paraId="4CF11705" w14:textId="7428E762">
      <w:pPr>
        <w:pStyle w:val="Paragrafoelenco"/>
        <w:numPr>
          <w:ilvl w:val="0"/>
          <w:numId w:val="18"/>
        </w:numPr>
        <w:autoSpaceDE w:val="0"/>
        <w:autoSpaceDN w:val="0"/>
        <w:adjustRightInd w:val="0"/>
        <w:jc w:val="both"/>
        <w:rPr>
          <w:rFonts w:eastAsia="Times New Roman" w:cs="Times New Roman"/>
          <w:szCs w:val="24"/>
          <w:lang w:eastAsia="ar-SA"/>
        </w:rPr>
      </w:pPr>
      <w:r w:rsidRPr="4D651231" w:rsidR="000E7E26">
        <w:rPr>
          <w:rFonts w:eastAsia="Times New Roman" w:cs="Times New Roman"/>
          <w:b w:val="1"/>
          <w:bCs w:val="1"/>
          <w:lang w:eastAsia="ar-SA"/>
        </w:rPr>
        <w:t>Cimadamore A</w:t>
      </w:r>
      <w:r w:rsidRPr="4D651231" w:rsidR="000E7E26">
        <w:rPr>
          <w:rFonts w:eastAsia="Times New Roman" w:cs="Times New Roman"/>
          <w:lang w:eastAsia="ar-SA"/>
        </w:rPr>
        <w:t xml:space="preserve">, Cheng L, Massari F, Santoni M, Pepi L, Franzese C, Scarpelli M, Lopez-Beltran A, Galosi AB, Montironi R. </w:t>
      </w:r>
      <w:r w:rsidRPr="4D651231" w:rsidR="000E7E26">
        <w:rPr>
          <w:rFonts w:eastAsia="Times New Roman" w:cs="Times New Roman"/>
          <w:i w:val="1"/>
          <w:iCs w:val="1"/>
          <w:lang w:eastAsia="ar-SA"/>
        </w:rPr>
        <w:t>Circulating Tumor DNA Testing for Homology Recombination Repair Genes in Prostate Cancer: From the Lab to the Clinic.</w:t>
      </w:r>
      <w:r w:rsidRPr="4D651231" w:rsidR="000E7E26">
        <w:rPr>
          <w:rFonts w:eastAsia="Times New Roman" w:cs="Times New Roman"/>
          <w:lang w:eastAsia="ar-SA"/>
        </w:rPr>
        <w:t xml:space="preserve"> Int J Mol Sci. 2021 May 24;22(11):5522. doi: 10.3390/ijms22115522.</w:t>
      </w:r>
    </w:p>
    <w:p w:rsidRPr="000E7E26" w:rsidR="000E7E26" w:rsidP="000E7E26" w:rsidRDefault="000E7E26" w14:paraId="6041939C" w14:textId="39231DA4">
      <w:pPr>
        <w:pStyle w:val="Paragrafoelenco"/>
        <w:numPr>
          <w:ilvl w:val="0"/>
          <w:numId w:val="18"/>
        </w:numPr>
        <w:autoSpaceDE w:val="0"/>
        <w:autoSpaceDN w:val="0"/>
        <w:adjustRightInd w:val="0"/>
        <w:jc w:val="both"/>
        <w:rPr>
          <w:rFonts w:eastAsia="Times New Roman" w:cs="Times New Roman"/>
          <w:szCs w:val="24"/>
          <w:lang w:eastAsia="ar-SA"/>
        </w:rPr>
      </w:pPr>
      <w:r w:rsidRPr="4D651231" w:rsidR="000E7E26">
        <w:rPr>
          <w:rFonts w:eastAsia="Times New Roman" w:cs="Times New Roman"/>
          <w:lang w:eastAsia="ar-SA"/>
        </w:rPr>
        <w:t xml:space="preserve">Santoni M, Tombesi F, </w:t>
      </w:r>
      <w:r w:rsidRPr="4D651231" w:rsidR="000E7E26">
        <w:rPr>
          <w:rFonts w:eastAsia="Times New Roman" w:cs="Times New Roman"/>
          <w:b w:val="1"/>
          <w:bCs w:val="1"/>
          <w:lang w:eastAsia="ar-SA"/>
        </w:rPr>
        <w:t>Cimadamore A</w:t>
      </w:r>
      <w:r w:rsidRPr="4D651231" w:rsidR="000E7E26">
        <w:rPr>
          <w:rFonts w:eastAsia="Times New Roman" w:cs="Times New Roman"/>
          <w:lang w:eastAsia="ar-SA"/>
        </w:rPr>
        <w:t xml:space="preserve">, Montironi R, Piva F. </w:t>
      </w:r>
      <w:r w:rsidRPr="4D651231" w:rsidR="000E7E26">
        <w:rPr>
          <w:rFonts w:eastAsia="Times New Roman" w:cs="Times New Roman"/>
          <w:i w:val="1"/>
          <w:iCs w:val="1"/>
          <w:lang w:eastAsia="ar-SA"/>
        </w:rPr>
        <w:t>Conceptual Analogies Between Multi-Scale Feeding and Feedback Cycles in Supermassive Black Hole and Cancer Environments.</w:t>
      </w:r>
      <w:r w:rsidRPr="4D651231" w:rsidR="000E7E26">
        <w:rPr>
          <w:rFonts w:eastAsia="Times New Roman" w:cs="Times New Roman"/>
          <w:lang w:eastAsia="ar-SA"/>
        </w:rPr>
        <w:t xml:space="preserve"> </w:t>
      </w:r>
      <w:r w:rsidRPr="4D651231" w:rsidR="000E7E26">
        <w:rPr>
          <w:rFonts w:eastAsia="Times New Roman" w:cs="Times New Roman"/>
          <w:lang w:eastAsia="ar-SA"/>
        </w:rPr>
        <w:t>Front Oncol. 2021 May 11;11:634818. doi: 10.3389/fonc.2021.634818.</w:t>
      </w:r>
    </w:p>
    <w:p w:rsidRPr="000F3E5A" w:rsidR="000F3E5A" w:rsidP="000F3E5A" w:rsidRDefault="000F3E5A" w14:paraId="59F1D663" w14:textId="77777777">
      <w:pPr>
        <w:pStyle w:val="Paragrafoelenco"/>
        <w:numPr>
          <w:ilvl w:val="0"/>
          <w:numId w:val="18"/>
        </w:numPr>
        <w:autoSpaceDE w:val="0"/>
        <w:autoSpaceDN w:val="0"/>
        <w:adjustRightInd w:val="0"/>
        <w:jc w:val="both"/>
        <w:rPr>
          <w:rFonts w:eastAsia="Times New Roman" w:cs="Times New Roman"/>
          <w:szCs w:val="24"/>
          <w:lang w:eastAsia="ar-SA"/>
        </w:rPr>
      </w:pPr>
      <w:r w:rsidRPr="4D651231" w:rsidR="000F3E5A">
        <w:rPr>
          <w:rFonts w:eastAsia="Times New Roman" w:cs="Times New Roman"/>
          <w:lang w:eastAsia="ar-SA"/>
        </w:rPr>
        <w:t xml:space="preserve">Montironi R, </w:t>
      </w:r>
      <w:r w:rsidRPr="4D651231" w:rsidR="000F3E5A">
        <w:rPr>
          <w:rFonts w:eastAsia="Times New Roman" w:cs="Times New Roman"/>
          <w:b w:val="1"/>
          <w:bCs w:val="1"/>
          <w:lang w:eastAsia="ar-SA"/>
        </w:rPr>
        <w:t>Cimadamore A</w:t>
      </w:r>
      <w:r w:rsidRPr="4D651231" w:rsidR="000F3E5A">
        <w:rPr>
          <w:rFonts w:eastAsia="Times New Roman" w:cs="Times New Roman"/>
          <w:lang w:eastAsia="ar-SA"/>
        </w:rPr>
        <w:t xml:space="preserve">, Cheng L, Lopez-Beltran A, Scarpelli M. </w:t>
      </w:r>
      <w:r w:rsidRPr="4D651231" w:rsidR="000F3E5A">
        <w:rPr>
          <w:rFonts w:eastAsia="Times New Roman" w:cs="Times New Roman"/>
          <w:i w:val="1"/>
          <w:iCs w:val="1"/>
          <w:lang w:eastAsia="ar-SA"/>
        </w:rPr>
        <w:t xml:space="preserve">Lesson from the COVID-19 pandemic: Pathologists need to build their confidence on working in a digital microscopy environment. </w:t>
      </w:r>
      <w:r w:rsidRPr="4D651231" w:rsidR="000F3E5A">
        <w:rPr>
          <w:rFonts w:eastAsia="Times New Roman" w:cs="Times New Roman"/>
          <w:lang w:eastAsia="ar-SA"/>
        </w:rPr>
        <w:t>Virchows Arch. 2021 May 25. doi: 10.1007/s00428-021-03123-4.</w:t>
      </w:r>
    </w:p>
    <w:p w:rsidR="00562A0A" w:rsidP="00562A0A" w:rsidRDefault="00562A0A" w14:paraId="2566DA15" w14:textId="51062C65">
      <w:pPr>
        <w:pStyle w:val="Paragrafoelenco"/>
        <w:numPr>
          <w:ilvl w:val="0"/>
          <w:numId w:val="18"/>
        </w:numPr>
        <w:autoSpaceDE w:val="0"/>
        <w:autoSpaceDN w:val="0"/>
        <w:adjustRightInd w:val="0"/>
        <w:jc w:val="both"/>
        <w:rPr>
          <w:rFonts w:eastAsia="Times New Roman" w:cs="Times New Roman"/>
          <w:szCs w:val="24"/>
          <w:lang w:eastAsia="ar-SA"/>
        </w:rPr>
      </w:pPr>
      <w:r w:rsidRPr="4D651231" w:rsidR="00562A0A">
        <w:rPr>
          <w:rFonts w:eastAsia="Times New Roman" w:cs="Times New Roman"/>
          <w:lang w:eastAsia="ar-SA"/>
        </w:rPr>
        <w:t xml:space="preserve">Belenchia M, Rocchetti G, Maestri S, </w:t>
      </w:r>
      <w:r w:rsidRPr="4D651231" w:rsidR="00562A0A">
        <w:rPr>
          <w:rFonts w:eastAsia="Times New Roman" w:cs="Times New Roman"/>
          <w:b w:val="1"/>
          <w:bCs w:val="1"/>
          <w:lang w:eastAsia="ar-SA"/>
        </w:rPr>
        <w:t>Cimadamore A,</w:t>
      </w:r>
      <w:r w:rsidRPr="4D651231" w:rsidR="00562A0A">
        <w:rPr>
          <w:rFonts w:eastAsia="Times New Roman" w:cs="Times New Roman"/>
          <w:lang w:eastAsia="ar-SA"/>
        </w:rPr>
        <w:t xml:space="preserve"> Montironi R, Santoni M, Merelli E. </w:t>
      </w:r>
      <w:r w:rsidRPr="4D651231" w:rsidR="00562A0A">
        <w:rPr>
          <w:rFonts w:eastAsia="Times New Roman" w:cs="Times New Roman"/>
          <w:i w:val="1"/>
          <w:iCs w:val="1"/>
          <w:lang w:eastAsia="ar-SA"/>
        </w:rPr>
        <w:t>Agent-Based Learning Model for the Obesity Paradox in RCC.</w:t>
      </w:r>
      <w:r w:rsidRPr="4D651231" w:rsidR="00562A0A">
        <w:rPr>
          <w:rFonts w:eastAsia="Times New Roman" w:cs="Times New Roman"/>
          <w:lang w:eastAsia="ar-SA"/>
        </w:rPr>
        <w:t xml:space="preserve"> Front Bioeng Biotechnol. 2021 Apr 29;9:642760. doi: 10.3389/fbioe.2021.642760. eCollection 2021.</w:t>
      </w:r>
    </w:p>
    <w:p w:rsidRPr="00562A0A" w:rsidR="00562A0A" w:rsidP="00562A0A" w:rsidRDefault="00562A0A" w14:paraId="74E1EE56" w14:textId="5C668524">
      <w:pPr>
        <w:pStyle w:val="Paragrafoelenco"/>
        <w:numPr>
          <w:ilvl w:val="0"/>
          <w:numId w:val="18"/>
        </w:numPr>
        <w:autoSpaceDE w:val="0"/>
        <w:autoSpaceDN w:val="0"/>
        <w:adjustRightInd w:val="0"/>
        <w:jc w:val="both"/>
        <w:rPr>
          <w:rFonts w:eastAsia="Times New Roman" w:cs="Times New Roman"/>
          <w:szCs w:val="24"/>
          <w:lang w:val="it-IT" w:eastAsia="ar-SA"/>
        </w:rPr>
      </w:pPr>
      <w:r w:rsidRPr="4D651231" w:rsidR="00562A0A">
        <w:rPr>
          <w:rFonts w:eastAsia="Times New Roman" w:cs="Times New Roman"/>
          <w:lang w:eastAsia="ar-SA"/>
        </w:rPr>
        <w:t xml:space="preserve">Montironi R, Scarpelli M, </w:t>
      </w:r>
      <w:r w:rsidRPr="4D651231" w:rsidR="00562A0A">
        <w:rPr>
          <w:rFonts w:eastAsia="Times New Roman" w:cs="Times New Roman"/>
          <w:b w:val="1"/>
          <w:bCs w:val="1"/>
          <w:lang w:eastAsia="ar-SA"/>
        </w:rPr>
        <w:t>Cimadamore A</w:t>
      </w:r>
      <w:r w:rsidRPr="4D651231" w:rsidR="00562A0A">
        <w:rPr>
          <w:rFonts w:eastAsia="Times New Roman" w:cs="Times New Roman"/>
          <w:lang w:eastAsia="ar-SA"/>
        </w:rPr>
        <w:t xml:space="preserve">, Mikuz G. Re: Theo van der Kwast, Fredrik Liedberg, Peter C. Black, et al. International Society of Urological Pathology Expert Opinion on Grading of Urothelial Carcinoma. Eur Urol Focus. In press. https://doi.org/10.1016/j.euf.2021.03.017: </w:t>
      </w:r>
      <w:r w:rsidRPr="4D651231" w:rsidR="00562A0A">
        <w:rPr>
          <w:rFonts w:eastAsia="Times New Roman" w:cs="Times New Roman"/>
          <w:i w:val="1"/>
          <w:iCs w:val="1"/>
          <w:lang w:eastAsia="ar-SA"/>
        </w:rPr>
        <w:t>Focus on Our Personal Recollections and Observations.</w:t>
      </w:r>
      <w:r w:rsidRPr="4D651231" w:rsidR="00562A0A">
        <w:rPr>
          <w:rFonts w:eastAsia="Times New Roman" w:cs="Times New Roman"/>
          <w:lang w:eastAsia="ar-SA"/>
        </w:rPr>
        <w:t xml:space="preserve"> </w:t>
      </w:r>
      <w:r w:rsidRPr="4D651231" w:rsidR="00562A0A">
        <w:rPr>
          <w:rFonts w:eastAsia="Times New Roman" w:cs="Times New Roman"/>
          <w:lang w:eastAsia="ar-SA"/>
        </w:rPr>
        <w:t>Eur Urol Focus. 2021 May 11:S2405-4569(21)00129-2. doi: 10.1016/j.euf.2021.04.023</w:t>
      </w:r>
    </w:p>
    <w:p w:rsidRPr="007E2C44" w:rsidR="007E2C44" w:rsidP="00562A0A" w:rsidRDefault="007E2C44" w14:paraId="0BF1894E" w14:textId="4D753B0A">
      <w:pPr>
        <w:pStyle w:val="Paragrafoelenco"/>
        <w:numPr>
          <w:ilvl w:val="0"/>
          <w:numId w:val="18"/>
        </w:numPr>
        <w:autoSpaceDE w:val="0"/>
        <w:autoSpaceDN w:val="0"/>
        <w:adjustRightInd w:val="0"/>
        <w:jc w:val="both"/>
        <w:rPr>
          <w:rFonts w:eastAsia="Times New Roman" w:cs="Times New Roman"/>
          <w:szCs w:val="24"/>
          <w:lang w:eastAsia="ar-SA"/>
        </w:rPr>
      </w:pPr>
      <w:r w:rsidRPr="4D651231" w:rsidR="007E2C44">
        <w:rPr>
          <w:rFonts w:eastAsia="Times New Roman" w:cs="Times New Roman"/>
          <w:b w:val="1"/>
          <w:bCs w:val="1"/>
          <w:lang w:eastAsia="ar-SA"/>
        </w:rPr>
        <w:t>Cimadamore A</w:t>
      </w:r>
      <w:r w:rsidRPr="4D651231" w:rsidR="007E2C44">
        <w:rPr>
          <w:rFonts w:eastAsia="Times New Roman" w:cs="Times New Roman"/>
          <w:lang w:eastAsia="ar-SA"/>
        </w:rPr>
        <w:t>, Lopez-Beltran A, Scarpelli M, Cheng L, Montironi R.</w:t>
      </w:r>
      <w:r w:rsidRPr="4D651231" w:rsidR="007E2C44">
        <w:rPr>
          <w:rFonts w:eastAsia="Times New Roman" w:cs="Times New Roman"/>
          <w:i w:val="1"/>
          <w:iCs w:val="1"/>
          <w:lang w:eastAsia="ar-SA"/>
        </w:rPr>
        <w:t xml:space="preserve"> The wide spectrum of oncocytic changes and tumors in the kidney: splitting and lumping. </w:t>
      </w:r>
      <w:r w:rsidRPr="4D651231" w:rsidR="007E2C44">
        <w:rPr>
          <w:rFonts w:eastAsia="Times New Roman" w:cs="Times New Roman"/>
          <w:lang w:eastAsia="ar-SA"/>
        </w:rPr>
        <w:t xml:space="preserve">Pathobiology. 2021 May 11:1-4. doi: 10.1159/000516046. </w:t>
      </w:r>
    </w:p>
    <w:p w:rsidRPr="00882F1F" w:rsidR="002F2ACE" w:rsidP="002F2ACE" w:rsidRDefault="002F2ACE" w14:paraId="4E187C14" w14:textId="690F336C">
      <w:pPr>
        <w:pStyle w:val="Paragrafoelenco"/>
        <w:numPr>
          <w:ilvl w:val="0"/>
          <w:numId w:val="18"/>
        </w:numPr>
        <w:autoSpaceDE w:val="0"/>
        <w:autoSpaceDN w:val="0"/>
        <w:adjustRightInd w:val="0"/>
        <w:jc w:val="both"/>
        <w:rPr>
          <w:rFonts w:cs="Arial-ItalicMT"/>
          <w:i/>
          <w:iCs/>
          <w:szCs w:val="24"/>
          <w:lang w:bidi="he-IL"/>
        </w:rPr>
      </w:pPr>
      <w:r w:rsidRPr="4D651231" w:rsidR="002F2ACE">
        <w:rPr>
          <w:rFonts w:cs="Arial-ItalicMT"/>
          <w:lang w:val="it-IT" w:bidi="he-IL"/>
        </w:rPr>
        <w:t xml:space="preserve">Rocco B, Sarchi L, Assumma S, </w:t>
      </w:r>
      <w:r w:rsidRPr="4D651231" w:rsidR="002F2ACE">
        <w:rPr>
          <w:rFonts w:cs="Arial-ItalicMT"/>
          <w:b w:val="1"/>
          <w:bCs w:val="1"/>
          <w:lang w:val="it-IT" w:bidi="he-IL"/>
        </w:rPr>
        <w:t>Cimadamore A</w:t>
      </w:r>
      <w:r w:rsidRPr="4D651231" w:rsidR="002F2ACE">
        <w:rPr>
          <w:rFonts w:cs="Arial-ItalicMT"/>
          <w:lang w:val="it-IT" w:bidi="he-IL"/>
        </w:rPr>
        <w:t>, Montironi R, Reggiani Bonetti L, Turri F, De Carne C, Puliatti S, Maiorana A, Pellacani G, Micali S, Bianchi G, Sighinolfi MC.</w:t>
      </w:r>
      <w:r w:rsidRPr="4D651231" w:rsidR="002F2ACE">
        <w:rPr>
          <w:rFonts w:cs="Arial-ItalicMT"/>
          <w:lang w:val="it-IT" w:bidi="he-IL"/>
        </w:rPr>
        <w:t xml:space="preserve"> </w:t>
      </w:r>
      <w:r w:rsidRPr="4D651231" w:rsidR="002F2ACE">
        <w:rPr>
          <w:rFonts w:cs="Arial-ItalicMT"/>
          <w:i w:val="1"/>
          <w:iCs w:val="1"/>
          <w:lang w:bidi="he-IL"/>
        </w:rPr>
        <w:t>Digital Frozen Sections with Fluorescence Confocal Microscopy During Robot-assisted Radical Prostatectomy: Surgical Technique.</w:t>
      </w:r>
      <w:r w:rsidRPr="4D651231" w:rsidR="002F2ACE">
        <w:rPr>
          <w:rFonts w:cs="Arial-ItalicMT"/>
          <w:i w:val="1"/>
          <w:iCs w:val="1"/>
          <w:lang w:bidi="he-IL"/>
        </w:rPr>
        <w:t xml:space="preserve"> </w:t>
      </w:r>
      <w:r w:rsidRPr="4D651231" w:rsidR="002F2ACE">
        <w:rPr>
          <w:rFonts w:cs="Arial-ItalicMT"/>
          <w:lang w:bidi="he-IL"/>
        </w:rPr>
        <w:t xml:space="preserve">Eur Urol. 2021 May 5:S0302-2838(21)00227-X. doi: 10.1016/j.eururo.2021.03.021. </w:t>
      </w:r>
    </w:p>
    <w:p w:rsidRPr="00882F1F" w:rsidR="00882F1F" w:rsidP="00882F1F" w:rsidRDefault="00882F1F" w14:paraId="0734B325" w14:textId="0B18C7D4">
      <w:pPr>
        <w:pStyle w:val="Paragrafoelenco"/>
        <w:numPr>
          <w:ilvl w:val="0"/>
          <w:numId w:val="18"/>
        </w:numPr>
        <w:autoSpaceDE w:val="0"/>
        <w:autoSpaceDN w:val="0"/>
        <w:adjustRightInd w:val="0"/>
        <w:jc w:val="both"/>
        <w:rPr>
          <w:rFonts w:cs="Arial-ItalicMT"/>
          <w:iCs/>
          <w:szCs w:val="24"/>
          <w:lang w:bidi="he-IL"/>
        </w:rPr>
      </w:pPr>
      <w:r w:rsidRPr="4D651231" w:rsidR="00882F1F">
        <w:rPr>
          <w:rFonts w:cs="Arial-ItalicMT"/>
          <w:b w:val="1"/>
          <w:bCs w:val="1"/>
          <w:lang w:val="it-IT" w:bidi="he-IL"/>
        </w:rPr>
        <w:t>Cimadamore A</w:t>
      </w:r>
      <w:r w:rsidRPr="4D651231" w:rsidR="00882F1F">
        <w:rPr>
          <w:rFonts w:cs="Arial-ItalicMT"/>
          <w:lang w:val="it-IT" w:bidi="he-IL"/>
        </w:rPr>
        <w:t xml:space="preserve">, Rizzo A, Mollica V, Massari F, Lopez-Beltran A, Scarpelli M, Cheng L, Santoni M, Montironi R. </w:t>
      </w:r>
      <w:r w:rsidRPr="4D651231" w:rsidR="00882F1F">
        <w:rPr>
          <w:rFonts w:cs="Arial-ItalicMT"/>
          <w:i w:val="1"/>
          <w:iCs w:val="1"/>
          <w:lang w:val="it-IT" w:bidi="he-IL"/>
        </w:rPr>
        <w:t>Update on immunotherapy in uro-oncology.</w:t>
      </w:r>
      <w:r w:rsidRPr="4D651231" w:rsidR="00882F1F">
        <w:rPr>
          <w:rFonts w:cs="Arial-ItalicMT"/>
          <w:lang w:val="it-IT" w:bidi="he-IL"/>
        </w:rPr>
        <w:t xml:space="preserve"> </w:t>
      </w:r>
      <w:r w:rsidRPr="4D651231" w:rsidR="00882F1F">
        <w:rPr>
          <w:rFonts w:cs="Arial-ItalicMT"/>
          <w:lang w:bidi="he-IL"/>
        </w:rPr>
        <w:t>Expert Review of Precision Medicine and Drug Development: Editorial. 2021; doi.org/10.1080/23808993.2021.1911638</w:t>
      </w:r>
    </w:p>
    <w:p w:rsidRPr="00D8652A" w:rsidR="00D8652A" w:rsidP="002F2ACE" w:rsidRDefault="00D8652A" w14:paraId="5CCB7326" w14:textId="0725BEE1">
      <w:pPr>
        <w:pStyle w:val="Paragrafoelenco"/>
        <w:numPr>
          <w:ilvl w:val="0"/>
          <w:numId w:val="18"/>
        </w:numPr>
        <w:autoSpaceDE w:val="0"/>
        <w:autoSpaceDN w:val="0"/>
        <w:adjustRightInd w:val="0"/>
        <w:jc w:val="both"/>
        <w:rPr>
          <w:rFonts w:cs="Arial-ItalicMT"/>
          <w:iCs/>
          <w:szCs w:val="24"/>
          <w:lang w:bidi="he-IL"/>
        </w:rPr>
      </w:pPr>
      <w:r w:rsidRPr="4D651231" w:rsidR="00D8652A">
        <w:rPr>
          <w:rFonts w:cs="Arial-ItalicMT"/>
          <w:lang w:bidi="he-IL"/>
        </w:rPr>
        <w:t xml:space="preserve">Lopez-Beltran A, </w:t>
      </w:r>
      <w:r w:rsidRPr="4D651231" w:rsidR="00D8652A">
        <w:rPr>
          <w:rFonts w:cs="Arial-ItalicMT"/>
          <w:b w:val="1"/>
          <w:bCs w:val="1"/>
          <w:lang w:bidi="he-IL"/>
        </w:rPr>
        <w:t>Cimadamore A</w:t>
      </w:r>
      <w:r w:rsidRPr="4D651231" w:rsidR="00D8652A">
        <w:rPr>
          <w:rFonts w:cs="Arial-ItalicMT"/>
          <w:lang w:bidi="he-IL"/>
        </w:rPr>
        <w:t>, Montironi R, Cheng L.</w:t>
      </w:r>
      <w:r w:rsidRPr="4D651231" w:rsidR="00D8652A">
        <w:rPr>
          <w:rFonts w:cs="Arial-ItalicMT"/>
          <w:lang w:bidi="he-IL"/>
        </w:rPr>
        <w:t xml:space="preserve"> </w:t>
      </w:r>
      <w:r w:rsidRPr="4D651231" w:rsidR="00D8652A">
        <w:rPr>
          <w:rFonts w:cs="Arial-ItalicMT"/>
          <w:i w:val="1"/>
          <w:iCs w:val="1"/>
          <w:lang w:bidi="he-IL"/>
        </w:rPr>
        <w:t>Molecular Pathology of Urothelial Carcinoma</w:t>
      </w:r>
      <w:r w:rsidRPr="4D651231" w:rsidR="00D8652A">
        <w:rPr>
          <w:rFonts w:cs="Arial-ItalicMT"/>
          <w:lang w:bidi="he-IL"/>
        </w:rPr>
        <w:t>.</w:t>
      </w:r>
      <w:r w:rsidRPr="4D651231" w:rsidR="00D8652A">
        <w:rPr>
          <w:rFonts w:cs="Arial-ItalicMT"/>
          <w:lang w:bidi="he-IL"/>
        </w:rPr>
        <w:t xml:space="preserve"> </w:t>
      </w:r>
      <w:r w:rsidRPr="4D651231" w:rsidR="00D8652A">
        <w:rPr>
          <w:rFonts w:cs="Arial-ItalicMT"/>
          <w:lang w:bidi="he-IL"/>
        </w:rPr>
        <w:t>Hum Pathol. 2021 Apr 19:S0046-8177(21)00052-6. doi: 10.1016/j.humpath.2021.04.001</w:t>
      </w:r>
    </w:p>
    <w:p w:rsidRPr="00D8652A" w:rsidR="001E2677" w:rsidP="00D8652A" w:rsidRDefault="001E2677" w14:paraId="0322C0A0" w14:textId="4CAB2586">
      <w:pPr>
        <w:pStyle w:val="Paragrafoelenco"/>
        <w:numPr>
          <w:ilvl w:val="0"/>
          <w:numId w:val="18"/>
        </w:numPr>
        <w:autoSpaceDE w:val="0"/>
        <w:autoSpaceDN w:val="0"/>
        <w:adjustRightInd w:val="0"/>
        <w:jc w:val="both"/>
        <w:rPr>
          <w:rFonts w:cs="Arial-ItalicMT"/>
          <w:iCs/>
          <w:szCs w:val="24"/>
          <w:lang w:bidi="he-IL"/>
        </w:rPr>
      </w:pPr>
      <w:r w:rsidRPr="4D651231" w:rsidR="001E2677">
        <w:rPr>
          <w:rFonts w:cs="Arial-ItalicMT"/>
          <w:lang w:bidi="he-IL"/>
        </w:rPr>
        <w:t xml:space="preserve">Mollica V, Rizzo A, Di Nunno V, Santoni M, Cheng L, Lopez-Beltran A, Scarpelli M, </w:t>
      </w:r>
      <w:r w:rsidRPr="4D651231" w:rsidR="001E2677">
        <w:rPr>
          <w:rFonts w:cs="Arial-ItalicMT"/>
          <w:b w:val="1"/>
          <w:bCs w:val="1"/>
          <w:lang w:bidi="he-IL"/>
        </w:rPr>
        <w:t>Cimadamore A</w:t>
      </w:r>
      <w:r w:rsidRPr="4D651231" w:rsidR="007D5CDD">
        <w:rPr>
          <w:rFonts w:cs="Arial-ItalicMT"/>
          <w:lang w:bidi="he-IL"/>
        </w:rPr>
        <w:t>, Montironi R, Massari F.</w:t>
      </w:r>
      <w:r w:rsidRPr="4D651231" w:rsidR="001E2677">
        <w:rPr>
          <w:rFonts w:cs="Arial-ItalicMT"/>
          <w:lang w:bidi="he-IL"/>
        </w:rPr>
        <w:t xml:space="preserve"> </w:t>
      </w:r>
      <w:r w:rsidRPr="4D651231" w:rsidR="001E2677">
        <w:rPr>
          <w:rFonts w:cs="Arial-ItalicMT"/>
          <w:i w:val="1"/>
          <w:iCs w:val="1"/>
          <w:lang w:bidi="he-IL"/>
        </w:rPr>
        <w:t>Adjuvant therapy in renal cell carcinoma: is it the right strategy to inhibit VEGF?</w:t>
      </w:r>
      <w:r w:rsidRPr="4D651231" w:rsidR="001E2677">
        <w:rPr>
          <w:rFonts w:cs="Arial-ItalicMT"/>
          <w:lang w:bidi="he-IL"/>
        </w:rPr>
        <w:t xml:space="preserve"> </w:t>
      </w:r>
      <w:r w:rsidRPr="4D651231" w:rsidR="001E2677">
        <w:rPr>
          <w:rFonts w:cs="Arial-ItalicMT"/>
          <w:lang w:bidi="he-IL"/>
        </w:rPr>
        <w:t>Transl Androl Urol. 2021 Mar;10(3):1581-1587. doi: 10.21037/tau-20-1125.</w:t>
      </w:r>
    </w:p>
    <w:p w:rsidRPr="001E2677" w:rsidR="001E2677" w:rsidP="001E2677" w:rsidRDefault="001E2677" w14:paraId="1853B750" w14:textId="0C56B78F">
      <w:pPr>
        <w:pStyle w:val="Paragrafoelenco"/>
        <w:numPr>
          <w:ilvl w:val="0"/>
          <w:numId w:val="18"/>
        </w:numPr>
        <w:autoSpaceDE w:val="0"/>
        <w:autoSpaceDN w:val="0"/>
        <w:adjustRightInd w:val="0"/>
        <w:jc w:val="both"/>
        <w:rPr>
          <w:rFonts w:cs="Arial-ItalicMT"/>
          <w:iCs/>
          <w:szCs w:val="24"/>
          <w:lang w:bidi="he-IL"/>
        </w:rPr>
      </w:pPr>
      <w:r w:rsidRPr="4D651231" w:rsidR="001E2677">
        <w:rPr>
          <w:rFonts w:cs="Arial-ItalicMT"/>
          <w:lang w:val="it-IT" w:bidi="he-IL"/>
        </w:rPr>
        <w:t xml:space="preserve">Rocco B, </w:t>
      </w:r>
      <w:r w:rsidRPr="4D651231" w:rsidR="001E2677">
        <w:rPr>
          <w:rFonts w:cs="Arial-ItalicMT"/>
          <w:b w:val="1"/>
          <w:bCs w:val="1"/>
          <w:lang w:val="it-IT" w:bidi="he-IL"/>
        </w:rPr>
        <w:t>Cimadamore A</w:t>
      </w:r>
      <w:r w:rsidRPr="4D651231" w:rsidR="001E2677">
        <w:rPr>
          <w:rFonts w:cs="Arial-ItalicMT"/>
          <w:lang w:val="it-IT" w:bidi="he-IL"/>
        </w:rPr>
        <w:t>, Sarchi L, Reggiani Bonetti L, Bertoni L, Azzoni P, Assumma S, Turri F, Puliatti S, Eissa A, Micali S, Bianchi G, Maiorana A, Montironi R, Pellacani G, Sighinolfi MC.</w:t>
      </w:r>
      <w:r w:rsidRPr="4D651231" w:rsidR="001E2677">
        <w:rPr>
          <w:rFonts w:cs="Arial-ItalicMT"/>
          <w:i w:val="1"/>
          <w:iCs w:val="1"/>
          <w:lang w:val="it-IT" w:bidi="he-IL"/>
        </w:rPr>
        <w:t xml:space="preserve"> </w:t>
      </w:r>
      <w:r w:rsidRPr="4D651231" w:rsidR="001E2677">
        <w:rPr>
          <w:rFonts w:cs="Arial-ItalicMT"/>
          <w:i w:val="1"/>
          <w:iCs w:val="1"/>
          <w:lang w:bidi="he-IL"/>
        </w:rPr>
        <w:t>Current and future perspectives of digital microscopy with fluorescence confocal microscope for prostate tissue interpretation: a narrative review</w:t>
      </w:r>
      <w:r w:rsidRPr="4D651231" w:rsidR="001E2677">
        <w:rPr>
          <w:rFonts w:cs="Arial-ItalicMT"/>
          <w:lang w:bidi="he-IL"/>
        </w:rPr>
        <w:t>. Transl Androl Urol. 2021 Mar;10(3):1569-1580. doi: 10.21037/tau-20-1237.</w:t>
      </w:r>
    </w:p>
    <w:p w:rsidRPr="001E2677" w:rsidR="001E2677" w:rsidP="001E2677" w:rsidRDefault="001E2677" w14:paraId="33E62404" w14:textId="35D71EEE">
      <w:pPr>
        <w:pStyle w:val="Paragrafoelenco"/>
        <w:numPr>
          <w:ilvl w:val="0"/>
          <w:numId w:val="18"/>
        </w:numPr>
        <w:autoSpaceDE w:val="0"/>
        <w:autoSpaceDN w:val="0"/>
        <w:adjustRightInd w:val="0"/>
        <w:jc w:val="both"/>
        <w:rPr>
          <w:rFonts w:eastAsia="Times New Roman" w:cs="Times New Roman"/>
          <w:szCs w:val="24"/>
          <w:lang w:eastAsia="ar-SA"/>
        </w:rPr>
      </w:pPr>
      <w:r w:rsidRPr="4D651231" w:rsidR="001E2677">
        <w:rPr>
          <w:rFonts w:eastAsia="Times New Roman" w:cs="Times New Roman"/>
          <w:lang w:eastAsia="ar-SA"/>
        </w:rPr>
        <w:t xml:space="preserve">Santoni M, </w:t>
      </w:r>
      <w:r w:rsidRPr="4D651231" w:rsidR="001E2677">
        <w:rPr>
          <w:rFonts w:eastAsia="Times New Roman" w:cs="Times New Roman"/>
          <w:b w:val="1"/>
          <w:bCs w:val="1"/>
          <w:lang w:eastAsia="ar-SA"/>
        </w:rPr>
        <w:t>Cimadamore A</w:t>
      </w:r>
      <w:r w:rsidRPr="4D651231" w:rsidR="001E2677">
        <w:rPr>
          <w:rFonts w:eastAsia="Times New Roman" w:cs="Times New Roman"/>
          <w:lang w:eastAsia="ar-SA"/>
        </w:rPr>
        <w:t xml:space="preserve">, Massari F, Sorgentoni G, Cheng L, Lopez-Beltran A, Battelli N, Montironi R. </w:t>
      </w:r>
      <w:r w:rsidRPr="4D651231" w:rsidR="001E2677">
        <w:rPr>
          <w:rFonts w:eastAsia="Times New Roman" w:cs="Times New Roman"/>
          <w:i w:val="1"/>
          <w:iCs w:val="1"/>
          <w:lang w:eastAsia="ar-SA"/>
        </w:rPr>
        <w:t>Narrative review: predicting future molecular and clinical profiles of prostate cancer in the United States</w:t>
      </w:r>
      <w:r w:rsidRPr="4D651231" w:rsidR="001E2677">
        <w:rPr>
          <w:rFonts w:eastAsia="Times New Roman" w:cs="Times New Roman"/>
          <w:lang w:eastAsia="ar-SA"/>
        </w:rPr>
        <w:t>.</w:t>
      </w:r>
      <w:r w:rsidRPr="4D651231" w:rsidR="001E2677">
        <w:rPr>
          <w:rFonts w:eastAsia="Times New Roman" w:cs="Times New Roman"/>
          <w:lang w:eastAsia="ar-SA"/>
        </w:rPr>
        <w:t xml:space="preserve"> </w:t>
      </w:r>
      <w:r w:rsidRPr="4D651231" w:rsidR="001E2677">
        <w:rPr>
          <w:rFonts w:eastAsia="Times New Roman" w:cs="Times New Roman"/>
          <w:lang w:eastAsia="ar-SA"/>
        </w:rPr>
        <w:t>Transl Androl Urol. 2021 Mar;10(3):1562-1568. doi: 10.21037/tau-20-1439</w:t>
      </w:r>
    </w:p>
    <w:p w:rsidRPr="001E2677" w:rsidR="001E2677" w:rsidP="001E2677" w:rsidRDefault="001E2677" w14:paraId="42F42C46" w14:textId="0D020F0F">
      <w:pPr>
        <w:pStyle w:val="Paragrafoelenco"/>
        <w:numPr>
          <w:ilvl w:val="0"/>
          <w:numId w:val="18"/>
        </w:numPr>
        <w:autoSpaceDE w:val="0"/>
        <w:autoSpaceDN w:val="0"/>
        <w:adjustRightInd w:val="0"/>
        <w:jc w:val="both"/>
        <w:rPr>
          <w:rFonts w:cs="Arial-ItalicMT"/>
          <w:iCs/>
          <w:szCs w:val="24"/>
          <w:lang w:bidi="he-IL"/>
        </w:rPr>
      </w:pPr>
      <w:r w:rsidRPr="4D651231" w:rsidR="001E2677">
        <w:rPr>
          <w:rFonts w:cs="Arial-ItalicMT"/>
          <w:lang w:bidi="he-IL"/>
        </w:rPr>
        <w:t xml:space="preserve">Rizzo A, Mollica V, </w:t>
      </w:r>
      <w:r w:rsidRPr="4D651231" w:rsidR="001E2677">
        <w:rPr>
          <w:rFonts w:cs="Arial-ItalicMT"/>
          <w:b w:val="1"/>
          <w:bCs w:val="1"/>
          <w:lang w:bidi="he-IL"/>
        </w:rPr>
        <w:t>Cimadamore A</w:t>
      </w:r>
      <w:r w:rsidRPr="4D651231" w:rsidR="001E2677">
        <w:rPr>
          <w:rFonts w:cs="Arial-ItalicMT"/>
          <w:lang w:bidi="he-IL"/>
        </w:rPr>
        <w:t xml:space="preserve">, Santoni M, Scarpelli M, Schiavina R, Cheng L, Lopez-Beltran A, Brunocilla E, Montironi R, Massari F. </w:t>
      </w:r>
      <w:r w:rsidRPr="4D651231" w:rsidR="001E2677">
        <w:rPr>
          <w:rFonts w:cs="Arial-ItalicMT"/>
          <w:i w:val="1"/>
          <w:iCs w:val="1"/>
          <w:lang w:bidi="he-IL"/>
        </w:rPr>
        <w:t xml:space="preserve">TNM staging towards a personalized approach in metastatic urothelial carcinoma: What will the future be like? </w:t>
      </w:r>
      <w:r w:rsidRPr="4D651231" w:rsidR="001E2677">
        <w:rPr>
          <w:rFonts w:cs="Arial-ItalicMT"/>
          <w:lang w:bidi="he-IL"/>
        </w:rPr>
        <w:t>Transl Androl Urol. 2021 Mar;10(3):1541-1552. doi: 10.21037/tau-20-1109.</w:t>
      </w:r>
    </w:p>
    <w:p w:rsidRPr="005515DB" w:rsidR="005515DB" w:rsidP="005515DB" w:rsidRDefault="005515DB" w14:paraId="725BBF1E" w14:textId="05B8E84E">
      <w:pPr>
        <w:pStyle w:val="Paragrafoelenco"/>
        <w:numPr>
          <w:ilvl w:val="0"/>
          <w:numId w:val="18"/>
        </w:numPr>
        <w:autoSpaceDE w:val="0"/>
        <w:autoSpaceDN w:val="0"/>
        <w:adjustRightInd w:val="0"/>
        <w:jc w:val="both"/>
        <w:rPr>
          <w:rFonts w:cs="Arial-ItalicMT"/>
          <w:iCs/>
          <w:szCs w:val="24"/>
          <w:lang w:bidi="he-IL"/>
        </w:rPr>
      </w:pPr>
      <w:r w:rsidRPr="4D651231" w:rsidR="005515DB">
        <w:rPr>
          <w:rFonts w:cs="Arial-ItalicMT"/>
          <w:lang w:bidi="he-IL"/>
        </w:rPr>
        <w:t xml:space="preserve">Montironi R, Cheng L, </w:t>
      </w:r>
      <w:r w:rsidRPr="4D651231" w:rsidR="005515DB">
        <w:rPr>
          <w:rFonts w:cs="Arial-ItalicMT"/>
          <w:b w:val="1"/>
          <w:bCs w:val="1"/>
          <w:lang w:bidi="he-IL"/>
        </w:rPr>
        <w:t>Cimadamore A,</w:t>
      </w:r>
      <w:r w:rsidRPr="4D651231" w:rsidR="005515DB">
        <w:rPr>
          <w:rFonts w:cs="Arial-ItalicMT"/>
          <w:lang w:bidi="he-IL"/>
        </w:rPr>
        <w:t xml:space="preserve"> Mazzucchelli R, Scarpelli M, Santoni M, Massari F, Lopez-Beltran A. </w:t>
      </w:r>
      <w:r w:rsidRPr="4D651231" w:rsidR="005515DB">
        <w:rPr>
          <w:rFonts w:cs="Arial-ItalicMT"/>
          <w:i w:val="1"/>
          <w:iCs w:val="1"/>
          <w:lang w:bidi="he-IL"/>
        </w:rPr>
        <w:t>Prostate cancer grading systems: Will the Gleason Scores be replace by the Grade Groups?</w:t>
      </w:r>
      <w:r w:rsidRPr="4D651231" w:rsidR="005515DB">
        <w:rPr>
          <w:rFonts w:cs="Arial-ItalicMT"/>
          <w:lang w:bidi="he-IL"/>
        </w:rPr>
        <w:t xml:space="preserve"> Transl Androl Urol. 2021 Mar;10(3):1530-1540. doi: 10.21037/tau-20-853.</w:t>
      </w:r>
    </w:p>
    <w:p w:rsidRPr="005515DB" w:rsidR="005515DB" w:rsidP="005515DB" w:rsidRDefault="005515DB" w14:paraId="22CF1864" w14:textId="77777777">
      <w:pPr>
        <w:pStyle w:val="Paragrafoelenco"/>
        <w:numPr>
          <w:ilvl w:val="0"/>
          <w:numId w:val="18"/>
        </w:numPr>
        <w:autoSpaceDE w:val="0"/>
        <w:autoSpaceDN w:val="0"/>
        <w:adjustRightInd w:val="0"/>
        <w:jc w:val="both"/>
        <w:rPr>
          <w:rFonts w:eastAsia="Times New Roman" w:cs="Times New Roman"/>
          <w:szCs w:val="24"/>
          <w:lang w:eastAsia="ar-SA"/>
        </w:rPr>
      </w:pPr>
      <w:r w:rsidRPr="4D651231" w:rsidR="005515DB">
        <w:rPr>
          <w:rFonts w:cs="Arial-ItalicMT"/>
          <w:lang w:bidi="he-IL"/>
        </w:rPr>
        <w:t xml:space="preserve">Aurilio G+, </w:t>
      </w:r>
      <w:r w:rsidRPr="4D651231" w:rsidR="005515DB">
        <w:rPr>
          <w:rFonts w:cs="Arial-ItalicMT"/>
          <w:b w:val="1"/>
          <w:bCs w:val="1"/>
          <w:lang w:bidi="he-IL"/>
        </w:rPr>
        <w:t>Cimadamore A</w:t>
      </w:r>
      <w:r w:rsidRPr="4D651231" w:rsidR="005515DB">
        <w:rPr>
          <w:rFonts w:cs="Arial-ItalicMT"/>
          <w:lang w:bidi="he-IL"/>
        </w:rPr>
        <w:t xml:space="preserve">+*, Lopez-Beltran A, Scarpelli M, Massari F, Verri E, Cheng L, Santoni M, Montironi R. </w:t>
      </w:r>
      <w:r w:rsidRPr="4D651231" w:rsidR="005515DB">
        <w:rPr>
          <w:rFonts w:cs="Arial-ItalicMT"/>
          <w:i w:val="1"/>
          <w:iCs w:val="1"/>
          <w:lang w:bidi="he-IL"/>
        </w:rPr>
        <w:t xml:space="preserve">Narrative review: Update on immunotherapy and pathological features in patients with urothelial bladder cancer. </w:t>
      </w:r>
      <w:r w:rsidRPr="4D651231" w:rsidR="005515DB">
        <w:rPr>
          <w:rFonts w:cs="Arial-ItalicMT"/>
          <w:lang w:bidi="he-IL"/>
        </w:rPr>
        <w:t>Transl Androl Urol. 2021 Mar;10(3):1521-1529. doi: 10.21037/tau-20-1436.</w:t>
      </w:r>
    </w:p>
    <w:p w:rsidRPr="005515DB" w:rsidR="005515DB" w:rsidP="005515DB" w:rsidRDefault="005515DB" w14:paraId="1701A527" w14:textId="17ED4E64">
      <w:pPr>
        <w:pStyle w:val="Paragrafoelenco"/>
        <w:numPr>
          <w:ilvl w:val="0"/>
          <w:numId w:val="18"/>
        </w:numPr>
        <w:autoSpaceDE w:val="0"/>
        <w:autoSpaceDN w:val="0"/>
        <w:adjustRightInd w:val="0"/>
        <w:jc w:val="both"/>
        <w:rPr>
          <w:rFonts w:cs="Arial-ItalicMT"/>
          <w:i/>
          <w:iCs/>
          <w:szCs w:val="24"/>
          <w:lang w:bidi="he-IL"/>
        </w:rPr>
      </w:pPr>
      <w:r w:rsidRPr="4D651231" w:rsidR="005515DB">
        <w:rPr>
          <w:rFonts w:cs="Arial-ItalicMT"/>
          <w:b w:val="1"/>
          <w:bCs w:val="1"/>
          <w:lang w:bidi="he-IL"/>
        </w:rPr>
        <w:t>Cimadamore A</w:t>
      </w:r>
      <w:r w:rsidRPr="4D651231" w:rsidR="005515DB">
        <w:rPr>
          <w:rFonts w:cs="Arial-ItalicMT"/>
          <w:lang w:bidi="he-IL"/>
        </w:rPr>
        <w:t xml:space="preserve">, Cheng L, Scarpelli M, Massari F, Mollica V, Santoni M, Lopez-Beltran A, Montironi R, Moch H. </w:t>
      </w:r>
      <w:r w:rsidRPr="4D651231" w:rsidR="005515DB">
        <w:rPr>
          <w:rFonts w:cs="Arial-ItalicMT"/>
          <w:i w:val="1"/>
          <w:iCs w:val="1"/>
          <w:lang w:bidi="he-IL"/>
        </w:rPr>
        <w:t xml:space="preserve">Towards a new WHO classification of renal cell tumor: What the clinician need to know. </w:t>
      </w:r>
      <w:r w:rsidRPr="4D651231" w:rsidR="005515DB">
        <w:rPr>
          <w:rFonts w:cs="Arial-ItalicMT"/>
          <w:lang w:bidi="he-IL"/>
        </w:rPr>
        <w:t>Transl Androl Urol. 2021 Mar;10(3):1506-1520. doi: 10.21037/tau-20-1150.</w:t>
      </w:r>
    </w:p>
    <w:p w:rsidRPr="006757A3" w:rsidR="006757A3" w:rsidP="006757A3" w:rsidRDefault="006757A3" w14:paraId="4AFC8B3C" w14:textId="23159BF0">
      <w:pPr>
        <w:pStyle w:val="Paragrafoelenco"/>
        <w:numPr>
          <w:ilvl w:val="0"/>
          <w:numId w:val="18"/>
        </w:numPr>
        <w:autoSpaceDE w:val="0"/>
        <w:autoSpaceDN w:val="0"/>
        <w:adjustRightInd w:val="0"/>
        <w:jc w:val="both"/>
        <w:rPr>
          <w:rFonts w:cs="Arial-ItalicMT"/>
          <w:iCs/>
          <w:szCs w:val="24"/>
          <w:lang w:bidi="he-IL"/>
        </w:rPr>
      </w:pPr>
      <w:r w:rsidRPr="4D651231" w:rsidR="006757A3">
        <w:rPr>
          <w:rFonts w:cs="Arial-ItalicMT"/>
          <w:b w:val="1"/>
          <w:bCs w:val="1"/>
          <w:lang w:bidi="he-IL"/>
        </w:rPr>
        <w:t>Cimadamore A</w:t>
      </w:r>
      <w:r w:rsidRPr="4D651231" w:rsidR="006757A3">
        <w:rPr>
          <w:rFonts w:cs="Arial-ItalicMT"/>
          <w:lang w:bidi="he-IL"/>
        </w:rPr>
        <w:t>, Cheng L, Scarpelli M, Lopez-Beltran A, Montironi R.</w:t>
      </w:r>
      <w:r w:rsidRPr="4D651231" w:rsidR="006757A3">
        <w:rPr>
          <w:rFonts w:cs="Arial-ItalicMT"/>
          <w:i w:val="1"/>
          <w:iCs w:val="1"/>
          <w:lang w:bidi="he-IL"/>
        </w:rPr>
        <w:t xml:space="preserve"> Digital diagnostics and artificial intelligence in prostate cancer treatment in 5 years from now</w:t>
      </w:r>
      <w:r w:rsidRPr="4D651231" w:rsidR="006757A3">
        <w:rPr>
          <w:rFonts w:cs="Arial-ItalicMT"/>
          <w:lang w:bidi="he-IL"/>
        </w:rPr>
        <w:t>. Transl Androl Urol. 2021 Mar;10(3):1499-1505. doi: 10.21037/tau-2021-01.</w:t>
      </w:r>
    </w:p>
    <w:p w:rsidRPr="00413838" w:rsidR="00DE2B74" w:rsidP="00413838" w:rsidRDefault="00DE2B74" w14:paraId="722117F0" w14:textId="647727DE">
      <w:pPr>
        <w:pStyle w:val="Paragrafoelenco"/>
        <w:numPr>
          <w:ilvl w:val="0"/>
          <w:numId w:val="18"/>
        </w:numPr>
        <w:autoSpaceDE w:val="0"/>
        <w:autoSpaceDN w:val="0"/>
        <w:adjustRightInd w:val="0"/>
        <w:jc w:val="both"/>
        <w:rPr>
          <w:rFonts w:eastAsia="Times New Roman" w:cs="Times New Roman"/>
          <w:szCs w:val="24"/>
          <w:lang w:eastAsia="ar-SA"/>
        </w:rPr>
      </w:pPr>
      <w:r w:rsidRPr="4D651231" w:rsidR="00DE2B74">
        <w:rPr>
          <w:rFonts w:eastAsia="Times New Roman" w:cs="Times New Roman"/>
          <w:b w:val="1"/>
          <w:bCs w:val="1"/>
          <w:lang w:eastAsia="ar-SA"/>
        </w:rPr>
        <w:t>Cimadamore A</w:t>
      </w:r>
      <w:r w:rsidRPr="4D651231" w:rsidR="00DE2B74">
        <w:rPr>
          <w:rFonts w:eastAsia="Times New Roman" w:cs="Times New Roman"/>
          <w:lang w:eastAsia="ar-SA"/>
        </w:rPr>
        <w:t xml:space="preserve">, Lopez-Beltran A, Scarpelli M, Montironi R. </w:t>
      </w:r>
      <w:r w:rsidRPr="4D651231" w:rsidR="00DE2B74">
        <w:rPr>
          <w:rFonts w:eastAsia="Times New Roman" w:cs="Times New Roman"/>
          <w:i w:val="1"/>
          <w:iCs w:val="1"/>
          <w:lang w:eastAsia="ar-SA"/>
        </w:rPr>
        <w:t>Re: Timothy D. Jones, Liang Cheng. Histologic Grading of Bladder Tumors: Using Both the 1973 and 2004/2016 World Health Organization Systems in Combination Provides Valuable Information for Establishing Prognostic Risk Groups. Eur Urol. In press. https://doi.org/10.1016/j.eururo.2021.01.005</w:t>
      </w:r>
      <w:r w:rsidRPr="4D651231" w:rsidR="00DE2B74">
        <w:rPr>
          <w:rFonts w:eastAsia="Times New Roman" w:cs="Times New Roman"/>
          <w:lang w:eastAsia="ar-SA"/>
        </w:rPr>
        <w:t xml:space="preserve">. </w:t>
      </w:r>
      <w:r w:rsidRPr="4D651231" w:rsidR="00413838">
        <w:rPr>
          <w:rFonts w:eastAsia="Times New Roman" w:cs="Times New Roman"/>
          <w:lang w:eastAsia="ar-SA"/>
        </w:rPr>
        <w:t>Eur Urol. 2021 Jun;79(6):e172-e173. doi: 10.1016/j.eururo.2021.03.020.</w:t>
      </w:r>
    </w:p>
    <w:p w:rsidRPr="005515DB" w:rsidR="009C475F" w:rsidP="00DE2B74" w:rsidRDefault="009C475F" w14:paraId="3CC4C17F" w14:textId="7A6E3CD8">
      <w:pPr>
        <w:pStyle w:val="Paragrafoelenco"/>
        <w:numPr>
          <w:ilvl w:val="0"/>
          <w:numId w:val="18"/>
        </w:numPr>
        <w:autoSpaceDE w:val="0"/>
        <w:autoSpaceDN w:val="0"/>
        <w:adjustRightInd w:val="0"/>
        <w:jc w:val="both"/>
        <w:rPr>
          <w:rFonts w:eastAsia="Times New Roman" w:cs="Times New Roman"/>
          <w:szCs w:val="24"/>
          <w:lang w:eastAsia="ar-SA"/>
        </w:rPr>
      </w:pPr>
      <w:r w:rsidRPr="4D651231" w:rsidR="009C475F">
        <w:rPr>
          <w:rFonts w:eastAsia="Times New Roman" w:cs="Times New Roman"/>
          <w:lang w:eastAsia="ar-SA"/>
        </w:rPr>
        <w:t xml:space="preserve">Galosi AB, Palagonia E, Scarcella S, </w:t>
      </w:r>
      <w:r w:rsidRPr="4D651231" w:rsidR="009C475F">
        <w:rPr>
          <w:rFonts w:eastAsia="Times New Roman" w:cs="Times New Roman"/>
          <w:b w:val="1"/>
          <w:bCs w:val="1"/>
          <w:lang w:eastAsia="ar-SA"/>
        </w:rPr>
        <w:t>Cimadamore A</w:t>
      </w:r>
      <w:r w:rsidRPr="4D651231" w:rsidR="009C475F">
        <w:rPr>
          <w:rFonts w:eastAsia="Times New Roman" w:cs="Times New Roman"/>
          <w:lang w:eastAsia="ar-SA"/>
        </w:rPr>
        <w:t xml:space="preserve">, Lacetera V, Delle Fave RF, Antezza A, Dell'Atti L. </w:t>
      </w:r>
      <w:r w:rsidRPr="4D651231" w:rsidR="009C475F">
        <w:rPr>
          <w:rFonts w:eastAsia="Times New Roman" w:cs="Times New Roman"/>
          <w:i w:val="1"/>
          <w:iCs w:val="1"/>
          <w:lang w:eastAsia="ar-SA"/>
        </w:rPr>
        <w:t>Detection limits of significant prostate cancer using multiparametric MR and digital rectal examination in men with low serum PSA: Up-date of the Italian Society of Integrated Diagnostic in Urology.</w:t>
      </w:r>
      <w:r w:rsidRPr="4D651231" w:rsidR="009C475F">
        <w:rPr>
          <w:rFonts w:eastAsia="Times New Roman" w:cs="Times New Roman"/>
          <w:lang w:eastAsia="ar-SA"/>
        </w:rPr>
        <w:t xml:space="preserve"> Arch Ital Urol Androl. 2021 Mar 22;93(1):92-100. doi: 10.4081/aiua.2021.1.92</w:t>
      </w:r>
    </w:p>
    <w:p w:rsidRPr="00187128" w:rsidR="00187128" w:rsidP="00187128" w:rsidRDefault="00187128" w14:paraId="383FCC1E" w14:textId="6CFC9CAB">
      <w:pPr>
        <w:pStyle w:val="Paragrafoelenco"/>
        <w:numPr>
          <w:ilvl w:val="0"/>
          <w:numId w:val="18"/>
        </w:numPr>
        <w:autoSpaceDE w:val="0"/>
        <w:autoSpaceDN w:val="0"/>
        <w:adjustRightInd w:val="0"/>
        <w:jc w:val="both"/>
        <w:rPr>
          <w:rFonts w:eastAsia="Times New Roman" w:cs="Times New Roman"/>
          <w:szCs w:val="24"/>
          <w:lang w:eastAsia="ar-SA"/>
        </w:rPr>
      </w:pPr>
      <w:r w:rsidRPr="4D651231" w:rsidR="00187128">
        <w:rPr>
          <w:rFonts w:eastAsia="Times New Roman" w:cs="Times New Roman"/>
          <w:b w:val="1"/>
          <w:bCs w:val="1"/>
          <w:lang w:eastAsia="ar-SA"/>
        </w:rPr>
        <w:t>Cimadamore A</w:t>
      </w:r>
      <w:r w:rsidRPr="4D651231" w:rsidR="00187128">
        <w:rPr>
          <w:rFonts w:eastAsia="Times New Roman" w:cs="Times New Roman"/>
          <w:lang w:eastAsia="ar-SA"/>
        </w:rPr>
        <w:t xml:space="preserve">, Lopez-Beltran A, Scarpelli M, Montironi R. </w:t>
      </w:r>
      <w:r w:rsidRPr="4D651231" w:rsidR="00187128">
        <w:rPr>
          <w:rFonts w:eastAsia="Times New Roman" w:cs="Times New Roman"/>
          <w:i w:val="1"/>
          <w:iCs w:val="1"/>
          <w:lang w:eastAsia="ar-SA"/>
        </w:rPr>
        <w:t xml:space="preserve">RE: Noninvasive papillary urothelial neoplasia (NIPUN): Renaming cancer, by Jones TD and Cheng L,  (Low grade </w:t>
      </w:r>
      <w:r w:rsidRPr="4D651231" w:rsidR="00187128">
        <w:rPr>
          <w:rFonts w:eastAsia="Times New Roman" w:cs="Times New Roman"/>
          <w:i w:val="1"/>
          <w:iCs w:val="1"/>
          <w:lang w:eastAsia="ar-SA"/>
        </w:rPr>
        <w:t>papillary intra-urothelial neoplasia)</w:t>
      </w:r>
      <w:r w:rsidRPr="4D651231" w:rsidR="00187128">
        <w:rPr>
          <w:rFonts w:eastAsia="Times New Roman" w:cs="Times New Roman"/>
          <w:lang w:eastAsia="ar-SA"/>
        </w:rPr>
        <w:t>, Urol Oncol. 2021 Mar 3:S1078-1439(21)00071-5. doi: 10.1016/j.urolonc.2021.02.010.</w:t>
      </w:r>
    </w:p>
    <w:p w:rsidRPr="00C101CA" w:rsidR="00C101CA" w:rsidP="00C101CA" w:rsidRDefault="00C101CA" w14:paraId="1E8FB44A" w14:textId="77777777">
      <w:pPr>
        <w:pStyle w:val="Paragrafoelenco"/>
        <w:numPr>
          <w:ilvl w:val="0"/>
          <w:numId w:val="18"/>
        </w:numPr>
        <w:autoSpaceDE w:val="0"/>
        <w:autoSpaceDN w:val="0"/>
        <w:adjustRightInd w:val="0"/>
        <w:jc w:val="both"/>
        <w:rPr>
          <w:rFonts w:cs="Arial-ItalicMT"/>
          <w:iCs/>
          <w:szCs w:val="24"/>
          <w:lang w:bidi="he-IL"/>
        </w:rPr>
      </w:pPr>
      <w:r w:rsidRPr="4D651231" w:rsidR="00C101CA">
        <w:rPr>
          <w:rFonts w:cs="Arial-ItalicMT"/>
          <w:lang w:bidi="he-IL"/>
        </w:rPr>
        <w:t xml:space="preserve">Montironi R, </w:t>
      </w:r>
      <w:r w:rsidRPr="4D651231" w:rsidR="00C101CA">
        <w:rPr>
          <w:rFonts w:cs="Arial-ItalicMT"/>
          <w:b w:val="1"/>
          <w:bCs w:val="1"/>
          <w:lang w:bidi="he-IL"/>
        </w:rPr>
        <w:t>Cimadamore A</w:t>
      </w:r>
      <w:r w:rsidRPr="4D651231" w:rsidR="00C101CA">
        <w:rPr>
          <w:rFonts w:cs="Arial-ItalicMT"/>
          <w:lang w:bidi="he-IL"/>
        </w:rPr>
        <w:t xml:space="preserve">, Scarpelli M, Cheng L, Lopez-Beltran A, Mikuz G. </w:t>
      </w:r>
      <w:r w:rsidRPr="4D651231" w:rsidR="00C101CA">
        <w:rPr>
          <w:rFonts w:cs="Arial-ItalicMT"/>
          <w:i w:val="1"/>
          <w:iCs w:val="1"/>
          <w:lang w:bidi="he-IL"/>
        </w:rPr>
        <w:t xml:space="preserve">Let us not forget about our past contributions to the field of prostatic neoplasms: to some extent what we value now was already there. </w:t>
      </w:r>
      <w:r w:rsidRPr="4D651231" w:rsidR="00C101CA">
        <w:rPr>
          <w:rFonts w:cs="Arial-ItalicMT"/>
          <w:lang w:bidi="he-IL"/>
        </w:rPr>
        <w:t xml:space="preserve">Pathol Res Pract. 2021 Feb 13;219:153377. doi: 10.1016/j.prp.2021.153377. </w:t>
      </w:r>
    </w:p>
    <w:p w:rsidRPr="00687828" w:rsidR="00687828" w:rsidP="00687828" w:rsidRDefault="00687828" w14:paraId="3B546708" w14:textId="77777777">
      <w:pPr>
        <w:pStyle w:val="Paragrafoelenco"/>
        <w:numPr>
          <w:ilvl w:val="0"/>
          <w:numId w:val="18"/>
        </w:numPr>
        <w:autoSpaceDE w:val="0"/>
        <w:autoSpaceDN w:val="0"/>
        <w:adjustRightInd w:val="0"/>
        <w:jc w:val="both"/>
        <w:rPr>
          <w:rFonts w:eastAsia="Times New Roman" w:cs="Times New Roman"/>
          <w:szCs w:val="24"/>
          <w:lang w:eastAsia="ar-SA"/>
        </w:rPr>
      </w:pPr>
      <w:r w:rsidRPr="4D651231" w:rsidR="00687828">
        <w:rPr>
          <w:rFonts w:eastAsia="Times New Roman" w:cs="Times New Roman"/>
          <w:lang w:eastAsia="ar-SA"/>
        </w:rPr>
        <w:t xml:space="preserve">Santoni M, Miccini F, </w:t>
      </w:r>
      <w:r w:rsidRPr="4D651231" w:rsidR="00687828">
        <w:rPr>
          <w:rFonts w:eastAsia="Times New Roman" w:cs="Times New Roman"/>
          <w:b w:val="1"/>
          <w:bCs w:val="1"/>
          <w:lang w:eastAsia="ar-SA"/>
        </w:rPr>
        <w:t>Cimadamore A</w:t>
      </w:r>
      <w:r w:rsidRPr="4D651231" w:rsidR="00687828">
        <w:rPr>
          <w:rFonts w:eastAsia="Times New Roman" w:cs="Times New Roman"/>
          <w:lang w:eastAsia="ar-SA"/>
        </w:rPr>
        <w:t xml:space="preserve">, Piva F, Massari F, Lopez-Beltran A, Cheng L , Montironi R, Battelli N. </w:t>
      </w:r>
      <w:r w:rsidRPr="4D651231" w:rsidR="00687828">
        <w:rPr>
          <w:rFonts w:eastAsia="Times New Roman" w:cs="Times New Roman"/>
          <w:i w:val="1"/>
          <w:iCs w:val="1"/>
          <w:lang w:eastAsia="ar-SA"/>
        </w:rPr>
        <w:t>An update on investigational therapies that target STAT3 for the treatment of cancer.</w:t>
      </w:r>
      <w:r w:rsidRPr="4D651231" w:rsidR="00687828">
        <w:rPr>
          <w:rFonts w:eastAsia="Times New Roman" w:cs="Times New Roman"/>
          <w:lang w:eastAsia="ar-SA"/>
        </w:rPr>
        <w:t xml:space="preserve"> Expert Opinion On Investigational Drugs, Expert Opin Investig Drugs. 2021 Feb 18. doi: 10.1080/13543784.2021.1891222.</w:t>
      </w:r>
    </w:p>
    <w:p w:rsidRPr="000D0C9B" w:rsidR="00033F54" w:rsidP="00C91FE4" w:rsidRDefault="00033F54" w14:paraId="7A4DC4FC" w14:textId="77777777">
      <w:pPr>
        <w:pStyle w:val="Paragrafoelenco"/>
        <w:numPr>
          <w:ilvl w:val="0"/>
          <w:numId w:val="18"/>
        </w:numPr>
        <w:autoSpaceDE w:val="0"/>
        <w:autoSpaceDN w:val="0"/>
        <w:adjustRightInd w:val="0"/>
        <w:jc w:val="both"/>
        <w:rPr/>
      </w:pPr>
      <w:r w:rsidR="00033F54">
        <w:rPr/>
        <w:t xml:space="preserve">Montironi R, </w:t>
      </w:r>
      <w:r w:rsidRPr="4D651231" w:rsidR="00033F54">
        <w:rPr>
          <w:b w:val="1"/>
          <w:bCs w:val="1"/>
        </w:rPr>
        <w:t>Cimadamore A</w:t>
      </w:r>
      <w:r w:rsidR="00033F54">
        <w:rPr/>
        <w:t xml:space="preserve">, Scarpelli M, Cheng L, Lopez-Beltran A. </w:t>
      </w:r>
      <w:r w:rsidRPr="4D651231" w:rsidR="00033F54">
        <w:rPr>
          <w:i w:val="1"/>
          <w:iCs w:val="1"/>
        </w:rPr>
        <w:t>Queries from a patient with intraductal prostate carcinoma And how two separate uropathology societies deal with IDC-P</w:t>
      </w:r>
      <w:r w:rsidR="00033F54">
        <w:rPr/>
        <w:t xml:space="preserve">. Eur Urol Today, Vol. 33, N.1, pp 14-15, January/February 2021 </w:t>
      </w:r>
    </w:p>
    <w:p w:rsidRPr="007F4F18" w:rsidR="007F4F18" w:rsidP="00C91FE4" w:rsidRDefault="007F4F18" w14:paraId="44347A47" w14:textId="77777777">
      <w:pPr>
        <w:pStyle w:val="Paragrafoelenco"/>
        <w:numPr>
          <w:ilvl w:val="0"/>
          <w:numId w:val="18"/>
        </w:numPr>
        <w:autoSpaceDE w:val="0"/>
        <w:autoSpaceDN w:val="0"/>
        <w:adjustRightInd w:val="0"/>
        <w:jc w:val="both"/>
        <w:rPr>
          <w:rFonts w:cs="Arial-ItalicMT"/>
          <w:iCs/>
          <w:szCs w:val="24"/>
          <w:lang w:bidi="he-IL"/>
        </w:rPr>
      </w:pPr>
      <w:r w:rsidRPr="4D651231" w:rsidR="007F4F18">
        <w:rPr>
          <w:rFonts w:cs="Arial-ItalicMT"/>
          <w:lang w:bidi="he-IL"/>
        </w:rPr>
        <w:t xml:space="preserve">Giulietti M, Cecati M, Sabanovic B, Scirè A, </w:t>
      </w:r>
      <w:r w:rsidRPr="4D651231" w:rsidR="007F4F18">
        <w:rPr>
          <w:rFonts w:cs="Arial-ItalicMT"/>
          <w:b w:val="1"/>
          <w:bCs w:val="1"/>
          <w:lang w:bidi="he-IL"/>
        </w:rPr>
        <w:t>Cimadamore A</w:t>
      </w:r>
      <w:r w:rsidRPr="4D651231" w:rsidR="007F4F18">
        <w:rPr>
          <w:rFonts w:cs="Arial-ItalicMT"/>
          <w:lang w:bidi="he-IL"/>
        </w:rPr>
        <w:t xml:space="preserve">, Santoni M, Montironi R, Piva F. </w:t>
      </w:r>
      <w:r w:rsidRPr="4D651231" w:rsidR="007F4F18">
        <w:rPr>
          <w:rFonts w:cs="Arial-ItalicMT"/>
          <w:i w:val="1"/>
          <w:iCs w:val="1"/>
          <w:lang w:bidi="he-IL"/>
        </w:rPr>
        <w:t>The role of artificial intelligence in the diagnosis and prognosis of renal cell tumors.</w:t>
      </w:r>
      <w:r w:rsidRPr="4D651231" w:rsidR="007F4F18">
        <w:rPr>
          <w:rFonts w:cs="Arial-ItalicMT"/>
          <w:lang w:bidi="he-IL"/>
        </w:rPr>
        <w:t xml:space="preserve"> Diagnostics (Basel). 2021 Jan 30;11(2):206. doi: 10.3390/diagnostics11020206</w:t>
      </w:r>
    </w:p>
    <w:p w:rsidRPr="007F4F18" w:rsidR="00850F39" w:rsidP="00C91FE4" w:rsidRDefault="00850F39" w14:paraId="45A69D82" w14:textId="77777777">
      <w:pPr>
        <w:pStyle w:val="Paragrafoelenco"/>
        <w:numPr>
          <w:ilvl w:val="0"/>
          <w:numId w:val="18"/>
        </w:numPr>
        <w:autoSpaceDE w:val="0"/>
        <w:autoSpaceDN w:val="0"/>
        <w:adjustRightInd w:val="0"/>
        <w:jc w:val="both"/>
        <w:rPr>
          <w:rFonts w:cs="Arial-ItalicMT"/>
          <w:iCs/>
          <w:szCs w:val="24"/>
          <w:lang w:val="it-IT" w:bidi="he-IL"/>
        </w:rPr>
      </w:pPr>
      <w:r w:rsidRPr="4D651231" w:rsidR="00850F39">
        <w:rPr>
          <w:rFonts w:cs="Arial-ItalicMT"/>
          <w:lang w:val="it-IT" w:bidi="he-IL"/>
        </w:rPr>
        <w:t xml:space="preserve">Rosellini M, Santoni M*, Mollica V, Rizzo A, </w:t>
      </w:r>
      <w:r w:rsidRPr="4D651231" w:rsidR="00850F39">
        <w:rPr>
          <w:rFonts w:cs="Arial-ItalicMT"/>
          <w:b w:val="1"/>
          <w:bCs w:val="1"/>
          <w:lang w:val="it-IT" w:bidi="he-IL"/>
        </w:rPr>
        <w:t>Cimadamore A</w:t>
      </w:r>
      <w:r w:rsidRPr="4D651231" w:rsidR="00850F39">
        <w:rPr>
          <w:rFonts w:cs="Arial-ItalicMT"/>
          <w:lang w:val="it-IT" w:bidi="he-IL"/>
        </w:rPr>
        <w:t xml:space="preserve">*, Storti N, Battelli N, Montironi R, Massari F. </w:t>
      </w:r>
      <w:r w:rsidRPr="4D651231" w:rsidR="00850F39">
        <w:rPr>
          <w:rFonts w:cs="Arial-ItalicMT"/>
          <w:i w:val="1"/>
          <w:iCs w:val="1"/>
          <w:lang w:val="it-IT" w:bidi="he-IL"/>
        </w:rPr>
        <w:t>Treating prostate cancer by antibody drug conjugates</w:t>
      </w:r>
      <w:r w:rsidRPr="4D651231" w:rsidR="00850F39">
        <w:rPr>
          <w:rFonts w:cs="Arial-ItalicMT"/>
          <w:lang w:val="it-IT" w:bidi="he-IL"/>
        </w:rPr>
        <w:t xml:space="preserve">. </w:t>
      </w:r>
      <w:r w:rsidRPr="4D651231" w:rsidR="00850F39">
        <w:rPr>
          <w:rFonts w:cs="Arial-ItalicMT"/>
          <w:lang w:val="it-IT" w:bidi="he-IL"/>
        </w:rPr>
        <w:t>Int J Mol Sci. 2021 Feb 4;22(4):1551. doi: 10.3390/ijms22041551.</w:t>
      </w:r>
    </w:p>
    <w:p w:rsidRPr="00F04BA3" w:rsidR="00F04BA3" w:rsidP="00C91FE4" w:rsidRDefault="00F04BA3" w14:paraId="778489DF" w14:textId="77777777">
      <w:pPr>
        <w:pStyle w:val="Paragrafoelenco"/>
        <w:numPr>
          <w:ilvl w:val="0"/>
          <w:numId w:val="18"/>
        </w:numPr>
        <w:autoSpaceDE w:val="0"/>
        <w:autoSpaceDN w:val="0"/>
        <w:adjustRightInd w:val="0"/>
        <w:jc w:val="both"/>
        <w:rPr>
          <w:rFonts w:cs="Arial-ItalicMT"/>
          <w:iCs/>
          <w:szCs w:val="24"/>
          <w:lang w:bidi="he-IL"/>
        </w:rPr>
      </w:pPr>
      <w:r w:rsidRPr="4D651231" w:rsidR="00F04BA3">
        <w:rPr>
          <w:rFonts w:cs="Arial-ItalicMT"/>
          <w:lang w:val="it-IT" w:bidi="he-IL"/>
        </w:rPr>
        <w:t xml:space="preserve">Santoni M, Massari F, Santoni G, </w:t>
      </w:r>
      <w:r w:rsidRPr="4D651231" w:rsidR="00F04BA3">
        <w:rPr>
          <w:rFonts w:cs="Arial-ItalicMT"/>
          <w:b w:val="1"/>
          <w:bCs w:val="1"/>
          <w:lang w:val="it-IT" w:bidi="he-IL"/>
        </w:rPr>
        <w:t>Cimadamore A</w:t>
      </w:r>
      <w:r w:rsidRPr="4D651231" w:rsidR="00F04BA3">
        <w:rPr>
          <w:rFonts w:cs="Arial-ItalicMT"/>
          <w:lang w:val="it-IT" w:bidi="he-IL"/>
        </w:rPr>
        <w:t xml:space="preserve">, Montironi R, Battelli N. </w:t>
      </w:r>
      <w:r w:rsidRPr="4D651231" w:rsidR="00F04BA3">
        <w:rPr>
          <w:rFonts w:cs="Arial-ItalicMT"/>
          <w:i w:val="1"/>
          <w:iCs w:val="1"/>
          <w:lang w:val="it-IT" w:bidi="he-IL"/>
        </w:rPr>
        <w:t xml:space="preserve">Re: Human Chimeric Antigen Receptor Macrophages for Cancer Immunotherapy. </w:t>
      </w:r>
      <w:r w:rsidRPr="4D651231" w:rsidR="00F04BA3">
        <w:rPr>
          <w:rFonts w:cs="Arial-ItalicMT"/>
          <w:lang w:bidi="he-IL"/>
        </w:rPr>
        <w:t>Eur Urol. 2021 Feb 3:S0302-2838(21)00064-6. doi: 10.1016/j.eururo.2021.01.025.</w:t>
      </w:r>
    </w:p>
    <w:p w:rsidRPr="005075F0" w:rsidR="005075F0" w:rsidP="00C91FE4" w:rsidRDefault="005075F0" w14:paraId="68A31AD8" w14:textId="77777777">
      <w:pPr>
        <w:pStyle w:val="Paragrafoelenco"/>
        <w:numPr>
          <w:ilvl w:val="0"/>
          <w:numId w:val="18"/>
        </w:numPr>
        <w:autoSpaceDE w:val="0"/>
        <w:autoSpaceDN w:val="0"/>
        <w:adjustRightInd w:val="0"/>
        <w:jc w:val="both"/>
        <w:rPr>
          <w:rFonts w:cs="Arial-ItalicMT"/>
          <w:iCs/>
          <w:szCs w:val="24"/>
          <w:lang w:bidi="he-IL"/>
        </w:rPr>
      </w:pPr>
      <w:r w:rsidRPr="4D651231" w:rsidR="005075F0">
        <w:rPr>
          <w:rFonts w:cs="Arial-ItalicMT"/>
          <w:lang w:val="it-IT" w:bidi="he-IL"/>
        </w:rPr>
        <w:t xml:space="preserve">Mollica V, Rizzo A, Rosellini M, Marchetti A, Ricci AD, </w:t>
      </w:r>
      <w:r w:rsidRPr="4D651231" w:rsidR="005075F0">
        <w:rPr>
          <w:rFonts w:cs="Arial-ItalicMT"/>
          <w:b w:val="1"/>
          <w:bCs w:val="1"/>
          <w:lang w:val="it-IT" w:bidi="he-IL"/>
        </w:rPr>
        <w:t>Cimadamore A</w:t>
      </w:r>
      <w:r w:rsidRPr="4D651231" w:rsidR="005075F0">
        <w:rPr>
          <w:rFonts w:cs="Arial-ItalicMT"/>
          <w:lang w:val="it-IT" w:bidi="he-IL"/>
        </w:rPr>
        <w:t xml:space="preserve">, Scarpelli M, Bonucci C, Andrini E, Errani C, Montironi R, Massari F. </w:t>
      </w:r>
      <w:r w:rsidRPr="4D651231" w:rsidR="005075F0">
        <w:rPr>
          <w:rFonts w:cs="Arial-ItalicMT"/>
          <w:i w:val="1"/>
          <w:iCs w:val="1"/>
          <w:lang w:val="it-IT" w:bidi="he-IL"/>
        </w:rPr>
        <w:t>Bone Targeting Agents in Patients with Metastatic Prostate Cancer: State of the Art</w:t>
      </w:r>
      <w:r w:rsidRPr="4D651231" w:rsidR="005075F0">
        <w:rPr>
          <w:rFonts w:cs="Arial-ItalicMT"/>
          <w:lang w:val="it-IT" w:bidi="he-IL"/>
        </w:rPr>
        <w:t xml:space="preserve">. </w:t>
      </w:r>
      <w:r w:rsidRPr="4D651231" w:rsidR="005075F0">
        <w:rPr>
          <w:rFonts w:cs="Arial-ItalicMT"/>
          <w:lang w:bidi="he-IL"/>
        </w:rPr>
        <w:t>Cancers (Basel). 2021 Feb 1;13(3):546. doi: 10.3390/cancers13030546</w:t>
      </w:r>
    </w:p>
    <w:p w:rsidR="00892B19" w:rsidP="00F259BC" w:rsidRDefault="00892B19" w14:paraId="4AA44B15" w14:textId="03E00A0C">
      <w:pPr>
        <w:pStyle w:val="Paragrafoelenco"/>
        <w:numPr>
          <w:ilvl w:val="0"/>
          <w:numId w:val="18"/>
        </w:numPr>
        <w:autoSpaceDE w:val="0"/>
        <w:autoSpaceDN w:val="0"/>
        <w:adjustRightInd w:val="0"/>
        <w:ind w:left="714" w:hanging="357"/>
        <w:jc w:val="both"/>
        <w:rPr>
          <w:rFonts w:cs="Arial-ItalicMT"/>
          <w:iCs/>
          <w:szCs w:val="24"/>
          <w:lang w:bidi="he-IL"/>
        </w:rPr>
      </w:pPr>
      <w:r w:rsidRPr="4D651231" w:rsidR="00892B19">
        <w:rPr>
          <w:rFonts w:cs="Arial-ItalicMT"/>
          <w:lang w:bidi="he-IL"/>
        </w:rPr>
        <w:t xml:space="preserve">Santoni M*, Massari F, Bracarda S, Procopio G, Milella M, De Giorgi U, Basso U, Aurilio G, Incorvaia L, Martignetti A, Rizzo M, Cartenì G, Grande E, Matrana MR, Crabb SJ, Vau N, Sorgentoni G, </w:t>
      </w:r>
      <w:r w:rsidRPr="4D651231" w:rsidR="00892B19">
        <w:rPr>
          <w:rFonts w:cs="Arial-ItalicMT"/>
          <w:b w:val="1"/>
          <w:bCs w:val="1"/>
          <w:lang w:bidi="he-IL"/>
        </w:rPr>
        <w:t>Cimadamore A</w:t>
      </w:r>
      <w:r w:rsidRPr="4D651231" w:rsidR="00892B19">
        <w:rPr>
          <w:rFonts w:cs="Arial-ItalicMT"/>
          <w:lang w:bidi="he-IL"/>
        </w:rPr>
        <w:t xml:space="preserve">, Montironi R, Battelli N. </w:t>
      </w:r>
      <w:r w:rsidRPr="4D651231" w:rsidR="00892B19">
        <w:rPr>
          <w:rFonts w:cs="Arial-ItalicMT"/>
          <w:i w:val="1"/>
          <w:iCs w:val="1"/>
          <w:lang w:bidi="he-IL"/>
        </w:rPr>
        <w:t>Body mass index in patients treated with cabozantinib for advanced Renal Cell Carcinoma: a new prognostic factor?</w:t>
      </w:r>
      <w:r w:rsidRPr="4D651231" w:rsidR="00892B19">
        <w:rPr>
          <w:rFonts w:cs="Arial-ItalicMT"/>
          <w:lang w:bidi="he-IL"/>
        </w:rPr>
        <w:t xml:space="preserve"> Diagnostics (Basel). 2021 Jan 18;11(1):E138. doi: 10.3390/diagnostics11010138</w:t>
      </w:r>
    </w:p>
    <w:p w:rsidRPr="00892B19" w:rsidR="00F259BC" w:rsidP="00F259BC" w:rsidRDefault="00F259BC" w14:paraId="44EE2E46" w14:textId="77777777">
      <w:pPr>
        <w:pStyle w:val="Paragrafoelenco"/>
        <w:autoSpaceDE w:val="0"/>
        <w:autoSpaceDN w:val="0"/>
        <w:adjustRightInd w:val="0"/>
        <w:ind w:left="714"/>
        <w:jc w:val="both"/>
        <w:rPr>
          <w:rFonts w:cs="Arial-ItalicMT"/>
          <w:iCs/>
          <w:szCs w:val="24"/>
          <w:lang w:bidi="he-IL"/>
        </w:rPr>
      </w:pPr>
    </w:p>
    <w:p w:rsidRPr="00F259BC" w:rsidR="00F259BC" w:rsidP="00F259BC" w:rsidRDefault="00486E62" w14:paraId="48D75451" w14:textId="7FD5C7BF">
      <w:pPr>
        <w:pStyle w:val="Paragrafoelenco"/>
        <w:numPr>
          <w:ilvl w:val="0"/>
          <w:numId w:val="18"/>
        </w:numPr>
        <w:autoSpaceDE w:val="0"/>
        <w:autoSpaceDN w:val="0"/>
        <w:adjustRightInd w:val="0"/>
        <w:ind w:left="714" w:hanging="357"/>
        <w:jc w:val="both"/>
        <w:rPr>
          <w:rFonts w:cs="Arial-ItalicMT"/>
          <w:iCs/>
          <w:szCs w:val="24"/>
          <w:lang w:bidi="he-IL"/>
        </w:rPr>
      </w:pPr>
      <w:r w:rsidRPr="4D651231" w:rsidR="00486E62">
        <w:rPr>
          <w:rFonts w:cs="Arial-ItalicMT"/>
          <w:lang w:bidi="he-IL"/>
        </w:rPr>
        <w:t>Lopez-Beltran A</w:t>
      </w:r>
      <w:r w:rsidRPr="4D651231" w:rsidR="00486E62">
        <w:rPr>
          <w:rFonts w:cs="Arial-ItalicMT"/>
          <w:lang w:bidi="he-IL"/>
        </w:rPr>
        <w:t>+</w:t>
      </w:r>
      <w:r w:rsidRPr="4D651231" w:rsidR="00486E62">
        <w:rPr>
          <w:rFonts w:cs="Arial-ItalicMT"/>
          <w:lang w:bidi="he-IL"/>
        </w:rPr>
        <w:t xml:space="preserve">, </w:t>
      </w:r>
      <w:r w:rsidRPr="4D651231" w:rsidR="00486E62">
        <w:rPr>
          <w:rFonts w:cs="Arial-ItalicMT"/>
          <w:b w:val="1"/>
          <w:bCs w:val="1"/>
          <w:lang w:bidi="he-IL"/>
        </w:rPr>
        <w:t>Cimadamore A</w:t>
      </w:r>
      <w:r w:rsidRPr="4D651231" w:rsidR="00486E62">
        <w:rPr>
          <w:rFonts w:cs="Arial-ItalicMT"/>
          <w:b w:val="1"/>
          <w:bCs w:val="1"/>
          <w:lang w:bidi="he-IL"/>
        </w:rPr>
        <w:t>+</w:t>
      </w:r>
      <w:r w:rsidRPr="4D651231" w:rsidR="00486E62">
        <w:rPr>
          <w:rFonts w:cs="Arial-ItalicMT"/>
          <w:lang w:bidi="he-IL"/>
        </w:rPr>
        <w:t>, Blanca A, Massari F, Vau N, Scarpelli M, Cheng L, Montironi R. Immune Checkpoint Inhibitors for the Treatment of Bladder Cancer. Cancers (Basel). 2021 Jan 3;13(1):E131. doi: 10.3390/cancers13010131.</w:t>
      </w:r>
    </w:p>
    <w:p w:rsidR="001F70A0" w:rsidP="00F259BC" w:rsidRDefault="001F70A0" w14:paraId="07C0B5CC" w14:textId="6F649566">
      <w:pPr>
        <w:pStyle w:val="Paragrafoelenco"/>
        <w:numPr>
          <w:ilvl w:val="0"/>
          <w:numId w:val="18"/>
        </w:numPr>
        <w:autoSpaceDE w:val="0"/>
        <w:autoSpaceDN w:val="0"/>
        <w:adjustRightInd w:val="0"/>
        <w:ind w:left="714" w:hanging="357"/>
        <w:jc w:val="both"/>
        <w:rPr>
          <w:rFonts w:cs="Arial-ItalicMT"/>
          <w:iCs/>
          <w:szCs w:val="24"/>
          <w:lang w:bidi="he-IL"/>
        </w:rPr>
      </w:pPr>
      <w:r w:rsidRPr="4D651231" w:rsidR="001F70A0">
        <w:rPr>
          <w:rFonts w:cs="Arial-ItalicMT"/>
          <w:lang w:bidi="he-IL"/>
        </w:rPr>
        <w:t xml:space="preserve">Montironi R, </w:t>
      </w:r>
      <w:r w:rsidRPr="4D651231" w:rsidR="001F70A0">
        <w:rPr>
          <w:rFonts w:cs="Arial-ItalicMT"/>
          <w:b w:val="1"/>
          <w:bCs w:val="1"/>
          <w:lang w:bidi="he-IL"/>
        </w:rPr>
        <w:t>Cimadamore A</w:t>
      </w:r>
      <w:r w:rsidRPr="4D651231" w:rsidR="001F70A0">
        <w:rPr>
          <w:rFonts w:cs="Arial-ItalicMT"/>
          <w:lang w:bidi="he-IL"/>
        </w:rPr>
        <w:t xml:space="preserve">, Lopez-Beltran A, Cheng L, Scarpelli M. </w:t>
      </w:r>
      <w:r w:rsidRPr="4D651231" w:rsidR="001F70A0">
        <w:rPr>
          <w:rFonts w:cs="Arial-ItalicMT"/>
          <w:i w:val="1"/>
          <w:iCs w:val="1"/>
          <w:lang w:bidi="he-IL"/>
        </w:rPr>
        <w:t>Update on Prostate Cancer Diagnosis, Prognosis, and Prediction to Response to Therapy.</w:t>
      </w:r>
      <w:r w:rsidRPr="4D651231" w:rsidR="001F70A0">
        <w:rPr>
          <w:rFonts w:cs="Arial-ItalicMT"/>
          <w:lang w:bidi="he-IL"/>
        </w:rPr>
        <w:t xml:space="preserve"> </w:t>
      </w:r>
      <w:r w:rsidRPr="4D651231" w:rsidR="001F70A0">
        <w:rPr>
          <w:rFonts w:cs="Arial-ItalicMT"/>
          <w:lang w:bidi="he-IL"/>
        </w:rPr>
        <w:t xml:space="preserve">Cells. 2020 Dec 24;10(1):E20. doi: 10.3390/cells10010020. </w:t>
      </w:r>
    </w:p>
    <w:p w:rsidRPr="001F70A0" w:rsidR="00F259BC" w:rsidP="00F259BC" w:rsidRDefault="00F259BC" w14:paraId="00C456EE" w14:textId="77777777">
      <w:pPr>
        <w:pStyle w:val="Paragrafoelenco"/>
        <w:autoSpaceDE w:val="0"/>
        <w:autoSpaceDN w:val="0"/>
        <w:adjustRightInd w:val="0"/>
        <w:ind w:left="714"/>
        <w:jc w:val="both"/>
        <w:rPr>
          <w:rFonts w:cs="Arial-ItalicMT"/>
          <w:iCs/>
          <w:szCs w:val="24"/>
          <w:lang w:bidi="he-IL"/>
        </w:rPr>
      </w:pPr>
    </w:p>
    <w:p w:rsidRPr="00F259BC" w:rsidR="00F259BC" w:rsidP="00F259BC" w:rsidRDefault="007118D9" w14:paraId="620396A1" w14:textId="2C824423">
      <w:pPr>
        <w:pStyle w:val="Paragrafoelenco"/>
        <w:numPr>
          <w:ilvl w:val="0"/>
          <w:numId w:val="18"/>
        </w:numPr>
        <w:autoSpaceDE w:val="0"/>
        <w:autoSpaceDN w:val="0"/>
        <w:adjustRightInd w:val="0"/>
        <w:ind w:left="714" w:hanging="357"/>
        <w:jc w:val="both"/>
        <w:rPr>
          <w:rFonts w:cs="Arial-ItalicMT"/>
          <w:iCs/>
          <w:szCs w:val="24"/>
          <w:lang w:val="it-IT" w:bidi="he-IL"/>
        </w:rPr>
      </w:pPr>
      <w:r w:rsidRPr="4D651231" w:rsidR="007118D9">
        <w:rPr>
          <w:rFonts w:cs="Arial-ItalicMT"/>
          <w:lang w:val="it-IT" w:bidi="he-IL"/>
        </w:rPr>
        <w:t xml:space="preserve">Santoni M*, Piva F, </w:t>
      </w:r>
      <w:r w:rsidRPr="4D651231" w:rsidR="007118D9">
        <w:rPr>
          <w:rFonts w:cs="Arial-ItalicMT"/>
          <w:b w:val="1"/>
          <w:bCs w:val="1"/>
          <w:lang w:val="it-IT" w:bidi="he-IL"/>
        </w:rPr>
        <w:t>Cimadamore A</w:t>
      </w:r>
      <w:r w:rsidRPr="4D651231" w:rsidR="007118D9">
        <w:rPr>
          <w:rFonts w:cs="Arial-ItalicMT"/>
          <w:lang w:val="it-IT" w:bidi="he-IL"/>
        </w:rPr>
        <w:t xml:space="preserve">*, Giulietti M, Battelli N, Montironi R, Cosmai L, Porta C. </w:t>
      </w:r>
      <w:r w:rsidRPr="4D651231" w:rsidR="007118D9">
        <w:rPr>
          <w:rFonts w:cs="Arial-ItalicMT"/>
          <w:i w:val="1"/>
          <w:iCs w:val="1"/>
          <w:lang w:val="it-IT" w:bidi="he-IL"/>
        </w:rPr>
        <w:t>Exploring the spectrum of kidney ciliopathies.</w:t>
      </w:r>
      <w:r w:rsidRPr="4D651231" w:rsidR="007118D9">
        <w:rPr>
          <w:rFonts w:cs="Arial-ItalicMT"/>
          <w:lang w:val="it-IT" w:bidi="he-IL"/>
        </w:rPr>
        <w:t xml:space="preserve"> </w:t>
      </w:r>
      <w:r w:rsidRPr="4D651231" w:rsidR="007118D9">
        <w:rPr>
          <w:rFonts w:cs="Arial-ItalicMT"/>
          <w:lang w:val="it-IT" w:bidi="he-IL"/>
        </w:rPr>
        <w:t>Diagnostics (Basel). 2020 Dec 16;10(12):E1099. doi: 10.3390/diagnostics10121099.</w:t>
      </w:r>
    </w:p>
    <w:p w:rsidRPr="001F70A0" w:rsidR="00C34A36" w:rsidP="00C34A36" w:rsidRDefault="00C34A36" w14:paraId="70230E50" w14:textId="19A53DE3">
      <w:pPr>
        <w:pStyle w:val="Paragrafoelenco"/>
        <w:numPr>
          <w:ilvl w:val="0"/>
          <w:numId w:val="18"/>
        </w:numPr>
        <w:autoSpaceDE w:val="0"/>
        <w:autoSpaceDN w:val="0"/>
        <w:adjustRightInd w:val="0"/>
        <w:jc w:val="both"/>
        <w:rPr>
          <w:rFonts w:cs="Arial-ItalicMT"/>
          <w:iCs/>
          <w:szCs w:val="24"/>
          <w:lang w:val="it-IT" w:bidi="he-IL"/>
        </w:rPr>
      </w:pPr>
      <w:r w:rsidRPr="4D651231" w:rsidR="00C34A36">
        <w:rPr>
          <w:rFonts w:cs="Arial-ItalicMT"/>
          <w:b w:val="1"/>
          <w:bCs w:val="1"/>
          <w:lang w:val="it-IT" w:bidi="he-IL"/>
        </w:rPr>
        <w:t>Cimadamore A</w:t>
      </w:r>
      <w:r w:rsidRPr="4D651231" w:rsidR="00C34A36">
        <w:rPr>
          <w:rFonts w:cs="Arial-ItalicMT"/>
          <w:lang w:val="it-IT" w:bidi="he-IL"/>
        </w:rPr>
        <w:t xml:space="preserve">, Montironi R, Serni S, Campi R. </w:t>
      </w:r>
      <w:r w:rsidRPr="4D651231" w:rsidR="00C34A36">
        <w:rPr>
          <w:rFonts w:cs="Arial-ItalicMT"/>
          <w:i w:val="1"/>
          <w:iCs w:val="1"/>
          <w:lang w:val="it-IT" w:bidi="he-IL"/>
        </w:rPr>
        <w:t>Seminal Vesicle Tumor Microenvironment</w:t>
      </w:r>
      <w:r w:rsidRPr="4D651231" w:rsidR="00C34A36">
        <w:rPr>
          <w:rFonts w:cs="Arial-ItalicMT"/>
          <w:lang w:val="it-IT" w:bidi="he-IL"/>
        </w:rPr>
        <w:t>. Adv Exp Med Biol. 2020;1296:309-318. doi: 10.1007/978-3-030-59038-3_19. PMID: 34185301.</w:t>
      </w:r>
    </w:p>
    <w:p w:rsidRPr="001F70A0" w:rsidR="007118D9" w:rsidP="00C91FE4" w:rsidRDefault="007118D9" w14:paraId="254722EC" w14:textId="77777777">
      <w:pPr>
        <w:pStyle w:val="Paragrafoelenco"/>
        <w:autoSpaceDE w:val="0"/>
        <w:autoSpaceDN w:val="0"/>
        <w:adjustRightInd w:val="0"/>
        <w:jc w:val="both"/>
        <w:rPr>
          <w:rFonts w:cs="Arial-ItalicMT"/>
          <w:iCs/>
          <w:szCs w:val="24"/>
          <w:lang w:val="it-IT" w:bidi="he-IL"/>
        </w:rPr>
      </w:pPr>
    </w:p>
    <w:p w:rsidRPr="007118D9" w:rsidR="007C31D3" w:rsidP="00C91FE4" w:rsidRDefault="007C31D3" w14:paraId="1A063981" w14:textId="7A47F36F">
      <w:pPr>
        <w:pStyle w:val="Paragrafoelenco"/>
        <w:numPr>
          <w:ilvl w:val="0"/>
          <w:numId w:val="18"/>
        </w:numPr>
        <w:autoSpaceDE w:val="0"/>
        <w:autoSpaceDN w:val="0"/>
        <w:adjustRightInd w:val="0"/>
        <w:jc w:val="both"/>
        <w:rPr>
          <w:rFonts w:cs="Arial-ItalicMT"/>
          <w:iCs/>
          <w:szCs w:val="24"/>
          <w:lang w:bidi="he-IL"/>
        </w:rPr>
      </w:pPr>
      <w:r w:rsidRPr="4D651231" w:rsidR="007C31D3">
        <w:rPr>
          <w:rFonts w:cs="Arial-ItalicMT"/>
          <w:b w:val="1"/>
          <w:bCs w:val="1"/>
          <w:lang w:val="it-IT" w:bidi="he-IL"/>
        </w:rPr>
        <w:t>Cimadamore A</w:t>
      </w:r>
      <w:r w:rsidRPr="4D651231" w:rsidR="007C31D3">
        <w:rPr>
          <w:rFonts w:cs="Arial-ItalicMT"/>
          <w:lang w:val="it-IT" w:bidi="he-IL"/>
        </w:rPr>
        <w:t xml:space="preserve">, Scarcella S, Palagonia E, Galosi AB, Dell’Atti L, Montironi R. </w:t>
      </w:r>
      <w:r w:rsidRPr="4D651231" w:rsidR="007C31D3">
        <w:rPr>
          <w:rFonts w:cs="Arial-ItalicMT"/>
          <w:i w:val="1"/>
          <w:iCs w:val="1"/>
          <w:lang w:val="it-IT" w:bidi="he-IL"/>
        </w:rPr>
        <w:t xml:space="preserve">Liquid biopsy in Renal Cell Carcinoma: current and future. </w:t>
      </w:r>
      <w:r w:rsidR="007C31D3">
        <w:rPr/>
        <w:t>Advances in Urological Diagnosis and Imaging - 2020; 3,3</w:t>
      </w:r>
    </w:p>
    <w:p w:rsidRPr="007118D9" w:rsidR="007C31D3" w:rsidP="00C91FE4" w:rsidRDefault="007C31D3" w14:paraId="3552F105" w14:textId="77777777">
      <w:pPr>
        <w:pStyle w:val="Paragrafoelenco"/>
        <w:autoSpaceDE w:val="0"/>
        <w:autoSpaceDN w:val="0"/>
        <w:adjustRightInd w:val="0"/>
        <w:jc w:val="both"/>
        <w:rPr>
          <w:rFonts w:cs="Arial-ItalicMT"/>
          <w:iCs/>
          <w:szCs w:val="24"/>
          <w:lang w:bidi="he-IL"/>
        </w:rPr>
      </w:pPr>
    </w:p>
    <w:p w:rsidRPr="007C31D3" w:rsidR="007C31D3" w:rsidP="00C91FE4" w:rsidRDefault="007C31D3" w14:paraId="23D2D7B2" w14:textId="72A4113D">
      <w:pPr>
        <w:pStyle w:val="Paragrafoelenco"/>
        <w:numPr>
          <w:ilvl w:val="0"/>
          <w:numId w:val="18"/>
        </w:numPr>
        <w:autoSpaceDE w:val="0"/>
        <w:autoSpaceDN w:val="0"/>
        <w:adjustRightInd w:val="0"/>
        <w:jc w:val="both"/>
        <w:rPr>
          <w:rFonts w:cs="Arial-ItalicMT"/>
          <w:iCs/>
          <w:szCs w:val="24"/>
          <w:lang w:val="it-IT" w:bidi="he-IL"/>
        </w:rPr>
      </w:pPr>
      <w:r w:rsidRPr="4D651231" w:rsidR="007C31D3">
        <w:rPr>
          <w:rFonts w:cs="Arial-ItalicMT"/>
          <w:lang w:bidi="he-IL"/>
        </w:rPr>
        <w:t xml:space="preserve">Aurilio G*, </w:t>
      </w:r>
      <w:r w:rsidRPr="4D651231" w:rsidR="007C31D3">
        <w:rPr>
          <w:rFonts w:cs="Arial-ItalicMT"/>
          <w:b w:val="1"/>
          <w:bCs w:val="1"/>
          <w:lang w:bidi="he-IL"/>
        </w:rPr>
        <w:t>Cimadamore A*,</w:t>
      </w:r>
      <w:r w:rsidRPr="4D651231" w:rsidR="007C31D3">
        <w:rPr>
          <w:rFonts w:cs="Arial-ItalicMT"/>
          <w:lang w:bidi="he-IL"/>
        </w:rPr>
        <w:t xml:space="preserve"> Mazzucchelli R, Lopez-Beltran A, Verri E, Scarpelli M, Massari F, Cheng L, Santoni M, Montironi R. </w:t>
      </w:r>
      <w:r w:rsidRPr="4D651231" w:rsidR="007C31D3">
        <w:rPr>
          <w:rFonts w:cs="Arial-ItalicMT"/>
          <w:i w:val="1"/>
          <w:iCs w:val="1"/>
          <w:lang w:bidi="he-IL"/>
        </w:rPr>
        <w:t xml:space="preserve">Androgen receptor signaling pathway in prostate cancer: from genetic to clinical studies. </w:t>
      </w:r>
      <w:r w:rsidRPr="4D651231" w:rsidR="007C31D3">
        <w:rPr>
          <w:rFonts w:cs="Arial-ItalicMT"/>
          <w:lang w:val="it-IT" w:bidi="he-IL"/>
        </w:rPr>
        <w:t>Cells. 2020;9(12):E2653.</w:t>
      </w:r>
    </w:p>
    <w:p w:rsidRPr="007C31D3" w:rsidR="007C31D3" w:rsidP="00C91FE4" w:rsidRDefault="007C31D3" w14:paraId="204A4DBE" w14:textId="77777777">
      <w:pPr>
        <w:pStyle w:val="Paragrafoelenco"/>
        <w:autoSpaceDE w:val="0"/>
        <w:autoSpaceDN w:val="0"/>
        <w:adjustRightInd w:val="0"/>
        <w:jc w:val="both"/>
        <w:rPr>
          <w:rFonts w:cs="Arial-ItalicMT"/>
          <w:iCs/>
          <w:szCs w:val="24"/>
          <w:lang w:val="it-IT" w:bidi="he-IL"/>
        </w:rPr>
      </w:pPr>
    </w:p>
    <w:p w:rsidRPr="007C31D3" w:rsidR="00BD1A86" w:rsidP="00C91FE4" w:rsidRDefault="00BD1A86" w14:paraId="07648E83" w14:textId="0668260E">
      <w:pPr>
        <w:pStyle w:val="Paragrafoelenco"/>
        <w:numPr>
          <w:ilvl w:val="0"/>
          <w:numId w:val="18"/>
        </w:numPr>
        <w:autoSpaceDE w:val="0"/>
        <w:autoSpaceDN w:val="0"/>
        <w:adjustRightInd w:val="0"/>
        <w:jc w:val="both"/>
        <w:rPr>
          <w:rFonts w:cs="Arial-ItalicMT"/>
          <w:iCs/>
          <w:szCs w:val="24"/>
          <w:lang w:bidi="he-IL"/>
        </w:rPr>
      </w:pPr>
      <w:r w:rsidRPr="4D651231" w:rsidR="00BD1A86">
        <w:rPr>
          <w:rFonts w:cs="Arial-ItalicMT"/>
          <w:lang w:val="it-IT" w:bidi="he-IL"/>
        </w:rPr>
        <w:t xml:space="preserve">Piva F, Tartari F, Giulietti M, Aiello MM, Cheng L, Lopez-Beltran A, Mazzucchelli R, </w:t>
      </w:r>
      <w:r w:rsidRPr="4D651231" w:rsidR="00BD1A86">
        <w:rPr>
          <w:rFonts w:cs="Arial-ItalicMT"/>
          <w:b w:val="1"/>
          <w:bCs w:val="1"/>
          <w:lang w:val="it-IT" w:bidi="he-IL"/>
        </w:rPr>
        <w:t>Cimadamore A</w:t>
      </w:r>
      <w:r w:rsidRPr="4D651231" w:rsidR="00BD1A86">
        <w:rPr>
          <w:rFonts w:cs="Arial-ItalicMT"/>
          <w:lang w:val="it-IT" w:bidi="he-IL"/>
        </w:rPr>
        <w:t xml:space="preserve">, Cerqueti R, Battelli N, Montironi R, Santoni M. </w:t>
      </w:r>
      <w:r w:rsidRPr="4D651231" w:rsidR="00BD1A86">
        <w:rPr>
          <w:rFonts w:cs="Arial-ItalicMT"/>
          <w:i w:val="1"/>
          <w:iCs w:val="1"/>
          <w:lang w:val="it-IT" w:bidi="he-IL"/>
        </w:rPr>
        <w:t xml:space="preserve">Predicting future cancer burden in the United States by artificial neural networks. </w:t>
      </w:r>
      <w:r w:rsidRPr="4D651231" w:rsidR="00BD1A86">
        <w:rPr>
          <w:rFonts w:cs="Arial-ItalicMT"/>
          <w:lang w:bidi="he-IL"/>
        </w:rPr>
        <w:t>Future Oncol. 2020 Dec 11. doi: 10.2217/fon-2020-0359.</w:t>
      </w:r>
    </w:p>
    <w:p w:rsidRPr="007C31D3" w:rsidR="00BD1A86" w:rsidP="00C91FE4" w:rsidRDefault="00BD1A86" w14:paraId="6488ADAB" w14:textId="77777777">
      <w:pPr>
        <w:pStyle w:val="Paragrafoelenco"/>
        <w:autoSpaceDE w:val="0"/>
        <w:autoSpaceDN w:val="0"/>
        <w:adjustRightInd w:val="0"/>
        <w:jc w:val="both"/>
        <w:rPr>
          <w:rFonts w:cs="Arial-ItalicMT"/>
          <w:iCs/>
          <w:szCs w:val="24"/>
          <w:lang w:bidi="he-IL"/>
        </w:rPr>
      </w:pPr>
    </w:p>
    <w:p w:rsidR="00630005" w:rsidP="00C91FE4" w:rsidRDefault="00630005" w14:paraId="738577EF" w14:textId="10B812E0">
      <w:pPr>
        <w:pStyle w:val="Paragrafoelenco"/>
        <w:numPr>
          <w:ilvl w:val="0"/>
          <w:numId w:val="18"/>
        </w:numPr>
        <w:autoSpaceDE w:val="0"/>
        <w:autoSpaceDN w:val="0"/>
        <w:adjustRightInd w:val="0"/>
        <w:jc w:val="both"/>
        <w:rPr>
          <w:rFonts w:cs="Arial-ItalicMT"/>
          <w:iCs/>
          <w:szCs w:val="24"/>
          <w:lang w:bidi="he-IL"/>
        </w:rPr>
      </w:pPr>
      <w:r w:rsidRPr="4D651231" w:rsidR="00630005">
        <w:rPr>
          <w:rFonts w:cs="Arial-ItalicMT"/>
          <w:lang w:bidi="he-IL"/>
        </w:rPr>
        <w:t xml:space="preserve">Devlies W, Eckstein M, </w:t>
      </w:r>
      <w:r w:rsidRPr="4D651231" w:rsidR="00630005">
        <w:rPr>
          <w:rFonts w:cs="Arial-ItalicMT"/>
          <w:b w:val="1"/>
          <w:bCs w:val="1"/>
          <w:lang w:bidi="he-IL"/>
        </w:rPr>
        <w:t>Cimadamore A</w:t>
      </w:r>
      <w:r w:rsidRPr="4D651231" w:rsidR="00630005">
        <w:rPr>
          <w:rFonts w:cs="Arial-ItalicMT"/>
          <w:lang w:bidi="he-IL"/>
        </w:rPr>
        <w:t xml:space="preserve">, Devos G, Moris L, Van den Broeck T, Montironi R, Joniau S, Claessens F, Gevaert T. </w:t>
      </w:r>
      <w:r w:rsidRPr="4D651231" w:rsidR="00630005">
        <w:rPr>
          <w:rFonts w:cs="Arial-ItalicMT"/>
          <w:i w:val="1"/>
          <w:iCs w:val="1"/>
          <w:lang w:bidi="he-IL"/>
        </w:rPr>
        <w:t>Clinical actionability of the genomic landscape of metastatic castration resistant prostate cancer.</w:t>
      </w:r>
      <w:r w:rsidRPr="4D651231" w:rsidR="00630005">
        <w:rPr>
          <w:rFonts w:cs="Arial-ItalicMT"/>
          <w:lang w:bidi="he-IL"/>
        </w:rPr>
        <w:t xml:space="preserve"> Cells. 2020 Nov 17;9(11):E2494. doi: 10.3390/cells9112494.</w:t>
      </w:r>
    </w:p>
    <w:p w:rsidRPr="00630005" w:rsidR="00630005" w:rsidP="00C91FE4" w:rsidRDefault="00630005" w14:paraId="301A3FC0" w14:textId="77777777">
      <w:pPr>
        <w:pStyle w:val="Paragrafoelenco"/>
        <w:autoSpaceDE w:val="0"/>
        <w:autoSpaceDN w:val="0"/>
        <w:adjustRightInd w:val="0"/>
        <w:jc w:val="both"/>
        <w:rPr>
          <w:rFonts w:cs="Arial-ItalicMT"/>
          <w:iCs/>
          <w:szCs w:val="24"/>
          <w:lang w:bidi="he-IL"/>
        </w:rPr>
      </w:pPr>
    </w:p>
    <w:p w:rsidR="00BF36DD" w:rsidP="00C91FE4" w:rsidRDefault="00BF36DD" w14:paraId="48E5E5F9" w14:textId="2FC36074">
      <w:pPr>
        <w:pStyle w:val="Paragrafoelenco"/>
        <w:numPr>
          <w:ilvl w:val="0"/>
          <w:numId w:val="18"/>
        </w:numPr>
        <w:autoSpaceDE w:val="0"/>
        <w:autoSpaceDN w:val="0"/>
        <w:adjustRightInd w:val="0"/>
        <w:jc w:val="both"/>
        <w:rPr>
          <w:rFonts w:cs="Arial-ItalicMT"/>
          <w:iCs/>
          <w:szCs w:val="24"/>
          <w:lang w:bidi="he-IL"/>
        </w:rPr>
      </w:pPr>
      <w:r w:rsidRPr="4D651231" w:rsidR="00BF36DD">
        <w:rPr>
          <w:rFonts w:cs="Arial-ItalicMT"/>
          <w:lang w:bidi="he-IL"/>
        </w:rPr>
        <w:t xml:space="preserve">Lopez-Beltran A, Montironi R, </w:t>
      </w:r>
      <w:r w:rsidRPr="4D651231" w:rsidR="00BF36DD">
        <w:rPr>
          <w:rFonts w:cs="Arial-ItalicMT"/>
          <w:b w:val="1"/>
          <w:bCs w:val="1"/>
          <w:lang w:bidi="he-IL"/>
        </w:rPr>
        <w:t>Cimadamore A</w:t>
      </w:r>
      <w:r w:rsidRPr="4D651231" w:rsidR="00BF36DD">
        <w:rPr>
          <w:rFonts w:cs="Arial-ItalicMT"/>
          <w:lang w:bidi="he-IL"/>
        </w:rPr>
        <w:t xml:space="preserve">, Cheng L. </w:t>
      </w:r>
      <w:r w:rsidRPr="4D651231" w:rsidR="00BF36DD">
        <w:rPr>
          <w:rFonts w:cs="Arial-ItalicMT"/>
          <w:i w:val="1"/>
          <w:iCs w:val="1"/>
          <w:lang w:bidi="he-IL"/>
        </w:rPr>
        <w:t xml:space="preserve">Grading of Chromophobe Renal Cell Carcinoma: Do We Need It? </w:t>
      </w:r>
      <w:r w:rsidRPr="4D651231" w:rsidR="00BF36DD">
        <w:rPr>
          <w:rFonts w:cs="Arial-ItalicMT"/>
          <w:lang w:bidi="he-IL"/>
        </w:rPr>
        <w:t>Eur Urol. 2020 Nov 15:S0302-2838(20)30859-9. doi: 10.1016/j.eururo.2020.11.001.</w:t>
      </w:r>
    </w:p>
    <w:p w:rsidRPr="00BF36DD" w:rsidR="00BF36DD" w:rsidP="00C91FE4" w:rsidRDefault="00BF36DD" w14:paraId="75582199" w14:textId="77777777">
      <w:pPr>
        <w:pStyle w:val="Paragrafoelenco"/>
        <w:autoSpaceDE w:val="0"/>
        <w:autoSpaceDN w:val="0"/>
        <w:adjustRightInd w:val="0"/>
        <w:jc w:val="both"/>
        <w:rPr>
          <w:rFonts w:cs="Arial-ItalicMT"/>
          <w:iCs/>
          <w:szCs w:val="24"/>
          <w:lang w:bidi="he-IL"/>
        </w:rPr>
      </w:pPr>
    </w:p>
    <w:p w:rsidR="00CE48FA" w:rsidP="00C91FE4" w:rsidRDefault="00CE48FA" w14:paraId="67B62E8D" w14:textId="377CC6DD">
      <w:pPr>
        <w:pStyle w:val="Paragrafoelenco"/>
        <w:numPr>
          <w:ilvl w:val="0"/>
          <w:numId w:val="18"/>
        </w:numPr>
        <w:autoSpaceDE w:val="0"/>
        <w:autoSpaceDN w:val="0"/>
        <w:adjustRightInd w:val="0"/>
        <w:jc w:val="both"/>
        <w:rPr>
          <w:rFonts w:cs="Arial-ItalicMT"/>
          <w:iCs/>
          <w:szCs w:val="24"/>
          <w:lang w:bidi="he-IL"/>
        </w:rPr>
      </w:pPr>
      <w:r w:rsidRPr="4D651231" w:rsidR="00CE48FA">
        <w:rPr>
          <w:rFonts w:cs="Arial-ItalicMT"/>
          <w:lang w:bidi="he-IL"/>
        </w:rPr>
        <w:t xml:space="preserve">Montironi R, </w:t>
      </w:r>
      <w:r w:rsidRPr="4D651231" w:rsidR="00CE48FA">
        <w:rPr>
          <w:rFonts w:cs="Arial-ItalicMT"/>
          <w:b w:val="1"/>
          <w:bCs w:val="1"/>
          <w:lang w:bidi="he-IL"/>
        </w:rPr>
        <w:t>Cimadamore A</w:t>
      </w:r>
      <w:r w:rsidRPr="4D651231" w:rsidR="00CE48FA">
        <w:rPr>
          <w:rFonts w:cs="Arial-ItalicMT"/>
          <w:lang w:bidi="he-IL"/>
        </w:rPr>
        <w:t>, Lopez-Beltran A, Cheng L, Scarpelli M. Exciting experiences in the “</w:t>
      </w:r>
      <w:r w:rsidRPr="4D651231" w:rsidR="00CE48FA">
        <w:rPr>
          <w:rFonts w:cs="Arial-ItalicMT"/>
          <w:i w:val="1"/>
          <w:iCs w:val="1"/>
          <w:lang w:bidi="he-IL"/>
        </w:rPr>
        <w:t>rocky road to digital diagnostics</w:t>
      </w:r>
      <w:r w:rsidRPr="4D651231" w:rsidR="00CE48FA">
        <w:rPr>
          <w:rFonts w:cs="Arial-ItalicMT"/>
          <w:lang w:bidi="he-IL"/>
        </w:rPr>
        <w:t>” J Clin Pathol 2020 Nov 1;jclinpath-2020-207161. doi: 10.1136/jclinpath-2020-207161.</w:t>
      </w:r>
    </w:p>
    <w:p w:rsidRPr="00CE48FA" w:rsidR="00CE48FA" w:rsidP="00C91FE4" w:rsidRDefault="00CE48FA" w14:paraId="74B67D85" w14:textId="77777777">
      <w:pPr>
        <w:pStyle w:val="Paragrafoelenco"/>
        <w:autoSpaceDE w:val="0"/>
        <w:autoSpaceDN w:val="0"/>
        <w:adjustRightInd w:val="0"/>
        <w:jc w:val="both"/>
        <w:rPr>
          <w:rFonts w:cs="Arial-ItalicMT"/>
          <w:iCs/>
          <w:szCs w:val="24"/>
          <w:lang w:bidi="he-IL"/>
        </w:rPr>
      </w:pPr>
    </w:p>
    <w:p w:rsidRPr="00CE48FA" w:rsidR="00B04A41" w:rsidP="00C91FE4" w:rsidRDefault="00B04A41" w14:paraId="671F46BF" w14:textId="0CE8165B">
      <w:pPr>
        <w:pStyle w:val="Paragrafoelenco"/>
        <w:numPr>
          <w:ilvl w:val="0"/>
          <w:numId w:val="18"/>
        </w:numPr>
        <w:autoSpaceDE w:val="0"/>
        <w:autoSpaceDN w:val="0"/>
        <w:adjustRightInd w:val="0"/>
        <w:jc w:val="both"/>
        <w:rPr>
          <w:rFonts w:cs="Arial-ItalicMT"/>
          <w:iCs/>
          <w:szCs w:val="24"/>
          <w:lang w:bidi="he-IL"/>
        </w:rPr>
      </w:pPr>
      <w:r w:rsidRPr="4D651231" w:rsidR="00B04A41">
        <w:rPr>
          <w:rFonts w:cs="Arial-ItalicMT"/>
          <w:lang w:bidi="he-IL"/>
        </w:rPr>
        <w:t xml:space="preserve">Zong Y, Montironi R, Massari F, Jiang Z, Lopez-Beltran A, Wheeler TM, Scarpelli M, Santoni M, </w:t>
      </w:r>
      <w:r w:rsidRPr="4D651231" w:rsidR="00B04A41">
        <w:rPr>
          <w:rFonts w:cs="Arial-ItalicMT"/>
          <w:b w:val="1"/>
          <w:bCs w:val="1"/>
          <w:lang w:bidi="he-IL"/>
        </w:rPr>
        <w:t>Cimadamore A</w:t>
      </w:r>
      <w:r w:rsidRPr="4D651231" w:rsidR="00B04A41">
        <w:rPr>
          <w:rFonts w:cs="Arial-ItalicMT"/>
          <w:lang w:bidi="he-IL"/>
        </w:rPr>
        <w:t xml:space="preserve">, Cheng L. </w:t>
      </w:r>
      <w:r w:rsidRPr="4D651231" w:rsidR="00B04A41">
        <w:rPr>
          <w:rFonts w:cs="Arial-ItalicMT"/>
          <w:i w:val="1"/>
          <w:iCs w:val="1"/>
          <w:lang w:bidi="he-IL"/>
        </w:rPr>
        <w:t>Intraductal Carcinoma of the Prostate: Pathogenesis and Molecular Perspectives</w:t>
      </w:r>
      <w:r w:rsidRPr="4D651231" w:rsidR="00B04A41">
        <w:rPr>
          <w:rFonts w:cs="Arial-ItalicMT"/>
          <w:i w:val="1"/>
          <w:iCs w:val="1"/>
          <w:lang w:bidi="he-IL"/>
        </w:rPr>
        <w:t xml:space="preserve">. </w:t>
      </w:r>
      <w:r w:rsidRPr="4D651231" w:rsidR="00B04A41">
        <w:rPr>
          <w:rFonts w:cs="Arial-ItalicMT"/>
          <w:lang w:bidi="he-IL"/>
        </w:rPr>
        <w:t>Eur Urol Focus 2020 Oct 29;S2405-4569(20)30291-1. doi: 10.1016/j.euf.2020.10.007</w:t>
      </w:r>
    </w:p>
    <w:p w:rsidRPr="00CE48FA" w:rsidR="00B04A41" w:rsidP="00C91FE4" w:rsidRDefault="00B04A41" w14:paraId="2536AA87" w14:textId="77777777">
      <w:pPr>
        <w:pStyle w:val="Paragrafoelenco"/>
        <w:autoSpaceDE w:val="0"/>
        <w:autoSpaceDN w:val="0"/>
        <w:adjustRightInd w:val="0"/>
        <w:jc w:val="both"/>
        <w:rPr>
          <w:rFonts w:cs="Arial-ItalicMT"/>
          <w:iCs/>
          <w:szCs w:val="24"/>
          <w:lang w:bidi="he-IL"/>
        </w:rPr>
      </w:pPr>
    </w:p>
    <w:p w:rsidR="00BB7284" w:rsidP="00C91FE4" w:rsidRDefault="00BB7284" w14:paraId="79FCE4B1" w14:textId="0B0D09BB">
      <w:pPr>
        <w:pStyle w:val="Paragrafoelenco"/>
        <w:numPr>
          <w:ilvl w:val="0"/>
          <w:numId w:val="18"/>
        </w:numPr>
        <w:autoSpaceDE w:val="0"/>
        <w:autoSpaceDN w:val="0"/>
        <w:adjustRightInd w:val="0"/>
        <w:jc w:val="both"/>
        <w:rPr/>
      </w:pPr>
      <w:r w:rsidRPr="4D651231" w:rsidR="00BB7284">
        <w:rPr>
          <w:b w:val="1"/>
          <w:bCs w:val="1"/>
          <w:lang w:val="it-IT"/>
        </w:rPr>
        <w:t>Cimadamore A</w:t>
      </w:r>
      <w:r w:rsidRPr="4D651231" w:rsidR="00BB7284">
        <w:rPr>
          <w:lang w:val="it-IT"/>
        </w:rPr>
        <w:t xml:space="preserve">, Cheng L, Scarpelli M, Lopez-Beltran A, Mollica V, Montironi R, Massari F. Re: Alfonso Gómez de Liaño Lista, Nick van Dijk, Guillermo de Velasco Oria de Rueda, et al. </w:t>
      </w:r>
      <w:r w:rsidR="00BB7284">
        <w:rPr/>
        <w:t>Clinical Outcome After Progressing to Frontline and Second-line Anti-PD-1/PD-L1 in Advanced Urothelial Cancer. Eur Urol 2020;77:269-76</w:t>
      </w:r>
      <w:r w:rsidRPr="4D651231" w:rsidR="00BB7284">
        <w:rPr>
          <w:i w:val="1"/>
          <w:iCs w:val="1"/>
        </w:rPr>
        <w:t>: Progression and Hyperprogression Versus Pseudoprogression: Morphologic Documentation.</w:t>
      </w:r>
      <w:r w:rsidR="00BB7284">
        <w:rPr/>
        <w:t xml:space="preserve"> Eur Urol. 2020 Oct 13:S0302-2838(20)30774-0. doi: 10.1016/j.eururo.2020.09.047.</w:t>
      </w:r>
    </w:p>
    <w:p w:rsidRPr="00BB7284" w:rsidR="00BB7284" w:rsidP="00C91FE4" w:rsidRDefault="00BB7284" w14:paraId="32672A95" w14:textId="77777777">
      <w:pPr>
        <w:pStyle w:val="Paragrafoelenco"/>
        <w:autoSpaceDE w:val="0"/>
        <w:autoSpaceDN w:val="0"/>
        <w:adjustRightInd w:val="0"/>
        <w:jc w:val="both"/>
      </w:pPr>
    </w:p>
    <w:p w:rsidRPr="00BB7284" w:rsidR="00A027CB" w:rsidP="00C91FE4" w:rsidRDefault="00A027CB" w14:paraId="456C51D9" w14:textId="3E23AEFD">
      <w:pPr>
        <w:pStyle w:val="Paragrafoelenco"/>
        <w:numPr>
          <w:ilvl w:val="0"/>
          <w:numId w:val="18"/>
        </w:numPr>
        <w:autoSpaceDE w:val="0"/>
        <w:autoSpaceDN w:val="0"/>
        <w:adjustRightInd w:val="0"/>
        <w:jc w:val="both"/>
        <w:rPr>
          <w:lang w:val="it-IT"/>
        </w:rPr>
      </w:pPr>
      <w:r w:rsidRPr="4D651231" w:rsidR="00A027CB">
        <w:rPr>
          <w:lang w:val="it-IT"/>
        </w:rPr>
        <w:t xml:space="preserve">Santoni M, Massari F, Aurilio G, Mollica V, </w:t>
      </w:r>
      <w:r w:rsidRPr="4D651231" w:rsidR="00A027CB">
        <w:rPr>
          <w:b w:val="1"/>
          <w:bCs w:val="1"/>
          <w:lang w:val="it-IT"/>
        </w:rPr>
        <w:t>Cimadamore A</w:t>
      </w:r>
      <w:r w:rsidRPr="4D651231" w:rsidR="00A027CB">
        <w:rPr>
          <w:lang w:val="it-IT"/>
        </w:rPr>
        <w:t xml:space="preserve">, Lopez-Beltran A, Cheng L, Battelli N, Nolé F, Montironi R. </w:t>
      </w:r>
      <w:r w:rsidRPr="4D651231" w:rsidR="00A027CB">
        <w:rPr>
          <w:i w:val="1"/>
          <w:iCs w:val="1"/>
          <w:lang w:val="it-IT"/>
        </w:rPr>
        <w:t xml:space="preserve">Designing novel immunocombinations in metastatic renal cell carcinoma. </w:t>
      </w:r>
      <w:r w:rsidRPr="4D651231" w:rsidR="00A027CB">
        <w:rPr>
          <w:i w:val="1"/>
          <w:iCs w:val="1"/>
          <w:lang w:val="it-IT"/>
        </w:rPr>
        <w:t xml:space="preserve">Immunotherapy. </w:t>
      </w:r>
      <w:r w:rsidRPr="4D651231" w:rsidR="00A027CB">
        <w:rPr>
          <w:lang w:val="it-IT"/>
        </w:rPr>
        <w:t xml:space="preserve">2020 Oct 1. doi: 10.2217/imt-2020-0144. </w:t>
      </w:r>
    </w:p>
    <w:p w:rsidRPr="00BB7284" w:rsidR="00A027CB" w:rsidP="00C91FE4" w:rsidRDefault="00A027CB" w14:paraId="5635E9AC" w14:textId="77777777">
      <w:pPr>
        <w:pStyle w:val="Paragrafoelenco"/>
        <w:autoSpaceDE w:val="0"/>
        <w:autoSpaceDN w:val="0"/>
        <w:adjustRightInd w:val="0"/>
        <w:jc w:val="both"/>
        <w:rPr>
          <w:lang w:val="it-IT"/>
        </w:rPr>
      </w:pPr>
    </w:p>
    <w:p w:rsidR="00FE2D1E" w:rsidP="00C91FE4" w:rsidRDefault="00FE2D1E" w14:paraId="6D0C48F3" w14:textId="1333CDD6">
      <w:pPr>
        <w:pStyle w:val="Paragrafoelenco"/>
        <w:numPr>
          <w:ilvl w:val="0"/>
          <w:numId w:val="18"/>
        </w:numPr>
        <w:autoSpaceDE w:val="0"/>
        <w:autoSpaceDN w:val="0"/>
        <w:adjustRightInd w:val="0"/>
        <w:jc w:val="both"/>
        <w:rPr/>
      </w:pPr>
      <w:r w:rsidR="00FE2D1E">
        <w:rPr/>
        <w:t>M</w:t>
      </w:r>
      <w:r w:rsidR="00FE2D1E">
        <w:rPr/>
        <w:t>ontironi R</w:t>
      </w:r>
      <w:r w:rsidR="00FE2D1E">
        <w:rPr/>
        <w:t xml:space="preserve">, </w:t>
      </w:r>
      <w:r w:rsidRPr="4D651231" w:rsidR="00FE2D1E">
        <w:rPr>
          <w:b w:val="1"/>
          <w:bCs w:val="1"/>
        </w:rPr>
        <w:t>Cimadamore A</w:t>
      </w:r>
      <w:r w:rsidR="00FE2D1E">
        <w:rPr/>
        <w:t>, S</w:t>
      </w:r>
      <w:r w:rsidR="00FE2D1E">
        <w:rPr/>
        <w:t>carpelli M</w:t>
      </w:r>
      <w:r w:rsidR="00FE2D1E">
        <w:rPr/>
        <w:t xml:space="preserve">, </w:t>
      </w:r>
      <w:r w:rsidR="00FE2D1E">
        <w:rPr/>
        <w:t>Cheng L</w:t>
      </w:r>
      <w:r w:rsidR="00FE2D1E">
        <w:rPr/>
        <w:t xml:space="preserve">, </w:t>
      </w:r>
      <w:r w:rsidR="00FE2D1E">
        <w:rPr/>
        <w:t>Lopez-Beltran A</w:t>
      </w:r>
      <w:r w:rsidR="00FE2D1E">
        <w:rPr/>
        <w:t xml:space="preserve">, </w:t>
      </w:r>
      <w:r w:rsidR="00FE2D1E">
        <w:rPr/>
        <w:t>Mikuz G</w:t>
      </w:r>
      <w:r w:rsidR="00FE2D1E">
        <w:rPr/>
        <w:t>.</w:t>
      </w:r>
      <w:r w:rsidRPr="4D651231" w:rsidR="00FE2D1E">
        <w:rPr>
          <w:i w:val="1"/>
          <w:iCs w:val="1"/>
        </w:rPr>
        <w:t xml:space="preserve"> Pathology without microscope: From a projection screen to a virtual slide. </w:t>
      </w:r>
      <w:r w:rsidR="00FE2D1E">
        <w:rPr/>
        <w:t xml:space="preserve">Pathol Res Pract. 2020 Sep 2;216(11):153196. doi: 10.1016/j.prp.2020.153196. </w:t>
      </w:r>
    </w:p>
    <w:p w:rsidR="00FE2D1E" w:rsidP="00C91FE4" w:rsidRDefault="00FE2D1E" w14:paraId="679F807B" w14:textId="77777777">
      <w:pPr>
        <w:pStyle w:val="Paragrafoelenco"/>
        <w:autoSpaceDE w:val="0"/>
        <w:autoSpaceDN w:val="0"/>
        <w:adjustRightInd w:val="0"/>
        <w:jc w:val="both"/>
      </w:pPr>
    </w:p>
    <w:p w:rsidR="00527956" w:rsidP="00C91FE4" w:rsidRDefault="00527956" w14:paraId="30B76A65" w14:textId="27A0BC38">
      <w:pPr>
        <w:pStyle w:val="Paragrafoelenco"/>
        <w:numPr>
          <w:ilvl w:val="0"/>
          <w:numId w:val="18"/>
        </w:numPr>
        <w:autoSpaceDE w:val="0"/>
        <w:autoSpaceDN w:val="0"/>
        <w:adjustRightInd w:val="0"/>
        <w:jc w:val="both"/>
        <w:rPr/>
      </w:pPr>
      <w:r w:rsidR="00527956">
        <w:rPr/>
        <w:t xml:space="preserve">Saoud R, Heidar NA, </w:t>
      </w:r>
      <w:r w:rsidRPr="4D651231" w:rsidR="00527956">
        <w:rPr>
          <w:b w:val="1"/>
          <w:bCs w:val="1"/>
        </w:rPr>
        <w:t>Cimadamore A</w:t>
      </w:r>
      <w:r w:rsidR="00527956">
        <w:rPr/>
        <w:t>, Paner GP.</w:t>
      </w:r>
      <w:r w:rsidR="00527956">
        <w:rPr/>
        <w:t xml:space="preserve"> </w:t>
      </w:r>
      <w:r w:rsidRPr="4D651231" w:rsidR="00527956">
        <w:rPr>
          <w:i w:val="1"/>
          <w:iCs w:val="1"/>
        </w:rPr>
        <w:t>Incorporating prognostic biomarkers into risk assessment models and TNM staging for prostate cancer</w:t>
      </w:r>
      <w:r w:rsidR="00527956">
        <w:rPr/>
        <w:t xml:space="preserve">. </w:t>
      </w:r>
      <w:r w:rsidR="00527956">
        <w:rPr/>
        <w:t>Cells. 2020 Sep 17;9(9):E2116. doi: 10.3390/cells9092116.</w:t>
      </w:r>
    </w:p>
    <w:p w:rsidRPr="001B2596" w:rsidR="00527956" w:rsidP="00C91FE4" w:rsidRDefault="00527956" w14:paraId="7827C599" w14:textId="77777777">
      <w:pPr>
        <w:pStyle w:val="Paragrafoelenco"/>
        <w:autoSpaceDE w:val="0"/>
        <w:autoSpaceDN w:val="0"/>
        <w:adjustRightInd w:val="0"/>
        <w:jc w:val="both"/>
      </w:pPr>
    </w:p>
    <w:p w:rsidRPr="00527956" w:rsidR="00DD2A16" w:rsidP="00C91FE4" w:rsidRDefault="00DD2A16" w14:paraId="34EED805" w14:textId="58D0E55A">
      <w:pPr>
        <w:pStyle w:val="Paragrafoelenco"/>
        <w:numPr>
          <w:ilvl w:val="0"/>
          <w:numId w:val="18"/>
        </w:numPr>
        <w:autoSpaceDE w:val="0"/>
        <w:autoSpaceDN w:val="0"/>
        <w:adjustRightInd w:val="0"/>
        <w:jc w:val="both"/>
        <w:rPr>
          <w:i/>
          <w:lang w:val="it-IT"/>
        </w:rPr>
      </w:pPr>
      <w:r w:rsidRPr="4D651231" w:rsidR="00DD2A16">
        <w:rPr>
          <w:lang w:val="it-IT"/>
        </w:rPr>
        <w:t xml:space="preserve">Rocco B, Sighinolfi MC, Sandri M, Spandri V, </w:t>
      </w:r>
      <w:r w:rsidRPr="4D651231" w:rsidR="00DD2A16">
        <w:rPr>
          <w:b w:val="1"/>
          <w:bCs w:val="1"/>
          <w:lang w:val="it-IT"/>
        </w:rPr>
        <w:t>Cimadamore A</w:t>
      </w:r>
      <w:r w:rsidRPr="4D651231" w:rsidR="00DD2A16">
        <w:rPr>
          <w:lang w:val="it-IT"/>
        </w:rPr>
        <w:t>, Volavsek M, Mazzucchelli R, Lopez-Beltran A, Eissa A, Bertoni L, Azzoni P, Reggiani Bonetti L, Maiorana A, Puliatti S, Micali S, Paterlini M, Iseppi A, Rocco F, Pellacani G, Chester J, Bianchi G, Montironi R</w:t>
      </w:r>
      <w:r w:rsidRPr="4D651231" w:rsidR="00DD2A16">
        <w:rPr>
          <w:i w:val="1"/>
          <w:iCs w:val="1"/>
          <w:lang w:val="it-IT"/>
        </w:rPr>
        <w:t xml:space="preserve">. Digital Biopsy with Fluorescence Confocal Microscope for Effective Real-time Diagnosis of Prostate Cancer: </w:t>
      </w:r>
      <w:r w:rsidRPr="4D651231" w:rsidR="00DD2A16">
        <w:rPr>
          <w:i w:val="1"/>
          <w:iCs w:val="1"/>
          <w:lang w:val="it-IT"/>
        </w:rPr>
        <w:t xml:space="preserve">A Prospective, Comparative Study. </w:t>
      </w:r>
      <w:r w:rsidRPr="4D651231" w:rsidR="00DD2A16">
        <w:rPr>
          <w:lang w:val="it-IT"/>
        </w:rPr>
        <w:t>Eur Urol Oncol. 2020 Sep 17:S2588-9311(20)30136-X. doi: 10.1016/j.euo.2020.08.009.</w:t>
      </w:r>
    </w:p>
    <w:p w:rsidR="00DD2A16" w:rsidP="00C91FE4" w:rsidRDefault="00DD2A16" w14:paraId="7965B39E" w14:textId="77777777">
      <w:pPr>
        <w:pStyle w:val="Paragrafoelenco"/>
        <w:autoSpaceDE w:val="0"/>
        <w:autoSpaceDN w:val="0"/>
        <w:adjustRightInd w:val="0"/>
        <w:jc w:val="both"/>
        <w:rPr>
          <w:lang w:val="it-IT"/>
        </w:rPr>
      </w:pPr>
    </w:p>
    <w:p w:rsidRPr="0017042D" w:rsidR="00B17B58" w:rsidP="00C91FE4" w:rsidRDefault="00B17B58" w14:paraId="60CAC5C6" w14:textId="2A7C30B7">
      <w:pPr>
        <w:pStyle w:val="Paragrafoelenco"/>
        <w:numPr>
          <w:ilvl w:val="0"/>
          <w:numId w:val="18"/>
        </w:numPr>
        <w:autoSpaceDE w:val="0"/>
        <w:autoSpaceDN w:val="0"/>
        <w:adjustRightInd w:val="0"/>
        <w:jc w:val="both"/>
        <w:rPr>
          <w:lang w:val="it-IT"/>
        </w:rPr>
      </w:pPr>
      <w:r w:rsidRPr="4D651231" w:rsidR="00B17B58">
        <w:rPr>
          <w:lang w:val="it-IT"/>
        </w:rPr>
        <w:t xml:space="preserve">Rizzo A, Mollica V, </w:t>
      </w:r>
      <w:r w:rsidRPr="4D651231" w:rsidR="00B17B58">
        <w:rPr>
          <w:b w:val="1"/>
          <w:bCs w:val="1"/>
          <w:lang w:val="it-IT"/>
        </w:rPr>
        <w:t>Cimadamore A</w:t>
      </w:r>
      <w:r w:rsidRPr="4D651231" w:rsidR="00B17B58">
        <w:rPr>
          <w:lang w:val="it-IT"/>
        </w:rPr>
        <w:t xml:space="preserve">, Santoni M, Scarpelli M, Giunchi F, Cheng L, Lopez-Beltran A, Fiorentino M, Montironi R, Massari F. </w:t>
      </w:r>
      <w:r w:rsidRPr="4D651231" w:rsidR="00B17B58">
        <w:rPr>
          <w:i w:val="1"/>
          <w:iCs w:val="1"/>
          <w:lang w:val="it-IT"/>
        </w:rPr>
        <w:t>Is there a role for immunotherapy in prostate cancer?</w:t>
      </w:r>
      <w:r w:rsidRPr="4D651231" w:rsidR="00B17B58">
        <w:rPr>
          <w:lang w:val="it-IT"/>
        </w:rPr>
        <w:t xml:space="preserve"> Cells. 2020 Sep 8;9(9):E2051. doi: 10.3390/cells9092051.</w:t>
      </w:r>
    </w:p>
    <w:p w:rsidRPr="00B17B58" w:rsidR="00B17B58" w:rsidP="00C91FE4" w:rsidRDefault="00B17B58" w14:paraId="7D3CD5A0" w14:textId="77777777">
      <w:pPr>
        <w:pStyle w:val="Paragrafoelenco"/>
        <w:autoSpaceDE w:val="0"/>
        <w:autoSpaceDN w:val="0"/>
        <w:adjustRightInd w:val="0"/>
        <w:jc w:val="both"/>
        <w:rPr>
          <w:lang w:val="it-IT"/>
        </w:rPr>
      </w:pPr>
    </w:p>
    <w:p w:rsidR="00B40C74" w:rsidP="00C91FE4" w:rsidRDefault="00B40C74" w14:paraId="0D3E34AF" w14:textId="4039EE67">
      <w:pPr>
        <w:pStyle w:val="Paragrafoelenco"/>
        <w:widowControl w:val="0"/>
        <w:numPr>
          <w:ilvl w:val="0"/>
          <w:numId w:val="18"/>
        </w:numPr>
        <w:suppressAutoHyphens/>
        <w:jc w:val="both"/>
        <w:rPr>
          <w:rFonts w:eastAsia="Times New Roman" w:cs="Times New Roman"/>
          <w:szCs w:val="24"/>
          <w:lang w:eastAsia="ar-SA"/>
        </w:rPr>
      </w:pPr>
      <w:r w:rsidRPr="4D651231" w:rsidR="00B40C74">
        <w:rPr>
          <w:rFonts w:eastAsia="Times New Roman" w:cs="Times New Roman"/>
          <w:b w:val="1"/>
          <w:bCs w:val="1"/>
          <w:lang w:val="it-IT" w:eastAsia="ar-SA"/>
        </w:rPr>
        <w:t>Cimadamore A</w:t>
      </w:r>
      <w:r w:rsidRPr="4D651231" w:rsidR="00B40C74">
        <w:rPr>
          <w:rFonts w:eastAsia="Times New Roman" w:cs="Times New Roman"/>
          <w:lang w:val="it-IT" w:eastAsia="ar-SA"/>
        </w:rPr>
        <w:t>, Chen</w:t>
      </w:r>
      <w:r w:rsidRPr="4D651231" w:rsidR="00FA4304">
        <w:rPr>
          <w:rFonts w:eastAsia="Times New Roman" w:cs="Times New Roman"/>
          <w:lang w:val="it-IT" w:eastAsia="ar-SA"/>
        </w:rPr>
        <w:t>g L, Lopez-Beltran A, Lucianò R</w:t>
      </w:r>
      <w:r w:rsidRPr="4D651231" w:rsidR="00B40C74">
        <w:rPr>
          <w:rFonts w:eastAsia="Times New Roman" w:cs="Times New Roman"/>
          <w:lang w:val="it-IT" w:eastAsia="ar-SA"/>
        </w:rPr>
        <w:t xml:space="preserve">, Scarpelli M, Montironi R.  </w:t>
      </w:r>
      <w:r w:rsidRPr="4D651231" w:rsidR="00B40C74">
        <w:rPr>
          <w:rFonts w:eastAsia="Times New Roman" w:cs="Times New Roman"/>
          <w:i w:val="1"/>
          <w:iCs w:val="1"/>
          <w:lang w:eastAsia="ar-SA"/>
        </w:rPr>
        <w:t xml:space="preserve">Added clinical significance of large format histology in prostate. </w:t>
      </w:r>
      <w:r w:rsidRPr="4D651231" w:rsidR="00B40C74">
        <w:rPr>
          <w:rFonts w:eastAsia="Times New Roman" w:cs="Times New Roman"/>
          <w:lang w:eastAsia="ar-SA"/>
        </w:rPr>
        <w:t>Eur Urol Oncol. 2020 Aug 31:S2588-9311(20)30127-9. doi: 10.1016/j.euo.2020.08.003</w:t>
      </w:r>
    </w:p>
    <w:p w:rsidRPr="00B40C74" w:rsidR="00B40C74" w:rsidP="00C91FE4" w:rsidRDefault="00B40C74" w14:paraId="7C4E5E82" w14:textId="77777777">
      <w:pPr>
        <w:pStyle w:val="Paragrafoelenco"/>
        <w:widowControl w:val="0"/>
        <w:suppressAutoHyphens/>
        <w:jc w:val="both"/>
        <w:rPr>
          <w:rFonts w:eastAsia="Times New Roman" w:cs="Times New Roman"/>
          <w:szCs w:val="24"/>
          <w:lang w:eastAsia="ar-SA"/>
        </w:rPr>
      </w:pPr>
    </w:p>
    <w:p w:rsidR="00DD0077" w:rsidP="00C91FE4" w:rsidRDefault="00DD0077" w14:paraId="5D7E696D" w14:textId="62887A5B">
      <w:pPr>
        <w:pStyle w:val="Paragrafoelenco"/>
        <w:numPr>
          <w:ilvl w:val="0"/>
          <w:numId w:val="18"/>
        </w:numPr>
        <w:autoSpaceDE w:val="0"/>
        <w:autoSpaceDN w:val="0"/>
        <w:adjustRightInd w:val="0"/>
        <w:jc w:val="both"/>
        <w:rPr>
          <w:rFonts w:cs="Arial-ItalicMT"/>
          <w:iCs/>
          <w:szCs w:val="24"/>
          <w:lang w:bidi="he-IL"/>
        </w:rPr>
      </w:pPr>
      <w:r w:rsidRPr="4D651231" w:rsidR="00DD0077">
        <w:rPr>
          <w:rFonts w:cs="Arial-ItalicMT"/>
          <w:lang w:bidi="he-IL"/>
        </w:rPr>
        <w:t xml:space="preserve">Cheng L, Mann SA, Lopez-Beltran A, Chovanec M, Santoni M, Wang M, Albany C, Adra N, Davidson DD, </w:t>
      </w:r>
      <w:r w:rsidRPr="4D651231" w:rsidR="00DD0077">
        <w:rPr>
          <w:rFonts w:cs="Arial-ItalicMT"/>
          <w:b w:val="1"/>
          <w:bCs w:val="1"/>
          <w:lang w:bidi="he-IL"/>
        </w:rPr>
        <w:t>Cimadamore A</w:t>
      </w:r>
      <w:r w:rsidRPr="4D651231" w:rsidR="00DD0077">
        <w:rPr>
          <w:rFonts w:cs="Arial-ItalicMT"/>
          <w:lang w:bidi="he-IL"/>
        </w:rPr>
        <w:t xml:space="preserve">, Montironi R, Zhang S. </w:t>
      </w:r>
      <w:r w:rsidRPr="4D651231" w:rsidR="00DD0077">
        <w:rPr>
          <w:rFonts w:cs="Arial-ItalicMT"/>
          <w:i w:val="1"/>
          <w:iCs w:val="1"/>
          <w:lang w:bidi="he-IL"/>
        </w:rPr>
        <w:t>Molecular Characterization of Testicular Germ Cell Tumors Using Tissue Microdissection</w:t>
      </w:r>
      <w:r w:rsidRPr="4D651231" w:rsidR="00DD0077">
        <w:rPr>
          <w:rFonts w:cs="Arial-ItalicMT"/>
          <w:lang w:bidi="he-IL"/>
        </w:rPr>
        <w:t>. Methods Mol Biol. 2021;2195:31-47. doi: 10.1007/978-1-0716-0860-9_3.</w:t>
      </w:r>
    </w:p>
    <w:p w:rsidRPr="00DD0077" w:rsidR="00DD0077" w:rsidP="00C91FE4" w:rsidRDefault="00DD0077" w14:paraId="28CAE72D" w14:textId="77777777">
      <w:pPr>
        <w:pStyle w:val="Paragrafoelenco"/>
        <w:autoSpaceDE w:val="0"/>
        <w:autoSpaceDN w:val="0"/>
        <w:adjustRightInd w:val="0"/>
        <w:jc w:val="both"/>
        <w:rPr>
          <w:rFonts w:cs="Arial-ItalicMT"/>
          <w:iCs/>
          <w:szCs w:val="24"/>
          <w:lang w:bidi="he-IL"/>
        </w:rPr>
      </w:pPr>
    </w:p>
    <w:p w:rsidR="00C45B3D" w:rsidP="00C91FE4" w:rsidRDefault="00C45B3D" w14:paraId="56EA6909" w14:textId="73401CF1">
      <w:pPr>
        <w:pStyle w:val="Paragrafoelenco"/>
        <w:numPr>
          <w:ilvl w:val="0"/>
          <w:numId w:val="18"/>
        </w:numPr>
        <w:autoSpaceDE w:val="0"/>
        <w:autoSpaceDN w:val="0"/>
        <w:adjustRightInd w:val="0"/>
        <w:jc w:val="both"/>
        <w:rPr>
          <w:rFonts w:cs="Arial-ItalicMT"/>
          <w:iCs/>
          <w:szCs w:val="24"/>
          <w:lang w:bidi="he-IL"/>
        </w:rPr>
      </w:pPr>
      <w:r w:rsidRPr="4D651231" w:rsidR="00C45B3D">
        <w:rPr>
          <w:rFonts w:cs="Arial-ItalicMT"/>
          <w:b w:val="1"/>
          <w:bCs w:val="1"/>
          <w:lang w:bidi="he-IL"/>
        </w:rPr>
        <w:t>Cimadamore A</w:t>
      </w:r>
      <w:r w:rsidRPr="4D651231" w:rsidR="00C45B3D">
        <w:rPr>
          <w:rFonts w:cs="Arial-ItalicMT"/>
          <w:lang w:bidi="he-IL"/>
        </w:rPr>
        <w:t xml:space="preserve">, Montironi R. </w:t>
      </w:r>
      <w:r w:rsidRPr="4D651231" w:rsidR="00C45B3D">
        <w:rPr>
          <w:rFonts w:cs="Arial-ItalicMT"/>
          <w:i w:val="1"/>
          <w:iCs w:val="1"/>
          <w:lang w:bidi="he-IL"/>
        </w:rPr>
        <w:t xml:space="preserve">The 1996 European Urology Focus on Preneoplastic lesions of the Prostate. </w:t>
      </w:r>
      <w:r w:rsidRPr="4D651231" w:rsidR="00C45B3D">
        <w:rPr>
          <w:rFonts w:cs="Arial-ItalicMT"/>
          <w:lang w:bidi="he-IL"/>
        </w:rPr>
        <w:t>Eur Urol Focus, 2020 Aug 15:S2405-4569(20)30211-X. doi: 10.1016/j.euf.2020.07.005.</w:t>
      </w:r>
    </w:p>
    <w:p w:rsidR="00C45B3D" w:rsidP="00C91FE4" w:rsidRDefault="00C45B3D" w14:paraId="4FC1017F" w14:textId="77777777">
      <w:pPr>
        <w:pStyle w:val="Paragrafoelenco"/>
        <w:autoSpaceDE w:val="0"/>
        <w:autoSpaceDN w:val="0"/>
        <w:adjustRightInd w:val="0"/>
        <w:jc w:val="both"/>
        <w:rPr>
          <w:rFonts w:cs="Arial-ItalicMT"/>
          <w:iCs/>
          <w:szCs w:val="24"/>
          <w:lang w:bidi="he-IL"/>
        </w:rPr>
      </w:pPr>
    </w:p>
    <w:p w:rsidRPr="00C45B3D" w:rsidR="00C45B3D" w:rsidP="00C91FE4" w:rsidRDefault="00C45B3D" w14:paraId="65638DBB" w14:textId="64BFBF14">
      <w:pPr>
        <w:pStyle w:val="Paragrafoelenco"/>
        <w:numPr>
          <w:ilvl w:val="0"/>
          <w:numId w:val="18"/>
        </w:numPr>
        <w:autoSpaceDE w:val="0"/>
        <w:autoSpaceDN w:val="0"/>
        <w:adjustRightInd w:val="0"/>
        <w:jc w:val="both"/>
        <w:rPr>
          <w:rFonts w:cs="Arial-ItalicMT"/>
          <w:iCs/>
          <w:szCs w:val="24"/>
          <w:lang w:bidi="he-IL"/>
        </w:rPr>
      </w:pPr>
      <w:r w:rsidRPr="4D651231" w:rsidR="00C45B3D">
        <w:rPr>
          <w:rFonts w:cs="Arial-ItalicMT"/>
          <w:lang w:bidi="he-IL"/>
        </w:rPr>
        <w:t xml:space="preserve">Montironi R, </w:t>
      </w:r>
      <w:r w:rsidRPr="4D651231" w:rsidR="00C45B3D">
        <w:rPr>
          <w:rFonts w:cs="Arial-ItalicMT"/>
          <w:b w:val="1"/>
          <w:bCs w:val="1"/>
          <w:lang w:bidi="he-IL"/>
        </w:rPr>
        <w:t>Cimadamore A</w:t>
      </w:r>
      <w:r w:rsidRPr="4D651231" w:rsidR="00C45B3D">
        <w:rPr>
          <w:rFonts w:cs="Arial-ItalicMT"/>
          <w:lang w:bidi="he-IL"/>
        </w:rPr>
        <w:t xml:space="preserve">. </w:t>
      </w:r>
      <w:r w:rsidRPr="4D651231" w:rsidR="00C45B3D">
        <w:rPr>
          <w:rFonts w:cs="Arial-ItalicMT"/>
          <w:i w:val="1"/>
          <w:iCs w:val="1"/>
          <w:lang w:bidi="he-IL"/>
        </w:rPr>
        <w:t>Considerations on current and future issues related to reproducibility and accuracy in prostate cancer grading</w:t>
      </w:r>
      <w:r w:rsidRPr="4D651231" w:rsidR="00C45B3D">
        <w:rPr>
          <w:rFonts w:cs="Arial-ItalicMT"/>
          <w:lang w:bidi="he-IL"/>
        </w:rPr>
        <w:t>. Virchows Arch. 2020 Aug 17. doi: 10.1007/s00428-020-02913-6.</w:t>
      </w:r>
    </w:p>
    <w:p w:rsidRPr="00C45B3D" w:rsidR="00C45B3D" w:rsidP="00C91FE4" w:rsidRDefault="00C45B3D" w14:paraId="7199ACC4" w14:textId="77777777">
      <w:pPr>
        <w:pStyle w:val="Paragrafoelenco"/>
        <w:autoSpaceDE w:val="0"/>
        <w:autoSpaceDN w:val="0"/>
        <w:adjustRightInd w:val="0"/>
        <w:jc w:val="both"/>
        <w:rPr>
          <w:rFonts w:cs="Arial-ItalicMT"/>
          <w:iCs/>
          <w:szCs w:val="24"/>
          <w:lang w:bidi="he-IL"/>
        </w:rPr>
      </w:pPr>
    </w:p>
    <w:p w:rsidR="00B245E3" w:rsidP="00C91FE4" w:rsidRDefault="00B245E3" w14:paraId="2A7B4CE3" w14:textId="5DAEE428">
      <w:pPr>
        <w:pStyle w:val="Paragrafoelenco"/>
        <w:numPr>
          <w:ilvl w:val="0"/>
          <w:numId w:val="18"/>
        </w:numPr>
        <w:autoSpaceDE w:val="0"/>
        <w:autoSpaceDN w:val="0"/>
        <w:adjustRightInd w:val="0"/>
        <w:jc w:val="both"/>
        <w:rPr>
          <w:rFonts w:cs="Arial-ItalicMT"/>
          <w:iCs/>
          <w:szCs w:val="24"/>
          <w:lang w:bidi="he-IL"/>
        </w:rPr>
      </w:pPr>
      <w:r w:rsidRPr="4D651231" w:rsidR="00B245E3">
        <w:rPr>
          <w:rFonts w:cs="Arial-ItalicMT"/>
          <w:lang w:bidi="he-IL"/>
        </w:rPr>
        <w:t xml:space="preserve">Mollica V, Maggio I, Lopez-Beltran A, Montironi R, </w:t>
      </w:r>
      <w:r w:rsidRPr="4D651231" w:rsidR="00B245E3">
        <w:rPr>
          <w:rFonts w:cs="Arial-ItalicMT"/>
          <w:b w:val="1"/>
          <w:bCs w:val="1"/>
          <w:lang w:bidi="he-IL"/>
        </w:rPr>
        <w:t>Cimadamore A</w:t>
      </w:r>
      <w:r w:rsidRPr="4D651231" w:rsidR="00B245E3">
        <w:rPr>
          <w:rFonts w:cs="Arial-ItalicMT"/>
          <w:lang w:bidi="he-IL"/>
        </w:rPr>
        <w:t xml:space="preserve">, Cheng L, Rizzo A, Giunchi F, Schiavina R, Fiorentino M, Brunocilla E, Massari F. </w:t>
      </w:r>
      <w:r w:rsidRPr="4D651231" w:rsidR="00B245E3">
        <w:rPr>
          <w:rFonts w:cs="Arial-ItalicMT"/>
          <w:i w:val="1"/>
          <w:iCs w:val="1"/>
          <w:lang w:bidi="he-IL"/>
        </w:rPr>
        <w:t>Combination therapy in advanced urothelial cancer: backgroung and role of PARP, HER-2 AND mTOR inhibitors.</w:t>
      </w:r>
      <w:r w:rsidRPr="4D651231" w:rsidR="00B245E3">
        <w:rPr>
          <w:rFonts w:cs="Arial-ItalicMT"/>
          <w:lang w:bidi="he-IL"/>
        </w:rPr>
        <w:t xml:space="preserve"> Expert Review of Anticancer Therapy, 2020 Aug 6. doi: 10.1080/14737140.2020.1807334.</w:t>
      </w:r>
    </w:p>
    <w:p w:rsidRPr="00B245E3" w:rsidR="00B245E3" w:rsidP="00C91FE4" w:rsidRDefault="00B245E3" w14:paraId="1973C1F4" w14:textId="77777777">
      <w:pPr>
        <w:pStyle w:val="Paragrafoelenco"/>
        <w:autoSpaceDE w:val="0"/>
        <w:autoSpaceDN w:val="0"/>
        <w:adjustRightInd w:val="0"/>
        <w:jc w:val="both"/>
        <w:rPr>
          <w:rFonts w:cs="Arial-ItalicMT"/>
          <w:iCs/>
          <w:szCs w:val="24"/>
          <w:lang w:bidi="he-IL"/>
        </w:rPr>
      </w:pPr>
    </w:p>
    <w:p w:rsidRPr="00B245E3" w:rsidR="00CE05B8" w:rsidP="00C91FE4" w:rsidRDefault="00CE05B8" w14:paraId="4BAE51F0" w14:textId="1B24B515">
      <w:pPr>
        <w:pStyle w:val="Paragrafoelenco"/>
        <w:numPr>
          <w:ilvl w:val="0"/>
          <w:numId w:val="18"/>
        </w:numPr>
        <w:autoSpaceDE w:val="0"/>
        <w:autoSpaceDN w:val="0"/>
        <w:adjustRightInd w:val="0"/>
        <w:jc w:val="both"/>
        <w:rPr>
          <w:rFonts w:cs="Arial-ItalicMT"/>
          <w:iCs/>
          <w:szCs w:val="24"/>
          <w:lang w:bidi="he-IL"/>
        </w:rPr>
      </w:pPr>
      <w:r w:rsidRPr="4D651231" w:rsidR="00CE05B8">
        <w:rPr>
          <w:rFonts w:cs="Arial-ItalicMT"/>
          <w:b w:val="1"/>
          <w:bCs w:val="1"/>
          <w:lang w:bidi="he-IL"/>
        </w:rPr>
        <w:t xml:space="preserve">Cimadamore A, </w:t>
      </w:r>
      <w:r w:rsidRPr="4D651231" w:rsidR="00CE05B8">
        <w:rPr>
          <w:rFonts w:cs="Arial-ItalicMT"/>
          <w:lang w:bidi="he-IL"/>
        </w:rPr>
        <w:t xml:space="preserve">Lopez-Beltran A, Scarpelli M, Cheng L, Montironi R. </w:t>
      </w:r>
      <w:r w:rsidRPr="4D651231" w:rsidR="00CE05B8">
        <w:rPr>
          <w:rFonts w:cs="Arial-ItalicMT"/>
          <w:i w:val="1"/>
          <w:iCs w:val="1"/>
          <w:lang w:bidi="he-IL"/>
        </w:rPr>
        <w:t>Digital pathology and COVID-19 and future crises: pathologists can safely diagnose cases from home using a consumer monitor and a mini PC.</w:t>
      </w:r>
      <w:r w:rsidRPr="4D651231" w:rsidR="00CE05B8">
        <w:rPr>
          <w:rFonts w:cs="Arial-ItalicMT"/>
          <w:lang w:bidi="he-IL"/>
        </w:rPr>
        <w:t xml:space="preserve"> J Clin Pathol. 2020 Jul 30:jclinpath-2020-206943. doi: 10.1136/jclinpath-2020-206943.</w:t>
      </w:r>
    </w:p>
    <w:p w:rsidRPr="00CE05B8" w:rsidR="00CE05B8" w:rsidP="00C91FE4" w:rsidRDefault="00CE05B8" w14:paraId="1742AB2F" w14:textId="77777777">
      <w:pPr>
        <w:pStyle w:val="Paragrafoelenco"/>
        <w:autoSpaceDE w:val="0"/>
        <w:autoSpaceDN w:val="0"/>
        <w:adjustRightInd w:val="0"/>
        <w:jc w:val="both"/>
        <w:rPr>
          <w:rFonts w:cs="Arial-ItalicMT"/>
          <w:iCs/>
          <w:szCs w:val="24"/>
          <w:lang w:bidi="he-IL"/>
        </w:rPr>
      </w:pPr>
    </w:p>
    <w:p w:rsidR="00074C3D" w:rsidP="00C91FE4" w:rsidRDefault="00074C3D" w14:paraId="4BD37501" w14:textId="39424FC0">
      <w:pPr>
        <w:pStyle w:val="Paragrafoelenco"/>
        <w:numPr>
          <w:ilvl w:val="0"/>
          <w:numId w:val="18"/>
        </w:numPr>
        <w:autoSpaceDE w:val="0"/>
        <w:autoSpaceDN w:val="0"/>
        <w:adjustRightInd w:val="0"/>
        <w:jc w:val="both"/>
        <w:rPr>
          <w:rFonts w:cs="Arial-ItalicMT"/>
          <w:iCs/>
          <w:szCs w:val="24"/>
          <w:lang w:bidi="he-IL"/>
        </w:rPr>
      </w:pPr>
      <w:r w:rsidRPr="4D651231" w:rsidR="00074C3D">
        <w:rPr>
          <w:rFonts w:cs="Arial-ItalicMT"/>
          <w:lang w:bidi="he-IL"/>
        </w:rPr>
        <w:t xml:space="preserve">Cantini L, Pecci F, Murrone A, Tomasetti M, Copparoni C, Fiordoliva I, Morgese F, Rinaldi S, Mazzanti P, Rubini C, </w:t>
      </w:r>
      <w:r w:rsidRPr="4D651231" w:rsidR="00074C3D">
        <w:rPr>
          <w:rFonts w:cs="Arial-ItalicMT"/>
          <w:b w:val="1"/>
          <w:bCs w:val="1"/>
          <w:lang w:bidi="he-IL"/>
        </w:rPr>
        <w:t>Cimadamore A</w:t>
      </w:r>
      <w:r w:rsidRPr="4D651231" w:rsidR="00074C3D">
        <w:rPr>
          <w:rFonts w:cs="Arial-ItalicMT"/>
          <w:lang w:bidi="he-IL"/>
        </w:rPr>
        <w:t xml:space="preserve">, Barbisan F, Giampieri R, Scarpelli M, Santarelli L, Berardi R. </w:t>
      </w:r>
      <w:r w:rsidRPr="4D651231" w:rsidR="00074C3D">
        <w:rPr>
          <w:rFonts w:cs="Arial-ItalicMT"/>
          <w:i w:val="1"/>
          <w:iCs w:val="1"/>
          <w:lang w:bidi="he-IL"/>
        </w:rPr>
        <w:t xml:space="preserve">Questioning the prognostic role of BAP-1 immunohistochemistry in advanced mesothelioma patients: a single center experience with systematic review and meta-analysis. </w:t>
      </w:r>
      <w:r w:rsidRPr="4D651231" w:rsidR="00074C3D">
        <w:rPr>
          <w:rFonts w:cs="Arial-ItalicMT"/>
          <w:lang w:bidi="he-IL"/>
        </w:rPr>
        <w:t xml:space="preserve">Lung Cancer. 2020 Jun 21;146:318-326. doi: 10.1016/j.lungcan.2020.06.024 </w:t>
      </w:r>
    </w:p>
    <w:p w:rsidRPr="00074C3D" w:rsidR="00074C3D" w:rsidP="00C91FE4" w:rsidRDefault="00074C3D" w14:paraId="3FFA3837" w14:textId="77777777">
      <w:pPr>
        <w:pStyle w:val="Paragrafoelenco"/>
        <w:autoSpaceDE w:val="0"/>
        <w:autoSpaceDN w:val="0"/>
        <w:adjustRightInd w:val="0"/>
        <w:jc w:val="both"/>
        <w:rPr>
          <w:rFonts w:cs="Arial-ItalicMT"/>
          <w:iCs/>
          <w:szCs w:val="24"/>
          <w:lang w:bidi="he-IL"/>
        </w:rPr>
      </w:pPr>
    </w:p>
    <w:p w:rsidRPr="00074C3D" w:rsidR="00E526E9" w:rsidP="00C91FE4" w:rsidRDefault="00E526E9" w14:paraId="2C689734" w14:textId="396A6C8F">
      <w:pPr>
        <w:pStyle w:val="Paragrafoelenco"/>
        <w:widowControl w:val="0"/>
        <w:numPr>
          <w:ilvl w:val="0"/>
          <w:numId w:val="18"/>
        </w:numPr>
        <w:suppressAutoHyphens/>
        <w:jc w:val="both"/>
        <w:rPr>
          <w:rFonts w:eastAsia="Times New Roman" w:cs="Times New Roman"/>
          <w:szCs w:val="24"/>
          <w:lang w:eastAsia="ar-SA"/>
        </w:rPr>
      </w:pPr>
      <w:r w:rsidRPr="4D651231" w:rsidR="00E526E9">
        <w:rPr>
          <w:rFonts w:cs="Arial-ItalicMT"/>
          <w:b w:val="1"/>
          <w:bCs w:val="1"/>
          <w:lang w:bidi="he-IL"/>
        </w:rPr>
        <w:t>Cimadamore A*</w:t>
      </w:r>
      <w:r w:rsidRPr="4D651231" w:rsidR="00E526E9">
        <w:rPr>
          <w:rFonts w:cs="Arial-ItalicMT"/>
          <w:vertAlign w:val="superscript"/>
          <w:lang w:bidi="he-IL"/>
        </w:rPr>
        <w:t>+</w:t>
      </w:r>
      <w:r w:rsidRPr="4D651231" w:rsidR="00E526E9">
        <w:rPr>
          <w:rFonts w:cs="Arial-ItalicMT"/>
          <w:lang w:bidi="he-IL"/>
        </w:rPr>
        <w:t>, Aurilio G</w:t>
      </w:r>
      <w:r w:rsidRPr="4D651231" w:rsidR="00E526E9">
        <w:rPr>
          <w:rFonts w:cs="Arial-ItalicMT"/>
          <w:vertAlign w:val="superscript"/>
          <w:lang w:bidi="he-IL"/>
        </w:rPr>
        <w:t>+</w:t>
      </w:r>
      <w:r w:rsidRPr="4D651231" w:rsidR="00E526E9">
        <w:rPr>
          <w:rFonts w:cs="Arial-ItalicMT"/>
          <w:lang w:bidi="he-IL"/>
        </w:rPr>
        <w:t xml:space="preserve">, Nole' F, Massari F, Scarpelli M, Santoni M, Lopez-Beltran A, Cheng L, Montironi R. </w:t>
      </w:r>
      <w:r w:rsidRPr="4D651231" w:rsidR="00E526E9">
        <w:rPr>
          <w:rFonts w:cs="Arial-ItalicMT"/>
          <w:i w:val="1"/>
          <w:iCs w:val="1"/>
          <w:lang w:bidi="he-IL"/>
        </w:rPr>
        <w:t xml:space="preserve">Update on Circulating tumor cells in genitourinary tumors with focus on prostate cancer. </w:t>
      </w:r>
      <w:r w:rsidRPr="4D651231" w:rsidR="00E526E9">
        <w:rPr>
          <w:rFonts w:cs="Arial-ItalicMT"/>
          <w:lang w:bidi="he-IL"/>
        </w:rPr>
        <w:t>Cells. 2020;9(6):E1495. doi: 10.3390/cells9061495.</w:t>
      </w:r>
    </w:p>
    <w:p w:rsidRPr="00074C3D" w:rsidR="00E526E9" w:rsidP="00C91FE4" w:rsidRDefault="00E526E9" w14:paraId="215ADDAF" w14:textId="77777777">
      <w:pPr>
        <w:pStyle w:val="Paragrafoelenco"/>
        <w:widowControl w:val="0"/>
        <w:suppressAutoHyphens/>
        <w:jc w:val="both"/>
        <w:rPr>
          <w:rFonts w:eastAsia="Times New Roman" w:cs="Times New Roman"/>
          <w:szCs w:val="24"/>
          <w:lang w:eastAsia="ar-SA"/>
        </w:rPr>
      </w:pPr>
    </w:p>
    <w:p w:rsidRPr="002444DB" w:rsidR="00074C3D" w:rsidP="00C91FE4" w:rsidRDefault="00E526E9" w14:paraId="7044A929" w14:textId="46667C31">
      <w:pPr>
        <w:pStyle w:val="Paragrafoelenco"/>
        <w:widowControl w:val="0"/>
        <w:numPr>
          <w:ilvl w:val="0"/>
          <w:numId w:val="18"/>
        </w:numPr>
        <w:suppressAutoHyphens/>
        <w:jc w:val="both"/>
        <w:rPr>
          <w:rFonts w:eastAsia="Times New Roman" w:cs="Times New Roman"/>
          <w:szCs w:val="24"/>
          <w:lang w:val="it-IT" w:eastAsia="ar-SA"/>
        </w:rPr>
      </w:pPr>
      <w:r w:rsidRPr="4D651231" w:rsidR="00E526E9">
        <w:rPr>
          <w:rFonts w:eastAsia="Times New Roman" w:cs="Times New Roman"/>
          <w:lang w:eastAsia="ar-SA"/>
        </w:rPr>
        <w:t xml:space="preserve">Aurilio G*, </w:t>
      </w:r>
      <w:r w:rsidRPr="4D651231" w:rsidR="00E526E9">
        <w:rPr>
          <w:rFonts w:eastAsia="Times New Roman" w:cs="Times New Roman"/>
          <w:b w:val="1"/>
          <w:bCs w:val="1"/>
          <w:lang w:eastAsia="ar-SA"/>
        </w:rPr>
        <w:t>Cimadamore A</w:t>
      </w:r>
      <w:r w:rsidRPr="4D651231" w:rsidR="00E526E9">
        <w:rPr>
          <w:rFonts w:eastAsia="Times New Roman" w:cs="Times New Roman"/>
          <w:lang w:eastAsia="ar-SA"/>
        </w:rPr>
        <w:t xml:space="preserve">, Santoni M, Nole' F, Scarpelli M, Massari F, Lopez-Beltran A, Cheng L,Montironi R. </w:t>
      </w:r>
      <w:r w:rsidRPr="4D651231" w:rsidR="00E526E9">
        <w:rPr>
          <w:rFonts w:eastAsia="Times New Roman" w:cs="Times New Roman"/>
          <w:i w:val="1"/>
          <w:iCs w:val="1"/>
          <w:lang w:eastAsia="ar-SA"/>
        </w:rPr>
        <w:t xml:space="preserve">New frontiers in prostate cancer treatment: are we ready for drug combinations with novel agents? </w:t>
      </w:r>
      <w:r w:rsidRPr="4D651231" w:rsidR="00E526E9">
        <w:rPr>
          <w:rFonts w:eastAsia="Times New Roman" w:cs="Times New Roman"/>
          <w:lang w:val="it-IT" w:eastAsia="ar-SA"/>
        </w:rPr>
        <w:t>Cells. 2020;9(6):E1522. doi: 10.3390/cells9061522.</w:t>
      </w:r>
    </w:p>
    <w:p w:rsidRPr="00074C3D" w:rsidR="00074C3D" w:rsidP="00C91FE4" w:rsidRDefault="00074C3D" w14:paraId="1890D2BC" w14:textId="77777777">
      <w:pPr>
        <w:pStyle w:val="Paragrafoelenco"/>
        <w:widowControl w:val="0"/>
        <w:suppressAutoHyphens/>
        <w:jc w:val="both"/>
        <w:rPr>
          <w:rFonts w:eastAsia="Times New Roman" w:cs="Times New Roman"/>
          <w:szCs w:val="24"/>
          <w:lang w:val="it-IT" w:eastAsia="ar-SA"/>
        </w:rPr>
      </w:pPr>
    </w:p>
    <w:p w:rsidR="00EE03CA" w:rsidP="00C91FE4" w:rsidRDefault="00EE03CA" w14:paraId="2736A86C" w14:textId="23AB3D07">
      <w:pPr>
        <w:pStyle w:val="Paragrafoelenco"/>
        <w:numPr>
          <w:ilvl w:val="0"/>
          <w:numId w:val="18"/>
        </w:numPr>
        <w:autoSpaceDE w:val="0"/>
        <w:autoSpaceDN w:val="0"/>
        <w:adjustRightInd w:val="0"/>
        <w:jc w:val="both"/>
        <w:rPr>
          <w:rFonts w:cs="Arial-ItalicMT"/>
          <w:iCs/>
          <w:szCs w:val="24"/>
          <w:lang w:bidi="he-IL"/>
        </w:rPr>
      </w:pPr>
      <w:r w:rsidRPr="4D651231" w:rsidR="00EE03CA">
        <w:rPr>
          <w:rFonts w:cs="Arial-ItalicMT"/>
          <w:lang w:val="it-IT" w:bidi="he-IL"/>
        </w:rPr>
        <w:t xml:space="preserve">Santoni M, Massari F, Cheng L, </w:t>
      </w:r>
      <w:r w:rsidRPr="4D651231" w:rsidR="00EE03CA">
        <w:rPr>
          <w:rFonts w:cs="Arial-ItalicMT"/>
          <w:b w:val="1"/>
          <w:bCs w:val="1"/>
          <w:lang w:val="it-IT" w:bidi="he-IL"/>
        </w:rPr>
        <w:t>Cimadamore A</w:t>
      </w:r>
      <w:r w:rsidRPr="4D651231" w:rsidR="00EE03CA">
        <w:rPr>
          <w:rFonts w:cs="Arial-ItalicMT"/>
          <w:lang w:val="it-IT" w:bidi="he-IL"/>
        </w:rPr>
        <w:t xml:space="preserve">, Scarpelli M, Montironi R, Lopez-Beltran A. </w:t>
      </w:r>
      <w:r w:rsidRPr="4D651231" w:rsidR="00EE03CA">
        <w:rPr>
          <w:rFonts w:cs="Arial-ItalicMT"/>
          <w:i w:val="1"/>
          <w:iCs w:val="1"/>
          <w:lang w:val="it-IT" w:bidi="he-IL"/>
        </w:rPr>
        <w:t xml:space="preserve">PD-L1 inhibitors for the treatment of prostate cancer. </w:t>
      </w:r>
      <w:r w:rsidRPr="4D651231" w:rsidR="00EE03CA">
        <w:rPr>
          <w:rFonts w:cs="Arial-ItalicMT"/>
          <w:lang w:bidi="he-IL"/>
        </w:rPr>
        <w:t>Curr Drug Targets. 2020 Jun 9. doi: 10.2174/1389450121666200609142219.</w:t>
      </w:r>
    </w:p>
    <w:p w:rsidRPr="00EE03CA" w:rsidR="00EE03CA" w:rsidP="00C91FE4" w:rsidRDefault="00EE03CA" w14:paraId="2EBF60C7" w14:textId="77777777">
      <w:pPr>
        <w:pStyle w:val="Paragrafoelenco"/>
        <w:autoSpaceDE w:val="0"/>
        <w:autoSpaceDN w:val="0"/>
        <w:adjustRightInd w:val="0"/>
        <w:jc w:val="both"/>
        <w:rPr>
          <w:rFonts w:cs="Arial-ItalicMT"/>
          <w:iCs/>
          <w:szCs w:val="24"/>
          <w:lang w:bidi="he-IL"/>
        </w:rPr>
      </w:pPr>
    </w:p>
    <w:p w:rsidRPr="00907FE3" w:rsidR="00623729" w:rsidP="00C91FE4" w:rsidRDefault="006230E1" w14:paraId="6DB9CFF1" w14:textId="4F375310">
      <w:pPr>
        <w:pStyle w:val="Paragrafoelenco"/>
        <w:numPr>
          <w:ilvl w:val="0"/>
          <w:numId w:val="18"/>
        </w:numPr>
        <w:spacing w:after="0" w:line="240" w:lineRule="auto"/>
        <w:jc w:val="both"/>
        <w:rPr>
          <w:i/>
        </w:rPr>
      </w:pPr>
      <w:r w:rsidRPr="4D651231" w:rsidR="006230E1">
        <w:rPr>
          <w:rFonts w:cs="Arial-ItalicMT"/>
          <w:lang w:bidi="he-IL"/>
        </w:rPr>
        <w:t xml:space="preserve">Rocco B, Sighinolfi MC, </w:t>
      </w:r>
      <w:r w:rsidRPr="4D651231" w:rsidR="006230E1">
        <w:rPr>
          <w:rFonts w:cs="Arial-ItalicMT"/>
          <w:b w:val="1"/>
          <w:bCs w:val="1"/>
          <w:lang w:bidi="he-IL"/>
        </w:rPr>
        <w:t>Cimadamore A</w:t>
      </w:r>
      <w:r w:rsidRPr="4D651231" w:rsidR="006230E1">
        <w:rPr>
          <w:rFonts w:cs="Arial-ItalicMT"/>
          <w:lang w:bidi="he-IL"/>
        </w:rPr>
        <w:t xml:space="preserve">, Reggiani Bonetti L, Bertoni L, Puliatti S, Eissa A, Spandri V, Azzoni P, Dinneen E, Shaw G, Nathan S, Micali S, Bianchi G, Maiorana A, Pellacani G, Montironi R. </w:t>
      </w:r>
      <w:r w:rsidRPr="4D651231" w:rsidR="006230E1">
        <w:rPr>
          <w:rFonts w:cs="Arial-ItalicMT"/>
          <w:i w:val="1"/>
          <w:iCs w:val="1"/>
          <w:lang w:bidi="he-IL"/>
        </w:rPr>
        <w:t>Digital frozen section of the prostate surface during radical prostatectomy: a novel approach to evaluate surgical margins.</w:t>
      </w:r>
      <w:r w:rsidRPr="4D651231" w:rsidR="006230E1">
        <w:rPr>
          <w:rFonts w:cs="Arial-ItalicMT"/>
          <w:lang w:bidi="he-IL"/>
        </w:rPr>
        <w:t xml:space="preserve"> BJU Int. 2020 May 13. doi: 10.1111/bju.15108.</w:t>
      </w:r>
    </w:p>
    <w:p w:rsidRPr="00907FE3" w:rsidR="00907FE3" w:rsidP="00C91FE4" w:rsidRDefault="00907FE3" w14:paraId="187A7DF5" w14:textId="77777777">
      <w:pPr>
        <w:pStyle w:val="Paragrafoelenco"/>
        <w:spacing w:after="0" w:line="240" w:lineRule="auto"/>
        <w:jc w:val="both"/>
        <w:rPr>
          <w:i/>
        </w:rPr>
      </w:pPr>
    </w:p>
    <w:p w:rsidRPr="00907FE3" w:rsidR="00907FE3" w:rsidP="00C91FE4" w:rsidRDefault="00907FE3" w14:paraId="163E22D2" w14:textId="06CF6074">
      <w:pPr>
        <w:pStyle w:val="Paragrafoelenco"/>
        <w:numPr>
          <w:ilvl w:val="0"/>
          <w:numId w:val="18"/>
        </w:numPr>
        <w:spacing w:after="0" w:line="240" w:lineRule="auto"/>
        <w:jc w:val="both"/>
        <w:rPr>
          <w:i/>
        </w:rPr>
      </w:pPr>
      <w:r w:rsidR="00907FE3">
        <w:rPr/>
        <w:t>Paner</w:t>
      </w:r>
      <w:r w:rsidR="00907FE3">
        <w:rPr/>
        <w:t xml:space="preserve"> GP</w:t>
      </w:r>
      <w:r w:rsidR="00907FE3">
        <w:rPr/>
        <w:t xml:space="preserve">, </w:t>
      </w:r>
      <w:r w:rsidRPr="4D651231" w:rsidR="00907FE3">
        <w:rPr>
          <w:b w:val="1"/>
          <w:bCs w:val="1"/>
        </w:rPr>
        <w:t>Cimadamore A</w:t>
      </w:r>
      <w:r w:rsidR="00907FE3">
        <w:rPr/>
        <w:t>, Darrell</w:t>
      </w:r>
      <w:r w:rsidR="00907FE3">
        <w:rPr/>
        <w:t xml:space="preserve"> CM</w:t>
      </w:r>
      <w:r w:rsidR="00907FE3">
        <w:rPr/>
        <w:t xml:space="preserve">, </w:t>
      </w:r>
      <w:r w:rsidR="00907FE3">
        <w:rPr/>
        <w:t>Tretiakova MS, Montironi R.</w:t>
      </w:r>
      <w:r w:rsidRPr="4D651231" w:rsidR="00907FE3">
        <w:rPr>
          <w:i w:val="1"/>
          <w:iCs w:val="1"/>
        </w:rPr>
        <w:t xml:space="preserve"> </w:t>
      </w:r>
      <w:r w:rsidRPr="4D651231" w:rsidR="00907FE3">
        <w:rPr>
          <w:i w:val="1"/>
          <w:iCs w:val="1"/>
        </w:rPr>
        <w:t>Surgical pathology of cystic renal cell carcinomas: is there a</w:t>
      </w:r>
      <w:r w:rsidRPr="4D651231" w:rsidR="00907FE3">
        <w:rPr>
          <w:i w:val="1"/>
          <w:iCs w:val="1"/>
        </w:rPr>
        <w:t xml:space="preserve">n overestimation of malignancy? </w:t>
      </w:r>
      <w:r w:rsidR="00907FE3">
        <w:rPr/>
        <w:t>Diagnostic Histopathology,2020,doi.org/10.1016/j.mpdhp.2020.04.003.</w:t>
      </w:r>
    </w:p>
    <w:p w:rsidRPr="00623729" w:rsidR="00623729" w:rsidP="00C91FE4" w:rsidRDefault="00623729" w14:paraId="50326F20" w14:textId="77777777">
      <w:pPr>
        <w:pStyle w:val="Paragrafoelenco"/>
        <w:spacing w:after="0" w:line="240" w:lineRule="auto"/>
        <w:jc w:val="both"/>
        <w:rPr>
          <w:i/>
        </w:rPr>
      </w:pPr>
    </w:p>
    <w:p w:rsidRPr="00623729" w:rsidR="006230E1" w:rsidP="00C91FE4" w:rsidRDefault="00623729" w14:paraId="720EA56B" w14:textId="229E20B9">
      <w:pPr>
        <w:pStyle w:val="Paragrafoelenco"/>
        <w:numPr>
          <w:ilvl w:val="0"/>
          <w:numId w:val="18"/>
        </w:numPr>
        <w:spacing w:after="0" w:line="240" w:lineRule="auto"/>
        <w:jc w:val="both"/>
        <w:rPr>
          <w:i/>
        </w:rPr>
      </w:pPr>
      <w:r w:rsidRPr="4D651231" w:rsidR="00623729">
        <w:rPr>
          <w:rFonts w:cs="Arial-ItalicMT"/>
          <w:lang w:bidi="he-IL"/>
        </w:rPr>
        <w:t xml:space="preserve">Montironi R, Scarpelli M, </w:t>
      </w:r>
      <w:r w:rsidRPr="4D651231" w:rsidR="00623729">
        <w:rPr>
          <w:rFonts w:cs="Arial-ItalicMT"/>
          <w:b w:val="1"/>
          <w:bCs w:val="1"/>
          <w:lang w:bidi="he-IL"/>
        </w:rPr>
        <w:t>Cimadamore A</w:t>
      </w:r>
      <w:r w:rsidRPr="4D651231" w:rsidR="00623729">
        <w:rPr>
          <w:rFonts w:cs="Arial-ItalicMT"/>
          <w:lang w:bidi="he-IL"/>
        </w:rPr>
        <w:t xml:space="preserve">, Cheng L, Lopez-Beltran A. </w:t>
      </w:r>
      <w:r w:rsidRPr="4D651231" w:rsidR="00623729">
        <w:rPr>
          <w:rFonts w:cs="Arial-ItalicMT"/>
          <w:i w:val="1"/>
          <w:iCs w:val="1"/>
          <w:lang w:bidi="he-IL"/>
        </w:rPr>
        <w:t>Uropathologists During the COVID-19 Pandemic: What Can Be Learned in Terms of Social Interaction, Visibility, and Social Distance</w:t>
      </w:r>
      <w:r w:rsidRPr="4D651231" w:rsidR="00623729">
        <w:rPr>
          <w:rFonts w:cs="Arial-ItalicMT"/>
          <w:lang w:bidi="he-IL"/>
        </w:rPr>
        <w:t>, Eur Urol. 2020 May 11:S0302-2838(20)30338-9. doi: 10.1016/j.eururo.2020.04.070.</w:t>
      </w:r>
    </w:p>
    <w:p w:rsidRPr="001C10D1" w:rsidR="001C10D1" w:rsidP="00C91FE4" w:rsidRDefault="001C10D1" w14:paraId="09531B16" w14:textId="24E4E4CD">
      <w:pPr>
        <w:spacing w:after="0" w:line="240" w:lineRule="auto"/>
        <w:jc w:val="both"/>
        <w:rPr>
          <w:i/>
        </w:rPr>
      </w:pPr>
    </w:p>
    <w:p w:rsidRPr="001C10D1" w:rsidR="006230E1" w:rsidP="00C91FE4" w:rsidRDefault="006230E1" w14:paraId="388DE754" w14:textId="527DD6BB">
      <w:pPr>
        <w:pStyle w:val="Paragrafoelenco"/>
        <w:numPr>
          <w:ilvl w:val="0"/>
          <w:numId w:val="18"/>
        </w:numPr>
        <w:spacing w:after="0" w:line="240" w:lineRule="auto"/>
        <w:jc w:val="both"/>
        <w:rPr>
          <w:i/>
        </w:rPr>
      </w:pPr>
      <w:r w:rsidRPr="4D651231" w:rsidR="006230E1">
        <w:rPr>
          <w:rFonts w:cs="Arial-ItalicMT"/>
          <w:b w:val="1"/>
          <w:bCs w:val="1"/>
          <w:lang w:bidi="he-IL"/>
        </w:rPr>
        <w:t>Cimadamore A</w:t>
      </w:r>
      <w:r w:rsidRPr="4D651231" w:rsidR="006230E1">
        <w:rPr>
          <w:rFonts w:cs="Arial-ItalicMT"/>
          <w:lang w:bidi="he-IL"/>
        </w:rPr>
        <w:t xml:space="preserve">, Massari F, Santoni M, Lopez-Beltran A, Cheng L, Scarpelli M, Montironi R, Moch H. </w:t>
      </w:r>
      <w:r w:rsidRPr="4D651231" w:rsidR="006230E1">
        <w:rPr>
          <w:rFonts w:cs="Arial-ItalicMT"/>
          <w:i w:val="1"/>
          <w:iCs w:val="1"/>
          <w:lang w:bidi="he-IL"/>
        </w:rPr>
        <w:t>PD-1 and PD-L1 inhibitors for the treatment of kidney cancer: the role of PD-L1 assay.</w:t>
      </w:r>
      <w:r w:rsidRPr="4D651231" w:rsidR="006230E1">
        <w:rPr>
          <w:rFonts w:cs="Arial-ItalicMT"/>
          <w:lang w:bidi="he-IL"/>
        </w:rPr>
        <w:t xml:space="preserve"> Curr Drug Targets. 2020 Mar 24. doi: 10.2174/1389450121666200324151056.</w:t>
      </w:r>
      <w:r w:rsidRPr="4D651231" w:rsidR="006230E1">
        <w:rPr>
          <w:rFonts w:cs="Arial-ItalicMT"/>
          <w:lang w:bidi="he-IL"/>
        </w:rPr>
        <w:t xml:space="preserve"> </w:t>
      </w:r>
    </w:p>
    <w:p w:rsidRPr="001C10D1" w:rsidR="001C10D1" w:rsidP="00C91FE4" w:rsidRDefault="001C10D1" w14:paraId="40A39FF2" w14:textId="1B470D9B">
      <w:pPr>
        <w:spacing w:after="0" w:line="240" w:lineRule="auto"/>
        <w:jc w:val="both"/>
        <w:rPr>
          <w:i/>
        </w:rPr>
      </w:pPr>
    </w:p>
    <w:p w:rsidRPr="001C10D1" w:rsidR="006230E1" w:rsidP="00C91FE4" w:rsidRDefault="006230E1" w14:paraId="3BBCFCF3" w14:textId="3E74D449">
      <w:pPr>
        <w:pStyle w:val="Paragrafoelenco"/>
        <w:numPr>
          <w:ilvl w:val="0"/>
          <w:numId w:val="18"/>
        </w:numPr>
        <w:spacing w:after="0" w:line="240" w:lineRule="auto"/>
        <w:jc w:val="both"/>
        <w:rPr>
          <w:i/>
        </w:rPr>
      </w:pPr>
      <w:r w:rsidR="006230E1">
        <w:rPr/>
        <w:t xml:space="preserve">Gevaert T, </w:t>
      </w:r>
      <w:r w:rsidRPr="4D651231" w:rsidR="006230E1">
        <w:rPr>
          <w:b w:val="1"/>
          <w:bCs w:val="1"/>
        </w:rPr>
        <w:t>Cimadamore A</w:t>
      </w:r>
      <w:r w:rsidR="006230E1">
        <w:rPr/>
        <w:t>, Montironi R, Eckstein M.</w:t>
      </w:r>
      <w:r w:rsidRPr="4D651231" w:rsidR="006230E1">
        <w:rPr>
          <w:i w:val="1"/>
          <w:iCs w:val="1"/>
        </w:rPr>
        <w:t xml:space="preserve"> PD-L1 testing for urothelial carcinoma: Interchangeability, reliability and future perspectives. </w:t>
      </w:r>
      <w:r w:rsidR="006230E1">
        <w:rPr/>
        <w:t>Curr Drug Targets. 2020 May 9. doi: 10.2174/1389450121666200510015216.</w:t>
      </w:r>
    </w:p>
    <w:p w:rsidRPr="001C10D1" w:rsidR="001C10D1" w:rsidP="00C91FE4" w:rsidRDefault="001C10D1" w14:paraId="2300D448" w14:textId="68CB9FCA">
      <w:pPr>
        <w:spacing w:after="0" w:line="240" w:lineRule="auto"/>
        <w:jc w:val="both"/>
        <w:rPr>
          <w:i/>
        </w:rPr>
      </w:pPr>
    </w:p>
    <w:p w:rsidRPr="001C10D1" w:rsidR="006230E1" w:rsidP="00C91FE4" w:rsidRDefault="00623729" w14:paraId="3D1E04D7" w14:textId="1798F6A0">
      <w:pPr>
        <w:pStyle w:val="Paragrafoelenco"/>
        <w:numPr>
          <w:ilvl w:val="0"/>
          <w:numId w:val="18"/>
        </w:numPr>
        <w:spacing w:after="0" w:line="240" w:lineRule="auto"/>
        <w:jc w:val="both"/>
        <w:rPr>
          <w:i/>
        </w:rPr>
      </w:pPr>
      <w:r w:rsidRPr="4D651231" w:rsidR="00623729">
        <w:rPr>
          <w:rFonts w:cs="Arial-ItalicMT"/>
          <w:lang w:val="it-IT" w:bidi="he-IL"/>
        </w:rPr>
        <w:t xml:space="preserve">Raspollini MR, Montagnani I, Cirri P, Baroni G, </w:t>
      </w:r>
      <w:r w:rsidRPr="4D651231" w:rsidR="00623729">
        <w:rPr>
          <w:rFonts w:cs="Arial-ItalicMT"/>
          <w:b w:val="1"/>
          <w:bCs w:val="1"/>
          <w:lang w:val="it-IT" w:bidi="he-IL"/>
        </w:rPr>
        <w:t>Cimadamore A</w:t>
      </w:r>
      <w:r w:rsidRPr="4D651231" w:rsidR="00623729">
        <w:rPr>
          <w:rFonts w:cs="Arial-ItalicMT"/>
          <w:lang w:val="it-IT" w:bidi="he-IL"/>
        </w:rPr>
        <w:t>, Scarpelli M, Cheng L, Lopez-Beltran A, Montironi R, Barnea ER.</w:t>
      </w:r>
      <w:r w:rsidRPr="4D651231" w:rsidR="006230E1">
        <w:rPr>
          <w:rFonts w:cs="Arial-ItalicMT"/>
          <w:lang w:val="it-IT" w:bidi="he-IL"/>
        </w:rPr>
        <w:t xml:space="preserve">. </w:t>
      </w:r>
      <w:r w:rsidRPr="4D651231" w:rsidR="006230E1">
        <w:rPr>
          <w:rFonts w:cs="Arial-ItalicMT"/>
          <w:i w:val="1"/>
          <w:iCs w:val="1"/>
          <w:lang w:bidi="he-IL"/>
        </w:rPr>
        <w:t>PreImplantation Factor (PIF) Immunohistochemical Expression Correlates with Prostate Cancer Aggressiveness</w:t>
      </w:r>
      <w:r w:rsidRPr="4D651231" w:rsidR="006230E1">
        <w:rPr>
          <w:rFonts w:cs="Arial-ItalicMT"/>
          <w:lang w:bidi="he-IL"/>
        </w:rPr>
        <w:t>. IJBM, 2020 May,</w:t>
      </w:r>
      <w:r w:rsidRPr="4D651231" w:rsidR="006230E1">
        <w:rPr>
          <w:rFonts w:cs="Arial-ItalicMT"/>
          <w:lang w:bidi="he-IL"/>
        </w:rPr>
        <w:t>doi.org/10.1177/1724600820919969</w:t>
      </w:r>
    </w:p>
    <w:p w:rsidRPr="001C10D1" w:rsidR="001C10D1" w:rsidP="00C91FE4" w:rsidRDefault="001C10D1" w14:paraId="403ABBED" w14:textId="241A7458">
      <w:pPr>
        <w:spacing w:after="0" w:line="240" w:lineRule="auto"/>
        <w:jc w:val="both"/>
        <w:rPr>
          <w:i/>
        </w:rPr>
      </w:pPr>
    </w:p>
    <w:p w:rsidRPr="001C10D1" w:rsidR="006230E1" w:rsidP="00C91FE4" w:rsidRDefault="006230E1" w14:paraId="0CFE8604" w14:textId="12667F21">
      <w:pPr>
        <w:pStyle w:val="Paragrafoelenco"/>
        <w:numPr>
          <w:ilvl w:val="0"/>
          <w:numId w:val="18"/>
        </w:numPr>
        <w:spacing w:after="0" w:line="240" w:lineRule="auto"/>
        <w:jc w:val="both"/>
        <w:rPr>
          <w:i/>
        </w:rPr>
      </w:pPr>
      <w:r w:rsidRPr="4D651231" w:rsidR="006230E1">
        <w:rPr>
          <w:rFonts w:cs="Arial-ItalicMT"/>
          <w:lang w:bidi="he-IL"/>
        </w:rPr>
        <w:t>Montironi R</w:t>
      </w:r>
      <w:r w:rsidRPr="4D651231" w:rsidR="00623729">
        <w:rPr>
          <w:rFonts w:cs="Arial-ItalicMT"/>
          <w:lang w:bidi="he-IL"/>
        </w:rPr>
        <w:t>*</w:t>
      </w:r>
      <w:r w:rsidRPr="4D651231" w:rsidR="006230E1">
        <w:rPr>
          <w:rFonts w:cs="Arial-ItalicMT"/>
          <w:lang w:bidi="he-IL"/>
        </w:rPr>
        <w:t xml:space="preserve">, </w:t>
      </w:r>
      <w:r w:rsidRPr="4D651231" w:rsidR="006230E1">
        <w:rPr>
          <w:rFonts w:cs="Arial-ItalicMT"/>
          <w:b w:val="1"/>
          <w:bCs w:val="1"/>
          <w:lang w:bidi="he-IL"/>
        </w:rPr>
        <w:t>Cimadamore A</w:t>
      </w:r>
      <w:r w:rsidRPr="4D651231" w:rsidR="00623729">
        <w:rPr>
          <w:rFonts w:cs="Arial-ItalicMT"/>
          <w:b w:val="1"/>
          <w:bCs w:val="1"/>
          <w:lang w:bidi="he-IL"/>
        </w:rPr>
        <w:t>*</w:t>
      </w:r>
      <w:r w:rsidRPr="4D651231" w:rsidR="006230E1">
        <w:rPr>
          <w:rFonts w:cs="Arial-ItalicMT"/>
          <w:lang w:bidi="he-IL"/>
        </w:rPr>
        <w:t>, Lopez-Beltran A, Scarpelli M, Aurilio G, Santoni M, Massari F, Cheng L.</w:t>
      </w:r>
      <w:r w:rsidR="006230E1">
        <w:rPr/>
        <w:t xml:space="preserve"> </w:t>
      </w:r>
      <w:r w:rsidRPr="4D651231" w:rsidR="006230E1">
        <w:rPr>
          <w:i w:val="1"/>
          <w:iCs w:val="1"/>
        </w:rPr>
        <w:t>Morphologic, Molecular and Clinical Features of Aggressive Variant Prostate Cancer.</w:t>
      </w:r>
      <w:r w:rsidRPr="4D651231" w:rsidR="001C10D1">
        <w:rPr>
          <w:i w:val="1"/>
          <w:iCs w:val="1"/>
        </w:rPr>
        <w:t xml:space="preserve"> </w:t>
      </w:r>
      <w:r w:rsidRPr="4D651231" w:rsidR="006230E1">
        <w:rPr>
          <w:rFonts w:cs="Arial-ItalicMT"/>
          <w:lang w:val="it-IT" w:bidi="he-IL"/>
        </w:rPr>
        <w:t>Cells. 2020 Apr 25;9(5):E1073. doi: 10.3390/cells9051073.</w:t>
      </w:r>
      <w:r w:rsidRPr="4D651231" w:rsidR="006230E1">
        <w:rPr>
          <w:lang w:val="it-IT"/>
        </w:rPr>
        <w:t xml:space="preserve"> </w:t>
      </w:r>
    </w:p>
    <w:p w:rsidRPr="001C10D1" w:rsidR="001C10D1" w:rsidP="00C91FE4" w:rsidRDefault="001C10D1" w14:paraId="37A776A5" w14:textId="613579DE">
      <w:pPr>
        <w:spacing w:after="0" w:line="240" w:lineRule="auto"/>
        <w:jc w:val="both"/>
        <w:rPr>
          <w:i/>
        </w:rPr>
      </w:pPr>
    </w:p>
    <w:p w:rsidR="006230E1" w:rsidP="00C91FE4" w:rsidRDefault="006230E1" w14:paraId="0128F615" w14:textId="41752334">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Raspollini MR, Montironi R, Mazzucchelli R, </w:t>
      </w:r>
      <w:r w:rsidRPr="4D651231" w:rsidR="006230E1">
        <w:rPr>
          <w:rFonts w:cs="Arial-ItalicMT"/>
          <w:b w:val="1"/>
          <w:bCs w:val="1"/>
          <w:lang w:bidi="he-IL"/>
        </w:rPr>
        <w:t>Cimadamore A</w:t>
      </w:r>
      <w:r w:rsidRPr="4D651231" w:rsidR="006230E1">
        <w:rPr>
          <w:rFonts w:cs="Arial-ItalicMT"/>
          <w:lang w:bidi="he-IL"/>
        </w:rPr>
        <w:t xml:space="preserve">, Cheng L, Lopez-Beltran A. </w:t>
      </w:r>
      <w:r w:rsidRPr="4D651231" w:rsidR="006230E1">
        <w:rPr>
          <w:rFonts w:cs="Arial-ItalicMT"/>
          <w:i w:val="1"/>
          <w:iCs w:val="1"/>
          <w:lang w:bidi="he-IL"/>
        </w:rPr>
        <w:t>pT1 high-grade bladder cancer: histologic criteria, pitfalls in the assessment of invasion, and substaging</w:t>
      </w:r>
      <w:r w:rsidRPr="4D651231" w:rsidR="006230E1">
        <w:rPr>
          <w:rFonts w:cs="Arial-ItalicMT"/>
          <w:lang w:bidi="he-IL"/>
        </w:rPr>
        <w:t>.</w:t>
      </w:r>
      <w:r w:rsidRPr="4D651231" w:rsidR="006230E1">
        <w:rPr>
          <w:rFonts w:cs="Arial-ItalicMT"/>
          <w:lang w:bidi="he-IL"/>
        </w:rPr>
        <w:t xml:space="preserve"> </w:t>
      </w:r>
      <w:r w:rsidRPr="4D651231" w:rsidR="006230E1">
        <w:rPr>
          <w:rFonts w:cs="Arial-ItalicMT"/>
          <w:lang w:bidi="he-IL"/>
        </w:rPr>
        <w:t>Virchows Arch. 2020 Apr 15. doi: 10.1007/s00428-020-02808-6.</w:t>
      </w:r>
    </w:p>
    <w:p w:rsidRPr="00620D20" w:rsidR="00620D20" w:rsidP="00C91FE4" w:rsidRDefault="00620D20" w14:paraId="45D456A2" w14:textId="0ACCF28A">
      <w:pPr>
        <w:spacing w:after="0" w:line="240" w:lineRule="auto"/>
        <w:jc w:val="both"/>
        <w:rPr>
          <w:rFonts w:cs="Arial-ItalicMT"/>
          <w:iCs/>
          <w:szCs w:val="24"/>
          <w:lang w:bidi="he-IL"/>
        </w:rPr>
      </w:pPr>
    </w:p>
    <w:p w:rsidR="006230E1" w:rsidP="00C91FE4" w:rsidRDefault="006230E1" w14:paraId="7ADB57F6" w14:textId="3388E2B4">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Occhipinti G, Romagnoli E, Santoni M, </w:t>
      </w:r>
      <w:r w:rsidRPr="4D651231" w:rsidR="006230E1">
        <w:rPr>
          <w:rFonts w:cs="Arial-ItalicMT"/>
          <w:b w:val="1"/>
          <w:bCs w:val="1"/>
          <w:lang w:bidi="he-IL"/>
        </w:rPr>
        <w:t>Cimadamore A</w:t>
      </w:r>
      <w:r w:rsidRPr="4D651231" w:rsidR="006230E1">
        <w:rPr>
          <w:rFonts w:cs="Arial-ItalicMT"/>
          <w:lang w:bidi="he-IL"/>
        </w:rPr>
        <w:t xml:space="preserve">, Sorgentoni G, Cecati M, Giulietti M, Battelli N, Maccioni A, Storti N, Cheng L, Principato G, Montironi R, Piva F. </w:t>
      </w:r>
      <w:r w:rsidRPr="4D651231" w:rsidR="006230E1">
        <w:rPr>
          <w:rFonts w:cs="Arial-ItalicMT"/>
          <w:i w:val="1"/>
          <w:iCs w:val="1"/>
          <w:lang w:bidi="he-IL"/>
        </w:rPr>
        <w:t>Sequential or concomitant inhibition of cyclin-dependent kinase 4/6 before mTOR pathway in hormone-positive HER2 negative breast cancer: biological insights and clinical implications.</w:t>
      </w:r>
      <w:r w:rsidRPr="4D651231" w:rsidR="006230E1">
        <w:rPr>
          <w:rFonts w:cs="Arial-ItalicMT"/>
          <w:lang w:bidi="he-IL"/>
        </w:rPr>
        <w:t xml:space="preserve"> Front Genet. 2020 Apr 15;11:349. doi: 10.3389/fgene.2020.00349.</w:t>
      </w:r>
    </w:p>
    <w:p w:rsidRPr="001C10D1" w:rsidR="001C10D1" w:rsidP="00C91FE4" w:rsidRDefault="001C10D1" w14:paraId="256DD508" w14:textId="77777777">
      <w:pPr>
        <w:pStyle w:val="Paragrafoelenco"/>
        <w:spacing w:after="0" w:line="240" w:lineRule="auto"/>
        <w:jc w:val="both"/>
        <w:rPr>
          <w:rFonts w:cs="Arial-ItalicMT"/>
          <w:iCs/>
          <w:szCs w:val="24"/>
          <w:lang w:bidi="he-IL"/>
        </w:rPr>
      </w:pPr>
    </w:p>
    <w:p w:rsidRPr="001C10D1" w:rsidR="006230E1" w:rsidP="00C91FE4" w:rsidRDefault="006230E1" w14:paraId="30AFE433" w14:textId="7F8F7FE7">
      <w:pPr>
        <w:pStyle w:val="Paragrafoelenco"/>
        <w:numPr>
          <w:ilvl w:val="0"/>
          <w:numId w:val="18"/>
        </w:numPr>
        <w:spacing w:after="0" w:line="240" w:lineRule="auto"/>
        <w:jc w:val="both"/>
        <w:rPr>
          <w:rFonts w:cs="Arial-ItalicMT"/>
          <w:iCs/>
          <w:szCs w:val="24"/>
          <w:lang w:bidi="he-IL"/>
        </w:rPr>
      </w:pPr>
      <w:r w:rsidRPr="4D651231" w:rsidR="006230E1">
        <w:rPr>
          <w:rFonts w:eastAsia="Times New Roman" w:cs="Times New Roman"/>
          <w:lang w:eastAsia="ar-SA"/>
        </w:rPr>
        <w:t xml:space="preserve">Montironi R, </w:t>
      </w:r>
      <w:r w:rsidRPr="4D651231" w:rsidR="006230E1">
        <w:rPr>
          <w:rFonts w:eastAsia="Times New Roman" w:cs="Times New Roman"/>
          <w:b w:val="1"/>
          <w:bCs w:val="1"/>
          <w:lang w:eastAsia="ar-SA"/>
        </w:rPr>
        <w:t>Cimadamore A</w:t>
      </w:r>
      <w:r w:rsidRPr="4D651231" w:rsidR="006230E1">
        <w:rPr>
          <w:rFonts w:eastAsia="Times New Roman" w:cs="Times New Roman"/>
          <w:lang w:eastAsia="ar-SA"/>
        </w:rPr>
        <w:t xml:space="preserve">, Scarpelli M. </w:t>
      </w:r>
      <w:r w:rsidRPr="4D651231" w:rsidR="006230E1">
        <w:rPr>
          <w:rFonts w:eastAsia="Times New Roman" w:cs="Times New Roman"/>
          <w:i w:val="1"/>
          <w:iCs w:val="1"/>
          <w:lang w:eastAsia="ar-SA"/>
        </w:rPr>
        <w:t xml:space="preserve">From Undergraduate Medical School Student To Visible Pathologist.  </w:t>
      </w:r>
      <w:r w:rsidRPr="4D651231" w:rsidR="006230E1">
        <w:rPr>
          <w:rFonts w:eastAsia="Times New Roman" w:cs="Times New Roman"/>
          <w:lang w:eastAsia="ar-SA"/>
        </w:rPr>
        <w:t>Arch Pathol Lab Med. 2020 Apr;144(4):413-414. doi: 10.5858/arpa.2019-0484-LE.</w:t>
      </w:r>
    </w:p>
    <w:p w:rsidRPr="001C10D1" w:rsidR="001C10D1" w:rsidP="00C91FE4" w:rsidRDefault="001C10D1" w14:paraId="3F2AC205" w14:textId="08C740E3">
      <w:pPr>
        <w:spacing w:after="0" w:line="240" w:lineRule="auto"/>
        <w:jc w:val="both"/>
        <w:rPr>
          <w:rFonts w:cs="Arial-ItalicMT"/>
          <w:iCs/>
          <w:szCs w:val="24"/>
          <w:lang w:bidi="he-IL"/>
        </w:rPr>
      </w:pPr>
    </w:p>
    <w:p w:rsidRPr="001C10D1" w:rsidR="006230E1" w:rsidP="00C91FE4" w:rsidRDefault="006230E1" w14:paraId="2DF68E97" w14:textId="5A62C040">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Montironi R, </w:t>
      </w:r>
      <w:r w:rsidRPr="4D651231" w:rsidR="006230E1">
        <w:rPr>
          <w:rFonts w:cs="Arial-ItalicMT"/>
          <w:b w:val="1"/>
          <w:bCs w:val="1"/>
          <w:lang w:bidi="he-IL"/>
        </w:rPr>
        <w:t>Cimadamore A</w:t>
      </w:r>
      <w:r w:rsidRPr="4D651231" w:rsidR="006230E1">
        <w:rPr>
          <w:rFonts w:cs="Arial-ItalicMT"/>
          <w:lang w:bidi="he-IL"/>
        </w:rPr>
        <w:t xml:space="preserve">, Ohashi R, Cheng L, Scarpelli M, Lopez-Beltran A, Moch H. </w:t>
      </w:r>
      <w:r w:rsidRPr="4D651231" w:rsidR="006230E1">
        <w:rPr>
          <w:rFonts w:cs="Arial-ItalicMT"/>
          <w:i w:val="1"/>
          <w:iCs w:val="1"/>
          <w:lang w:bidi="he-IL"/>
        </w:rPr>
        <w:t xml:space="preserve">Chromophobe renal cell carcinoma aggressiveness and immuno-oncology therapy: how to </w:t>
      </w:r>
      <w:r w:rsidRPr="4D651231" w:rsidR="006230E1">
        <w:rPr>
          <w:rFonts w:cs="Arial-ItalicMT"/>
          <w:i w:val="1"/>
          <w:iCs w:val="1"/>
          <w:lang w:bidi="he-IL"/>
        </w:rPr>
        <w:t>distinguish the good one from the bad one.</w:t>
      </w:r>
      <w:r w:rsidRPr="4D651231" w:rsidR="006230E1">
        <w:rPr>
          <w:rFonts w:cs="Arial-ItalicMT"/>
          <w:lang w:bidi="he-IL"/>
        </w:rPr>
        <w:t xml:space="preserve"> </w:t>
      </w:r>
      <w:r w:rsidRPr="4D651231" w:rsidR="006230E1">
        <w:rPr>
          <w:rFonts w:cs="Arial-ItalicMT"/>
          <w:lang w:val="it-IT" w:bidi="he-IL"/>
        </w:rPr>
        <w:t>Eur Urol Oncol. 2020 Mar 18:S2588-9311(20)30036-5. doi: 10.1016/j.euo.2020.02.011.</w:t>
      </w:r>
    </w:p>
    <w:p w:rsidRPr="001C10D1" w:rsidR="001C10D1" w:rsidP="00C91FE4" w:rsidRDefault="001C10D1" w14:paraId="197634EA" w14:textId="5E6F83A7">
      <w:pPr>
        <w:spacing w:after="0" w:line="240" w:lineRule="auto"/>
        <w:jc w:val="both"/>
        <w:rPr>
          <w:rFonts w:cs="Arial-ItalicMT"/>
          <w:iCs/>
          <w:szCs w:val="24"/>
          <w:lang w:bidi="he-IL"/>
        </w:rPr>
      </w:pPr>
    </w:p>
    <w:p w:rsidRPr="001C10D1" w:rsidR="006230E1" w:rsidP="00C91FE4" w:rsidRDefault="006230E1" w14:paraId="46901C81" w14:textId="0E39F0CA">
      <w:pPr>
        <w:pStyle w:val="Paragrafoelenco"/>
        <w:numPr>
          <w:ilvl w:val="0"/>
          <w:numId w:val="18"/>
        </w:numPr>
        <w:spacing w:after="0" w:line="240" w:lineRule="auto"/>
        <w:jc w:val="both"/>
        <w:rPr>
          <w:rFonts w:cs="Arial-ItalicMT"/>
          <w:iCs/>
          <w:szCs w:val="24"/>
          <w:lang w:val="it-IT" w:bidi="he-IL"/>
        </w:rPr>
      </w:pPr>
      <w:r w:rsidRPr="4D651231" w:rsidR="006230E1">
        <w:rPr>
          <w:rFonts w:eastAsia="Times New Roman" w:cs="Times New Roman"/>
          <w:lang w:val="it-IT" w:eastAsia="ar-SA"/>
        </w:rPr>
        <w:t xml:space="preserve">Mollica V, Santoni M, Di Nunno V, </w:t>
      </w:r>
      <w:r w:rsidRPr="4D651231" w:rsidR="006230E1">
        <w:rPr>
          <w:rFonts w:eastAsia="Times New Roman" w:cs="Times New Roman"/>
          <w:b w:val="1"/>
          <w:bCs w:val="1"/>
          <w:lang w:val="it-IT" w:eastAsia="ar-SA"/>
        </w:rPr>
        <w:t>Cimadamore A</w:t>
      </w:r>
      <w:r w:rsidRPr="4D651231" w:rsidR="006230E1">
        <w:rPr>
          <w:rFonts w:eastAsia="Times New Roman" w:cs="Times New Roman"/>
          <w:lang w:val="it-IT" w:eastAsia="ar-SA"/>
        </w:rPr>
        <w:t xml:space="preserve">, Cheng L, Lopez-Beltran A, Battelli N, Montironi R, Massari F. </w:t>
      </w:r>
      <w:r w:rsidRPr="4D651231" w:rsidR="006230E1">
        <w:rPr>
          <w:rFonts w:eastAsia="Times New Roman" w:cs="Times New Roman"/>
          <w:i w:val="1"/>
          <w:iCs w:val="1"/>
          <w:lang w:val="it-IT" w:eastAsia="ar-SA"/>
        </w:rPr>
        <w:t xml:space="preserve">Immunotherapy and Radiation Therapy in Renal Cell Carcinoma. </w:t>
      </w:r>
      <w:r w:rsidRPr="4D651231" w:rsidR="006230E1">
        <w:rPr>
          <w:rFonts w:eastAsia="Times New Roman" w:cs="Times New Roman"/>
          <w:lang w:val="it-IT" w:eastAsia="ar-SA"/>
        </w:rPr>
        <w:t>Curr Drug Targets. 2020 Mar 11. doi: 10.2174/1389450121666200311121540.</w:t>
      </w:r>
    </w:p>
    <w:p w:rsidRPr="001C10D1" w:rsidR="001C10D1" w:rsidP="00C91FE4" w:rsidRDefault="001C10D1" w14:paraId="5FD722F0" w14:textId="7D12381B">
      <w:pPr>
        <w:spacing w:after="0" w:line="240" w:lineRule="auto"/>
        <w:jc w:val="both"/>
        <w:rPr>
          <w:rFonts w:cs="Arial-ItalicMT"/>
          <w:iCs/>
          <w:szCs w:val="24"/>
          <w:lang w:val="it-IT" w:bidi="he-IL"/>
        </w:rPr>
      </w:pPr>
    </w:p>
    <w:p w:rsidR="006230E1" w:rsidP="00C91FE4" w:rsidRDefault="006230E1" w14:paraId="6E6FC6B0" w14:textId="585013BD">
      <w:pPr>
        <w:pStyle w:val="Paragrafoelenco"/>
        <w:numPr>
          <w:ilvl w:val="0"/>
          <w:numId w:val="18"/>
        </w:numPr>
        <w:spacing w:after="0" w:line="240" w:lineRule="auto"/>
        <w:jc w:val="both"/>
        <w:rPr>
          <w:rFonts w:cs="Arial-ItalicMT"/>
          <w:iCs/>
          <w:szCs w:val="24"/>
          <w:lang w:val="it-IT" w:bidi="he-IL"/>
        </w:rPr>
      </w:pPr>
      <w:r w:rsidRPr="4D651231" w:rsidR="006230E1">
        <w:rPr>
          <w:rFonts w:cs="Arial-ItalicMT"/>
          <w:b w:val="1"/>
          <w:bCs w:val="1"/>
          <w:lang w:bidi="he-IL"/>
        </w:rPr>
        <w:t>Cimadamore A</w:t>
      </w:r>
      <w:r w:rsidRPr="4D651231" w:rsidR="006230E1">
        <w:rPr>
          <w:rFonts w:cs="Arial-ItalicMT"/>
          <w:lang w:bidi="he-IL"/>
        </w:rPr>
        <w:t xml:space="preserve">, Montironi R, Moch H, Ohashi R. </w:t>
      </w:r>
      <w:r w:rsidRPr="4D651231" w:rsidR="006230E1">
        <w:rPr>
          <w:rFonts w:cs="Arial-ItalicMT"/>
          <w:i w:val="1"/>
          <w:iCs w:val="1"/>
          <w:lang w:bidi="he-IL"/>
        </w:rPr>
        <w:t>Re: Multi-institutional re-evaluation of prognostic factors in chromophobe renal cell carcinoma: proposal of a novel two-tiered grading scheme. Ohashi R, Martignoni G, Hartmann A, et al. Virchows Arch. 2019 Nov 23. doi: 10.1007/s00428-019-02710-w.</w:t>
      </w:r>
      <w:r w:rsidR="006230E1">
        <w:rPr/>
        <w:t xml:space="preserve"> </w:t>
      </w:r>
      <w:r w:rsidRPr="4D651231" w:rsidR="006230E1">
        <w:rPr>
          <w:rFonts w:cs="Arial-ItalicMT"/>
          <w:lang w:val="it-IT" w:bidi="he-IL"/>
        </w:rPr>
        <w:t>Eur Urol. 2020 Mar 3:S0302-2838(20)30126-3. doi: 10.1016/j.eururo.2020.02.016.</w:t>
      </w:r>
      <w:r w:rsidRPr="4D651231" w:rsidR="006230E1">
        <w:rPr>
          <w:rFonts w:cs="Arial-ItalicMT"/>
          <w:lang w:val="it-IT" w:bidi="he-IL"/>
        </w:rPr>
        <w:t xml:space="preserve"> </w:t>
      </w:r>
    </w:p>
    <w:p w:rsidRPr="001C10D1" w:rsidR="001C10D1" w:rsidP="00C91FE4" w:rsidRDefault="001C10D1" w14:paraId="13121381" w14:textId="3A9E31D1">
      <w:pPr>
        <w:spacing w:after="0" w:line="240" w:lineRule="auto"/>
        <w:jc w:val="both"/>
        <w:rPr>
          <w:rFonts w:cs="Arial-ItalicMT"/>
          <w:iCs/>
          <w:szCs w:val="24"/>
          <w:lang w:val="it-IT" w:bidi="he-IL"/>
        </w:rPr>
      </w:pPr>
    </w:p>
    <w:p w:rsidRPr="001C10D1" w:rsidR="006230E1" w:rsidP="00C91FE4" w:rsidRDefault="006230E1" w14:paraId="4223D458" w14:textId="7481A4D7">
      <w:pPr>
        <w:pStyle w:val="Paragrafoelenco"/>
        <w:numPr>
          <w:ilvl w:val="0"/>
          <w:numId w:val="18"/>
        </w:numPr>
        <w:spacing w:after="0" w:line="240" w:lineRule="auto"/>
        <w:jc w:val="both"/>
        <w:rPr>
          <w:rFonts w:cs="Arial-ItalicMT"/>
          <w:iCs/>
          <w:szCs w:val="24"/>
          <w:lang w:val="it-IT" w:bidi="he-IL"/>
        </w:rPr>
      </w:pPr>
      <w:r w:rsidRPr="4D651231" w:rsidR="006230E1">
        <w:rPr>
          <w:rFonts w:cs="Arial-ItalicMT"/>
          <w:lang w:val="it-IT" w:bidi="he-IL"/>
        </w:rPr>
        <w:t xml:space="preserve">Ge R, Wang Z, Montironi R, Jiang Z, Santoni M, Lopez-Beltran A, Massari F, Lu X, </w:t>
      </w:r>
      <w:r w:rsidRPr="4D651231" w:rsidR="006230E1">
        <w:rPr>
          <w:rFonts w:cs="Arial-ItalicMT"/>
          <w:b w:val="1"/>
          <w:bCs w:val="1"/>
          <w:lang w:val="it-IT" w:bidi="he-IL"/>
        </w:rPr>
        <w:t>Cimadamore A</w:t>
      </w:r>
      <w:r w:rsidRPr="4D651231" w:rsidR="006230E1">
        <w:rPr>
          <w:rFonts w:cs="Arial-ItalicMT"/>
          <w:lang w:val="it-IT" w:bidi="he-IL"/>
        </w:rPr>
        <w:t>, Cheng L.</w:t>
      </w:r>
      <w:r w:rsidRPr="4D651231" w:rsidR="006230E1">
        <w:rPr>
          <w:rFonts w:cs="Arial-ItalicMT"/>
          <w:i w:val="1"/>
          <w:iCs w:val="1"/>
          <w:lang w:val="it-IT" w:bidi="he-IL"/>
        </w:rPr>
        <w:t xml:space="preserve">  </w:t>
      </w:r>
      <w:r w:rsidRPr="4D651231" w:rsidR="006230E1">
        <w:rPr>
          <w:rFonts w:cs="Arial-ItalicMT"/>
          <w:i w:val="1"/>
          <w:iCs w:val="1"/>
          <w:lang w:bidi="he-IL"/>
        </w:rPr>
        <w:t xml:space="preserve">Epigenetic Modulations and Lineage Plasticity in Advanced Prostate Cancer. </w:t>
      </w:r>
      <w:r w:rsidRPr="4D651231" w:rsidR="006230E1">
        <w:rPr>
          <w:rFonts w:cs="Arial-ItalicMT"/>
          <w:lang w:bidi="he-IL"/>
        </w:rPr>
        <w:t>Annals of Oncology ANNONC-2019-1952, Ann Oncol. 2020 Apr;31(4):470-479. do</w:t>
      </w:r>
      <w:r w:rsidRPr="4D651231" w:rsidR="006230E1">
        <w:rPr>
          <w:rFonts w:cs="Arial-ItalicMT"/>
          <w:lang w:bidi="he-IL"/>
        </w:rPr>
        <w:t>i: 10.1016/j.annonc.2020.02.002.</w:t>
      </w:r>
    </w:p>
    <w:p w:rsidRPr="001C10D1" w:rsidR="001C10D1" w:rsidP="00C91FE4" w:rsidRDefault="001C10D1" w14:paraId="2C9DBE5F" w14:textId="6E52884D">
      <w:pPr>
        <w:spacing w:after="0" w:line="240" w:lineRule="auto"/>
        <w:jc w:val="both"/>
        <w:rPr>
          <w:rFonts w:cs="Arial-ItalicMT"/>
          <w:iCs/>
          <w:szCs w:val="24"/>
          <w:lang w:val="it-IT" w:bidi="he-IL"/>
        </w:rPr>
      </w:pPr>
    </w:p>
    <w:p w:rsidR="006230E1" w:rsidP="00C91FE4" w:rsidRDefault="006230E1" w14:paraId="5F46283D" w14:textId="50688A33">
      <w:pPr>
        <w:pStyle w:val="Paragrafoelenco"/>
        <w:numPr>
          <w:ilvl w:val="0"/>
          <w:numId w:val="18"/>
        </w:numPr>
        <w:spacing w:after="0" w:line="240" w:lineRule="auto"/>
        <w:jc w:val="both"/>
        <w:rPr>
          <w:rFonts w:eastAsia="Times New Roman" w:cs="Times New Roman"/>
          <w:szCs w:val="24"/>
          <w:lang w:eastAsia="ar-SA"/>
        </w:rPr>
      </w:pPr>
      <w:r w:rsidRPr="4D651231" w:rsidR="006230E1">
        <w:rPr>
          <w:rFonts w:eastAsia="Times New Roman" w:cs="Times New Roman"/>
          <w:b w:val="1"/>
          <w:bCs w:val="1"/>
          <w:lang w:eastAsia="ar-SA"/>
        </w:rPr>
        <w:t>Cimadamore A</w:t>
      </w:r>
      <w:r w:rsidRPr="4D651231" w:rsidR="006230E1">
        <w:rPr>
          <w:rFonts w:eastAsia="Times New Roman" w:cs="Times New Roman"/>
          <w:lang w:eastAsia="ar-SA"/>
        </w:rPr>
        <w:t xml:space="preserve">*, Scarpelli M*, Massari F, Eckstein M, Gevaert T, Cheng L, Lopez-Beltran A, Montironi R. </w:t>
      </w:r>
      <w:r w:rsidRPr="4D651231" w:rsidR="006230E1">
        <w:rPr>
          <w:rFonts w:eastAsia="Times New Roman" w:cs="Times New Roman"/>
          <w:i w:val="1"/>
          <w:iCs w:val="1"/>
          <w:lang w:eastAsia="ar-SA"/>
        </w:rPr>
        <w:t>Immunotherapy for urothelial cancer: from the diagnostic pathologist’s point of view.</w:t>
      </w:r>
      <w:r w:rsidRPr="4D651231" w:rsidR="006230E1">
        <w:rPr>
          <w:rFonts w:eastAsia="Times New Roman" w:cs="Times New Roman"/>
          <w:lang w:eastAsia="ar-SA"/>
        </w:rPr>
        <w:t xml:space="preserve"> Expert Opin Biol Ther. 2020 Feb 25:1-6. doi: 10.1080/14712598.2020.1733965.</w:t>
      </w:r>
    </w:p>
    <w:p w:rsidRPr="001C10D1" w:rsidR="001C10D1" w:rsidP="00C91FE4" w:rsidRDefault="001C10D1" w14:paraId="558AA0BD" w14:textId="407AABFE">
      <w:pPr>
        <w:spacing w:after="0" w:line="240" w:lineRule="auto"/>
        <w:jc w:val="both"/>
        <w:rPr>
          <w:rFonts w:eastAsia="Times New Roman" w:cs="Times New Roman"/>
          <w:szCs w:val="24"/>
          <w:lang w:eastAsia="ar-SA"/>
        </w:rPr>
      </w:pPr>
    </w:p>
    <w:p w:rsidRPr="001C10D1" w:rsidR="006230E1" w:rsidP="00C91FE4" w:rsidRDefault="006230E1" w14:paraId="2B1B947B" w14:textId="6CC380D9">
      <w:pPr>
        <w:pStyle w:val="Paragrafoelenco"/>
        <w:numPr>
          <w:ilvl w:val="0"/>
          <w:numId w:val="18"/>
        </w:numPr>
        <w:spacing w:after="0" w:line="240" w:lineRule="auto"/>
        <w:jc w:val="both"/>
        <w:rPr>
          <w:rFonts w:eastAsia="Times New Roman" w:cs="Times New Roman"/>
          <w:szCs w:val="24"/>
          <w:lang w:val="it-IT" w:eastAsia="ar-SA"/>
        </w:rPr>
      </w:pPr>
      <w:r w:rsidRPr="4D651231" w:rsidR="006230E1">
        <w:rPr>
          <w:rFonts w:cs="Arial-ItalicMT"/>
          <w:lang w:val="it-IT" w:bidi="he-IL"/>
        </w:rPr>
        <w:t>Aurilio</w:t>
      </w:r>
      <w:r w:rsidRPr="4D651231" w:rsidR="006230E1">
        <w:rPr>
          <w:rFonts w:cs="Arial-ItalicMT"/>
          <w:vertAlign w:val="superscript"/>
          <w:lang w:val="it-IT" w:bidi="he-IL"/>
        </w:rPr>
        <w:t xml:space="preserve"> </w:t>
      </w:r>
      <w:r w:rsidRPr="4D651231" w:rsidR="006230E1">
        <w:rPr>
          <w:rFonts w:cs="Arial-ItalicMT"/>
          <w:lang w:val="it-IT" w:bidi="he-IL"/>
        </w:rPr>
        <w:t>G, Santoni</w:t>
      </w:r>
      <w:r w:rsidRPr="4D651231" w:rsidR="006230E1">
        <w:rPr>
          <w:rFonts w:cs="Arial-ItalicMT"/>
          <w:vertAlign w:val="superscript"/>
          <w:lang w:val="it-IT" w:bidi="he-IL"/>
        </w:rPr>
        <w:t xml:space="preserve"> </w:t>
      </w:r>
      <w:r w:rsidRPr="4D651231" w:rsidR="006230E1">
        <w:rPr>
          <w:rFonts w:cs="Arial-ItalicMT"/>
          <w:lang w:val="it-IT" w:bidi="he-IL"/>
        </w:rPr>
        <w:t xml:space="preserve">M, </w:t>
      </w:r>
      <w:r w:rsidRPr="4D651231" w:rsidR="006230E1">
        <w:rPr>
          <w:rFonts w:cs="Arial-ItalicMT"/>
          <w:b w:val="1"/>
          <w:bCs w:val="1"/>
          <w:lang w:val="it-IT" w:bidi="he-IL"/>
        </w:rPr>
        <w:t>Cimadamore</w:t>
      </w:r>
      <w:r w:rsidRPr="4D651231" w:rsidR="006230E1">
        <w:rPr>
          <w:rFonts w:cs="Arial-ItalicMT"/>
          <w:b w:val="1"/>
          <w:bCs w:val="1"/>
          <w:vertAlign w:val="superscript"/>
          <w:lang w:val="it-IT" w:bidi="he-IL"/>
        </w:rPr>
        <w:t xml:space="preserve"> </w:t>
      </w:r>
      <w:r w:rsidRPr="4D651231" w:rsidR="006230E1">
        <w:rPr>
          <w:rFonts w:cs="Arial-ItalicMT"/>
          <w:b w:val="1"/>
          <w:bCs w:val="1"/>
          <w:lang w:val="it-IT" w:bidi="he-IL"/>
        </w:rPr>
        <w:t>A</w:t>
      </w:r>
      <w:r w:rsidRPr="4D651231" w:rsidR="006230E1">
        <w:rPr>
          <w:rFonts w:cs="Arial-ItalicMT"/>
          <w:lang w:val="it-IT" w:bidi="he-IL"/>
        </w:rPr>
        <w:t>, Massari</w:t>
      </w:r>
      <w:r w:rsidRPr="4D651231" w:rsidR="006230E1">
        <w:rPr>
          <w:rFonts w:cs="Arial-ItalicMT"/>
          <w:vertAlign w:val="superscript"/>
          <w:lang w:val="it-IT" w:bidi="he-IL"/>
        </w:rPr>
        <w:t xml:space="preserve"> </w:t>
      </w:r>
      <w:r w:rsidRPr="4D651231" w:rsidR="006230E1">
        <w:rPr>
          <w:rFonts w:cs="Arial-ItalicMT"/>
          <w:lang w:val="it-IT" w:bidi="he-IL"/>
        </w:rPr>
        <w:t>F, Scarpelli M, Lopez-Beltran</w:t>
      </w:r>
      <w:r w:rsidRPr="4D651231" w:rsidR="006230E1">
        <w:rPr>
          <w:rFonts w:cs="Arial-ItalicMT"/>
          <w:vertAlign w:val="superscript"/>
          <w:lang w:val="it-IT" w:bidi="he-IL"/>
        </w:rPr>
        <w:t xml:space="preserve"> </w:t>
      </w:r>
      <w:r w:rsidRPr="4D651231" w:rsidR="006230E1">
        <w:rPr>
          <w:rFonts w:cs="Arial-ItalicMT"/>
          <w:lang w:val="it-IT" w:bidi="he-IL"/>
        </w:rPr>
        <w:t>A, Cheng L, Battelli</w:t>
      </w:r>
      <w:r w:rsidRPr="4D651231" w:rsidR="006230E1">
        <w:rPr>
          <w:rFonts w:cs="Arial-ItalicMT"/>
          <w:vertAlign w:val="superscript"/>
          <w:lang w:val="it-IT" w:bidi="he-IL"/>
        </w:rPr>
        <w:t xml:space="preserve"> </w:t>
      </w:r>
      <w:r w:rsidRPr="4D651231" w:rsidR="006230E1">
        <w:rPr>
          <w:rFonts w:cs="Arial-ItalicMT"/>
          <w:lang w:val="it-IT" w:bidi="he-IL"/>
        </w:rPr>
        <w:t>N, Nolé</w:t>
      </w:r>
      <w:r w:rsidRPr="4D651231" w:rsidR="006230E1">
        <w:rPr>
          <w:rFonts w:cs="Arial-ItalicMT"/>
          <w:vertAlign w:val="superscript"/>
          <w:lang w:val="it-IT" w:bidi="he-IL"/>
        </w:rPr>
        <w:t xml:space="preserve"> </w:t>
      </w:r>
      <w:r w:rsidRPr="4D651231" w:rsidR="006230E1">
        <w:rPr>
          <w:rFonts w:cs="Arial-ItalicMT"/>
          <w:lang w:val="it-IT" w:bidi="he-IL"/>
        </w:rPr>
        <w:t>F, Montironi</w:t>
      </w:r>
      <w:r w:rsidRPr="4D651231" w:rsidR="006230E1">
        <w:rPr>
          <w:rFonts w:cs="Arial-ItalicMT"/>
          <w:vertAlign w:val="superscript"/>
          <w:lang w:val="it-IT" w:bidi="he-IL"/>
        </w:rPr>
        <w:t xml:space="preserve"> </w:t>
      </w:r>
      <w:r w:rsidRPr="4D651231" w:rsidR="006230E1">
        <w:rPr>
          <w:rFonts w:cs="Arial-ItalicMT"/>
          <w:lang w:val="it-IT" w:bidi="he-IL"/>
        </w:rPr>
        <w:t>R.</w:t>
      </w:r>
      <w:r w:rsidRPr="4D651231" w:rsidR="006230E1">
        <w:rPr>
          <w:rFonts w:cs="Arial-ItalicMT"/>
          <w:lang w:val="it-IT" w:bidi="he-IL"/>
        </w:rPr>
        <w:t xml:space="preserve"> </w:t>
      </w:r>
      <w:r w:rsidRPr="4D651231" w:rsidR="006230E1">
        <w:rPr>
          <w:rFonts w:cs="Arial-ItalicMT"/>
          <w:i w:val="1"/>
          <w:iCs w:val="1"/>
          <w:lang w:val="it-IT" w:bidi="he-IL"/>
        </w:rPr>
        <w:t>Renal Cell Carcinoma: genomic landscape and clinical implications.</w:t>
      </w:r>
      <w:r w:rsidRPr="4D651231" w:rsidR="006230E1">
        <w:rPr>
          <w:rFonts w:cs="Arial-ItalicMT"/>
          <w:lang w:val="it-IT" w:bidi="he-IL"/>
        </w:rPr>
        <w:t xml:space="preserve"> </w:t>
      </w:r>
      <w:r w:rsidRPr="4D651231" w:rsidR="006230E1">
        <w:rPr>
          <w:rFonts w:cs="Arial-ItalicMT"/>
          <w:lang w:val="it-IT" w:bidi="he-IL"/>
        </w:rPr>
        <w:t xml:space="preserve">Expert Review of Precision Medicine and Drug Development, </w:t>
      </w:r>
      <w:r w:rsidRPr="4D651231" w:rsidR="00DC12E2">
        <w:rPr>
          <w:rFonts w:cs="Arial-ItalicMT"/>
          <w:lang w:val="it-IT" w:bidi="he-IL"/>
        </w:rPr>
        <w:t xml:space="preserve">2020, </w:t>
      </w:r>
      <w:r w:rsidRPr="4D651231" w:rsidR="006230E1">
        <w:rPr>
          <w:rFonts w:cs="Arial-ItalicMT"/>
          <w:lang w:val="it-IT" w:bidi="he-IL"/>
        </w:rPr>
        <w:t>5:2, 95-100, DOI: 10.1080/23808993.2020.1733407</w:t>
      </w:r>
    </w:p>
    <w:p w:rsidRPr="001C10D1" w:rsidR="001C10D1" w:rsidP="00C91FE4" w:rsidRDefault="001C10D1" w14:paraId="27D5CE5D" w14:textId="15AE1C71">
      <w:pPr>
        <w:spacing w:after="0" w:line="240" w:lineRule="auto"/>
        <w:jc w:val="both"/>
        <w:rPr>
          <w:rFonts w:eastAsia="Times New Roman" w:cs="Times New Roman"/>
          <w:szCs w:val="24"/>
          <w:lang w:val="it-IT" w:eastAsia="ar-SA"/>
        </w:rPr>
      </w:pPr>
    </w:p>
    <w:p w:rsidRPr="001C10D1" w:rsidR="006230E1" w:rsidP="00C91FE4" w:rsidRDefault="006230E1" w14:paraId="35FA7D53" w14:textId="2147B6ED">
      <w:pPr>
        <w:pStyle w:val="Paragrafoelenco"/>
        <w:numPr>
          <w:ilvl w:val="0"/>
          <w:numId w:val="18"/>
        </w:numPr>
        <w:spacing w:after="0" w:line="240" w:lineRule="auto"/>
        <w:jc w:val="both"/>
        <w:rPr>
          <w:rFonts w:eastAsia="Times New Roman" w:cs="Times New Roman"/>
          <w:szCs w:val="24"/>
          <w:lang w:eastAsia="ar-SA"/>
        </w:rPr>
      </w:pPr>
      <w:r w:rsidRPr="4D651231" w:rsidR="006230E1">
        <w:rPr>
          <w:rFonts w:cs="Arial-ItalicMT"/>
          <w:b w:val="1"/>
          <w:bCs w:val="1"/>
          <w:lang w:val="it-IT" w:bidi="he-IL"/>
        </w:rPr>
        <w:t>Cimadamore A</w:t>
      </w:r>
      <w:r w:rsidRPr="4D651231" w:rsidR="006230E1">
        <w:rPr>
          <w:rFonts w:cs="Arial-ItalicMT"/>
          <w:lang w:val="it-IT" w:bidi="he-IL"/>
        </w:rPr>
        <w:t xml:space="preserve">, Scarpelli M, Cheng L, Lopez-Beltran A, Galosi AB, Montorsi F, Montironi R. </w:t>
      </w:r>
      <w:r w:rsidRPr="4D651231" w:rsidR="006230E1">
        <w:rPr>
          <w:rFonts w:cs="Arial-ItalicMT"/>
          <w:i w:val="1"/>
          <w:iCs w:val="1"/>
          <w:lang w:val="it-IT" w:bidi="he-IL"/>
        </w:rPr>
        <w:t xml:space="preserve">Re: Re: EAU Guidelines: Prostate Cancer 2019, Mottet N, van den Bergh RCN, Briers E, et al https://uroweb.org/guideline/prostate-cancer/. </w:t>
      </w:r>
      <w:r w:rsidRPr="4D651231" w:rsidR="006230E1">
        <w:rPr>
          <w:rFonts w:cs="Arial-ItalicMT"/>
          <w:i w:val="1"/>
          <w:iCs w:val="1"/>
          <w:lang w:bidi="he-IL"/>
        </w:rPr>
        <w:t>Words of Wisdom by Sighinolfi MC, Rocco B. Eur Urol. 2019 Dec;76(6):871</w:t>
      </w:r>
      <w:r w:rsidRPr="4D651231" w:rsidR="006230E1">
        <w:rPr>
          <w:rFonts w:cs="Arial-ItalicMT"/>
          <w:lang w:bidi="he-IL"/>
        </w:rPr>
        <w:t xml:space="preserve"> Eur Urol 2020 May;77(5):e122-e127. doi: 10.1016/j.eururo.2020.02.005</w:t>
      </w:r>
    </w:p>
    <w:p w:rsidRPr="001C10D1" w:rsidR="001C10D1" w:rsidP="00C91FE4" w:rsidRDefault="001C10D1" w14:paraId="57416DED" w14:textId="70834588">
      <w:pPr>
        <w:spacing w:after="0" w:line="240" w:lineRule="auto"/>
        <w:jc w:val="both"/>
        <w:rPr>
          <w:rFonts w:eastAsia="Times New Roman" w:cs="Times New Roman"/>
          <w:szCs w:val="24"/>
          <w:lang w:eastAsia="ar-SA"/>
        </w:rPr>
      </w:pPr>
    </w:p>
    <w:p w:rsidR="006230E1" w:rsidP="00C91FE4" w:rsidRDefault="006230E1" w14:paraId="47054DC1" w14:textId="399799AC">
      <w:pPr>
        <w:pStyle w:val="Paragrafoelenco"/>
        <w:numPr>
          <w:ilvl w:val="0"/>
          <w:numId w:val="18"/>
        </w:numPr>
        <w:spacing w:after="0" w:line="240" w:lineRule="auto"/>
        <w:jc w:val="both"/>
        <w:rPr>
          <w:rFonts w:eastAsia="Times New Roman" w:cs="Times New Roman"/>
          <w:szCs w:val="24"/>
          <w:lang w:eastAsia="ar-SA"/>
        </w:rPr>
      </w:pPr>
      <w:r w:rsidRPr="4D651231" w:rsidR="006230E1">
        <w:rPr>
          <w:rFonts w:eastAsia="Times New Roman" w:cs="Times New Roman"/>
          <w:lang w:eastAsia="ar-SA"/>
        </w:rPr>
        <w:t xml:space="preserve">Montironi R, </w:t>
      </w:r>
      <w:r w:rsidRPr="4D651231" w:rsidR="006230E1">
        <w:rPr>
          <w:rFonts w:eastAsia="Times New Roman" w:cs="Times New Roman"/>
          <w:b w:val="1"/>
          <w:bCs w:val="1"/>
          <w:lang w:eastAsia="ar-SA"/>
        </w:rPr>
        <w:t>Cimadamore A</w:t>
      </w:r>
      <w:r w:rsidRPr="4D651231" w:rsidR="006230E1">
        <w:rPr>
          <w:rFonts w:eastAsia="Times New Roman" w:cs="Times New Roman"/>
          <w:lang w:eastAsia="ar-SA"/>
        </w:rPr>
        <w:t xml:space="preserve">, Scarpelli M, Cheng L, Lopez-Beltran A. </w:t>
      </w:r>
      <w:r w:rsidRPr="4D651231" w:rsidR="006230E1">
        <w:rPr>
          <w:rFonts w:eastAsia="Times New Roman" w:cs="Times New Roman"/>
          <w:i w:val="1"/>
          <w:iCs w:val="1"/>
          <w:lang w:eastAsia="ar-SA"/>
        </w:rPr>
        <w:t>Examination with the whole-mount section technique.</w:t>
      </w:r>
      <w:r w:rsidRPr="4D651231" w:rsidR="006230E1">
        <w:rPr>
          <w:i w:val="1"/>
          <w:iCs w:val="1"/>
        </w:rPr>
        <w:t xml:space="preserve"> </w:t>
      </w:r>
      <w:r w:rsidRPr="4D651231" w:rsidR="006230E1">
        <w:rPr>
          <w:rFonts w:eastAsia="Times New Roman" w:cs="Times New Roman"/>
          <w:i w:val="1"/>
          <w:iCs w:val="1"/>
          <w:lang w:eastAsia="ar-SA"/>
        </w:rPr>
        <w:t>A gallery of ten large-format, histological images of the prostate gland for clinicians.</w:t>
      </w:r>
      <w:r w:rsidRPr="4D651231" w:rsidR="006230E1">
        <w:rPr>
          <w:rFonts w:eastAsia="Times New Roman" w:cs="Times New Roman"/>
          <w:lang w:eastAsia="ar-SA"/>
        </w:rPr>
        <w:t xml:space="preserve"> Eur Urol Today, ESUP section. March-May 2020.</w:t>
      </w:r>
    </w:p>
    <w:p w:rsidRPr="001C10D1" w:rsidR="001C10D1" w:rsidP="00C91FE4" w:rsidRDefault="001C10D1" w14:paraId="07EF2F1C" w14:textId="51861827">
      <w:pPr>
        <w:spacing w:after="0" w:line="240" w:lineRule="auto"/>
        <w:jc w:val="both"/>
        <w:rPr>
          <w:rFonts w:eastAsia="Times New Roman" w:cs="Times New Roman"/>
          <w:szCs w:val="24"/>
          <w:lang w:eastAsia="ar-SA"/>
        </w:rPr>
      </w:pPr>
    </w:p>
    <w:p w:rsidRPr="001C10D1" w:rsidR="001C10D1" w:rsidP="00C91FE4" w:rsidRDefault="006230E1" w14:paraId="3E8C51CF" w14:textId="6155D4A9">
      <w:pPr>
        <w:pStyle w:val="Paragrafoelenco"/>
        <w:numPr>
          <w:ilvl w:val="0"/>
          <w:numId w:val="18"/>
        </w:numPr>
        <w:spacing w:after="0" w:line="240" w:lineRule="auto"/>
        <w:jc w:val="both"/>
        <w:rPr>
          <w:rFonts w:cs="Arial-ItalicMT"/>
          <w:iCs/>
          <w:szCs w:val="24"/>
          <w:lang w:val="it-IT" w:bidi="he-IL"/>
        </w:rPr>
      </w:pPr>
      <w:r w:rsidRPr="4D651231" w:rsidR="006230E1">
        <w:rPr>
          <w:rFonts w:cs="Arial-ItalicMT"/>
          <w:lang w:bidi="he-IL"/>
        </w:rPr>
        <w:t xml:space="preserve">Rocco B, Sighinolfi MC, Bertoni L, Spandri V, Puliatti S, Eissa A, Reggiani Bonetti L, Azzoni P, Sandri M, De Carne C, Turri F, </w:t>
      </w:r>
      <w:r w:rsidRPr="4D651231" w:rsidR="006230E1">
        <w:rPr>
          <w:rFonts w:cs="Arial-ItalicMT"/>
          <w:b w:val="1"/>
          <w:bCs w:val="1"/>
          <w:lang w:bidi="he-IL"/>
        </w:rPr>
        <w:t>Cimadamore</w:t>
      </w:r>
      <w:r w:rsidRPr="4D651231" w:rsidR="006230E1">
        <w:rPr>
          <w:rFonts w:cs="Arial-ItalicMT"/>
          <w:lang w:bidi="he-IL"/>
        </w:rPr>
        <w:t xml:space="preserve"> </w:t>
      </w:r>
      <w:r w:rsidRPr="4D651231" w:rsidR="006230E1">
        <w:rPr>
          <w:rFonts w:cs="Arial-ItalicMT"/>
          <w:b w:val="1"/>
          <w:bCs w:val="1"/>
          <w:lang w:bidi="he-IL"/>
        </w:rPr>
        <w:t>A</w:t>
      </w:r>
      <w:r w:rsidRPr="4D651231" w:rsidR="006230E1">
        <w:rPr>
          <w:rFonts w:cs="Arial-ItalicMT"/>
          <w:lang w:bidi="he-IL"/>
        </w:rPr>
        <w:t xml:space="preserve">, Montironi R, Maiorana A, Micali S, Bianchi G, Pellacani G. </w:t>
      </w:r>
      <w:r w:rsidRPr="4D651231" w:rsidR="006230E1">
        <w:rPr>
          <w:rFonts w:cs="Arial-ItalicMT"/>
          <w:i w:val="1"/>
          <w:iCs w:val="1"/>
          <w:lang w:bidi="he-IL"/>
        </w:rPr>
        <w:t>Real-time assessment of surgical margin during radical prostatectomy: a novel approach with fluorescence confocal microscopy for the evaluation of peri-prostatic soft tissues.</w:t>
      </w:r>
      <w:r w:rsidRPr="4D651231" w:rsidR="006230E1">
        <w:rPr>
          <w:rFonts w:cs="Arial-ItalicMT"/>
          <w:lang w:bidi="he-IL"/>
        </w:rPr>
        <w:t xml:space="preserve"> BJU Int. 2020 Apr;125(4):487-489. doi: 10.1111/bju.15000.</w:t>
      </w:r>
    </w:p>
    <w:p w:rsidRPr="001C10D1" w:rsidR="001C10D1" w:rsidP="00C91FE4" w:rsidRDefault="001C10D1" w14:paraId="34CC3A3A" w14:textId="6800EA5E">
      <w:pPr>
        <w:spacing w:after="0" w:line="240" w:lineRule="auto"/>
        <w:jc w:val="both"/>
        <w:rPr>
          <w:rFonts w:cs="Arial-ItalicMT"/>
          <w:iCs/>
          <w:szCs w:val="24"/>
          <w:lang w:val="it-IT" w:bidi="he-IL"/>
        </w:rPr>
      </w:pPr>
    </w:p>
    <w:p w:rsidRPr="001C10D1" w:rsidR="006230E1" w:rsidP="00C91FE4" w:rsidRDefault="006230E1" w14:paraId="355C60E4" w14:textId="72F5A8AA">
      <w:pPr>
        <w:pStyle w:val="Paragrafoelenco"/>
        <w:numPr>
          <w:ilvl w:val="0"/>
          <w:numId w:val="18"/>
        </w:numPr>
        <w:spacing w:after="0" w:line="240" w:lineRule="auto"/>
        <w:jc w:val="both"/>
        <w:rPr>
          <w:rFonts w:cs="Arial-ItalicMT"/>
          <w:i/>
          <w:iCs/>
          <w:szCs w:val="24"/>
          <w:lang w:val="it-IT" w:bidi="he-IL"/>
        </w:rPr>
      </w:pPr>
      <w:r w:rsidRPr="4D651231" w:rsidR="006230E1">
        <w:rPr>
          <w:rFonts w:cs="Arial-ItalicMT"/>
          <w:lang w:bidi="he-IL"/>
        </w:rPr>
        <w:t xml:space="preserve">Rolim I, Henriques V, Rolim N, Blanca A, Canas Marques R, Volavšek M, Montironi R, </w:t>
      </w:r>
      <w:r w:rsidRPr="4D651231" w:rsidR="006230E1">
        <w:rPr>
          <w:rFonts w:cs="Arial-ItalicMT"/>
          <w:b w:val="1"/>
          <w:bCs w:val="1"/>
          <w:lang w:bidi="he-IL"/>
        </w:rPr>
        <w:t>Cimadamore A</w:t>
      </w:r>
      <w:r w:rsidRPr="4D651231" w:rsidR="006230E1">
        <w:rPr>
          <w:rFonts w:cs="Arial-ItalicMT"/>
          <w:lang w:bidi="he-IL"/>
        </w:rPr>
        <w:t xml:space="preserve">, Raspollini MR, Cheng L, Lopez-Beltran A. </w:t>
      </w:r>
      <w:r w:rsidRPr="4D651231" w:rsidR="006230E1">
        <w:rPr>
          <w:rFonts w:cs="Arial-ItalicMT"/>
          <w:i w:val="1"/>
          <w:iCs w:val="1"/>
          <w:lang w:bidi="he-IL"/>
        </w:rPr>
        <w:t xml:space="preserve">Clinico-pathologic analysis of upper urinary tract carcinoma with variant histology. </w:t>
      </w:r>
      <w:r w:rsidRPr="4D651231" w:rsidR="006230E1">
        <w:rPr>
          <w:rFonts w:cs="Arial-ItalicMT"/>
          <w:lang w:bidi="he-IL"/>
        </w:rPr>
        <w:t>Virchows Arch. 2020 Jan 16. doi: 10.1007/s00428-020-02745-4.</w:t>
      </w:r>
    </w:p>
    <w:p w:rsidRPr="001C10D1" w:rsidR="001C10D1" w:rsidP="00C91FE4" w:rsidRDefault="001C10D1" w14:paraId="55546676" w14:textId="333EBEBB">
      <w:pPr>
        <w:spacing w:after="0" w:line="240" w:lineRule="auto"/>
        <w:jc w:val="both"/>
        <w:rPr>
          <w:rFonts w:cs="Arial-ItalicMT"/>
          <w:i/>
          <w:iCs/>
          <w:szCs w:val="24"/>
          <w:lang w:val="it-IT" w:bidi="he-IL"/>
        </w:rPr>
      </w:pPr>
    </w:p>
    <w:p w:rsidRPr="001C10D1" w:rsidR="001C10D1" w:rsidP="00C91FE4" w:rsidRDefault="006230E1" w14:paraId="2B81F1C2" w14:textId="14A8784E">
      <w:pPr>
        <w:pStyle w:val="Paragrafoelenco"/>
        <w:numPr>
          <w:ilvl w:val="0"/>
          <w:numId w:val="18"/>
        </w:numPr>
        <w:spacing w:after="0" w:line="240" w:lineRule="auto"/>
        <w:jc w:val="both"/>
        <w:rPr>
          <w:rFonts w:cs="Arial-ItalicMT"/>
          <w:i/>
          <w:iCs/>
          <w:szCs w:val="24"/>
          <w:lang w:val="it-IT" w:bidi="he-IL"/>
        </w:rPr>
      </w:pPr>
      <w:r w:rsidRPr="4D651231" w:rsidR="006230E1">
        <w:rPr>
          <w:rFonts w:cs="Arial-ItalicMT"/>
          <w:lang w:bidi="he-IL"/>
        </w:rPr>
        <w:t xml:space="preserve">Eckstein M*, </w:t>
      </w:r>
      <w:r w:rsidRPr="4D651231" w:rsidR="006230E1">
        <w:rPr>
          <w:rFonts w:cs="Arial-ItalicMT"/>
          <w:b w:val="1"/>
          <w:bCs w:val="1"/>
          <w:lang w:bidi="he-IL"/>
        </w:rPr>
        <w:t>Cimadamore A*,</w:t>
      </w:r>
      <w:r w:rsidRPr="4D651231" w:rsidR="006230E1">
        <w:rPr>
          <w:rFonts w:cs="Arial-ItalicMT"/>
          <w:lang w:bidi="he-IL"/>
        </w:rPr>
        <w:t xml:space="preserve"> Hartmann A, Lopez-Beltran A, Montironi R Gevaert T. </w:t>
      </w:r>
      <w:r w:rsidRPr="4D651231" w:rsidR="006230E1">
        <w:rPr>
          <w:rFonts w:cs="Arial-ItalicMT"/>
          <w:i w:val="1"/>
          <w:iCs w:val="1"/>
          <w:lang w:bidi="he-IL"/>
        </w:rPr>
        <w:t xml:space="preserve">PD-L1 assessment in urothelial carcinoma. </w:t>
      </w:r>
      <w:r w:rsidRPr="4D651231" w:rsidR="006230E1">
        <w:rPr>
          <w:rFonts w:cs="Arial-ItalicMT"/>
          <w:i w:val="1"/>
          <w:iCs w:val="1"/>
          <w:lang w:val="it-IT" w:bidi="he-IL"/>
        </w:rPr>
        <w:t>A practical approach.</w:t>
      </w:r>
      <w:r w:rsidRPr="4D651231" w:rsidR="006230E1">
        <w:rPr>
          <w:rFonts w:cs="Arial-ItalicMT"/>
          <w:lang w:val="it-IT" w:bidi="he-IL"/>
        </w:rPr>
        <w:t xml:space="preserve"> Ann Transl Med. 2019 Nov;7(22):690. doi: 10.21037/atm.2019.10.24.</w:t>
      </w:r>
    </w:p>
    <w:p w:rsidRPr="001C10D1" w:rsidR="001C10D1" w:rsidP="00C91FE4" w:rsidRDefault="001C10D1" w14:paraId="1E1C15AA" w14:textId="3DF0AACE">
      <w:pPr>
        <w:spacing w:after="0" w:line="240" w:lineRule="auto"/>
        <w:jc w:val="both"/>
        <w:rPr>
          <w:rFonts w:cs="Arial-ItalicMT"/>
          <w:i/>
          <w:iCs/>
          <w:szCs w:val="24"/>
          <w:lang w:val="it-IT" w:bidi="he-IL"/>
        </w:rPr>
      </w:pPr>
    </w:p>
    <w:p w:rsidRPr="00074C3D" w:rsidR="006230E1" w:rsidP="00C91FE4" w:rsidRDefault="006230E1" w14:paraId="7167DA42" w14:textId="497F1DFF">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Montironi R, Cheng L, </w:t>
      </w:r>
      <w:r w:rsidRPr="4D651231" w:rsidR="006230E1">
        <w:rPr>
          <w:rFonts w:cs="Arial-ItalicMT"/>
          <w:b w:val="1"/>
          <w:bCs w:val="1"/>
          <w:lang w:bidi="he-IL"/>
        </w:rPr>
        <w:t>Cimadamore A</w:t>
      </w:r>
      <w:r w:rsidRPr="4D651231" w:rsidR="006230E1">
        <w:rPr>
          <w:rFonts w:cs="Arial-ItalicMT"/>
          <w:lang w:bidi="he-IL"/>
        </w:rPr>
        <w:t xml:space="preserve">, Lopez-Beltran A. </w:t>
      </w:r>
      <w:r w:rsidRPr="4D651231" w:rsidR="006230E1">
        <w:rPr>
          <w:rFonts w:cs="Arial-ItalicMT"/>
          <w:i w:val="1"/>
          <w:iCs w:val="1"/>
          <w:lang w:bidi="he-IL"/>
        </w:rPr>
        <w:t>Molecular diagnostics in uro-oncology.</w:t>
      </w:r>
      <w:r w:rsidRPr="4D651231" w:rsidR="006230E1">
        <w:rPr>
          <w:rFonts w:cs="Arial-ItalicMT"/>
          <w:lang w:bidi="he-IL"/>
        </w:rPr>
        <w:t xml:space="preserve"> Expert Rev Mol Diagn. 2020 Jan 14. doi:</w:t>
      </w:r>
      <w:r w:rsidRPr="4D651231" w:rsidR="001C10D1">
        <w:rPr>
          <w:rFonts w:cs="Arial-ItalicMT"/>
          <w:lang w:bidi="he-IL"/>
        </w:rPr>
        <w:t xml:space="preserve"> 10.1080/14737159.2020.1715799.</w:t>
      </w:r>
    </w:p>
    <w:p w:rsidRPr="00074C3D" w:rsidR="006230E1" w:rsidP="00C91FE4" w:rsidRDefault="006230E1" w14:paraId="382D080E" w14:textId="77777777">
      <w:pPr>
        <w:pStyle w:val="Paragrafoelenco"/>
        <w:jc w:val="both"/>
        <w:rPr>
          <w:rFonts w:cs="Arial-ItalicMT"/>
          <w:i/>
          <w:iCs/>
          <w:szCs w:val="24"/>
          <w:lang w:bidi="he-IL"/>
        </w:rPr>
      </w:pPr>
    </w:p>
    <w:p w:rsidRPr="001C10D1" w:rsidR="006230E1" w:rsidP="00C91FE4" w:rsidRDefault="006230E1" w14:paraId="10052B1E" w14:textId="6D9EBC30">
      <w:pPr>
        <w:pStyle w:val="Paragrafoelenco"/>
        <w:numPr>
          <w:ilvl w:val="0"/>
          <w:numId w:val="18"/>
        </w:numPr>
        <w:spacing w:after="0" w:line="240" w:lineRule="auto"/>
        <w:jc w:val="both"/>
        <w:rPr>
          <w:rFonts w:cs="Arial-ItalicMT"/>
          <w:i/>
          <w:iCs/>
          <w:szCs w:val="24"/>
          <w:lang w:val="it-IT" w:bidi="he-IL"/>
        </w:rPr>
      </w:pPr>
      <w:r w:rsidRPr="4D651231" w:rsidR="006230E1">
        <w:rPr>
          <w:rFonts w:cs="Arial-ItalicMT"/>
          <w:b w:val="1"/>
          <w:bCs w:val="1"/>
          <w:lang w:bidi="he-IL"/>
        </w:rPr>
        <w:t>Cimadamore A</w:t>
      </w:r>
      <w:r w:rsidRPr="4D651231" w:rsidR="006230E1">
        <w:rPr>
          <w:rFonts w:cs="Arial-ItalicMT"/>
          <w:lang w:bidi="he-IL"/>
        </w:rPr>
        <w:t xml:space="preserve">, Lopez-Beltran A, Massari F, Santoni M, Mazzucchelli R, Scarpelli M, Galosi AB, Cheng L, Montironi R. </w:t>
      </w:r>
      <w:r w:rsidRPr="4D651231" w:rsidR="006230E1">
        <w:rPr>
          <w:rFonts w:cs="Arial-ItalicMT"/>
          <w:i w:val="1"/>
          <w:iCs w:val="1"/>
          <w:lang w:bidi="he-IL"/>
        </w:rPr>
        <w:t>Germline and somatic mutations in prostate cancer: focus on defective DNA repair, PARP</w:t>
      </w:r>
      <w:r w:rsidRPr="4D651231" w:rsidR="001C10D1">
        <w:rPr>
          <w:rFonts w:cs="Arial-ItalicMT"/>
          <w:i w:val="1"/>
          <w:iCs w:val="1"/>
          <w:lang w:bidi="he-IL"/>
        </w:rPr>
        <w:t xml:space="preserve"> </w:t>
      </w:r>
      <w:r w:rsidRPr="4D651231" w:rsidR="006230E1">
        <w:rPr>
          <w:rFonts w:cs="Arial-ItalicMT"/>
          <w:i w:val="1"/>
          <w:iCs w:val="1"/>
          <w:lang w:bidi="he-IL"/>
        </w:rPr>
        <w:t>inhibitors and immunotherapy.</w:t>
      </w:r>
      <w:r w:rsidRPr="4D651231" w:rsidR="006230E1">
        <w:rPr>
          <w:rFonts w:cs="Arial-ItalicMT"/>
          <w:lang w:bidi="he-IL"/>
        </w:rPr>
        <w:t xml:space="preserve"> Future Oncol. </w:t>
      </w:r>
      <w:r w:rsidRPr="4D651231" w:rsidR="006230E1">
        <w:rPr>
          <w:rFonts w:cs="Arial-ItalicMT"/>
          <w:lang w:val="it-IT" w:bidi="he-IL"/>
        </w:rPr>
        <w:t>2020;10.2217/fon-2019-0745. doi:10.2217/fon-2019-0745</w:t>
      </w:r>
    </w:p>
    <w:p w:rsidRPr="00A61D86" w:rsidR="001C10D1" w:rsidP="00C91FE4" w:rsidRDefault="001C10D1" w14:paraId="587BD18C" w14:textId="77777777">
      <w:pPr>
        <w:pStyle w:val="Paragrafoelenco"/>
        <w:jc w:val="both"/>
        <w:rPr>
          <w:rFonts w:cs="Arial-ItalicMT"/>
          <w:iCs/>
          <w:szCs w:val="24"/>
          <w:lang w:val="it-IT" w:bidi="he-IL"/>
        </w:rPr>
      </w:pPr>
    </w:p>
    <w:p w:rsidR="006230E1" w:rsidP="00C91FE4" w:rsidRDefault="006230E1" w14:paraId="774F24A6" w14:textId="3842835B">
      <w:pPr>
        <w:pStyle w:val="Paragrafoelenco"/>
        <w:numPr>
          <w:ilvl w:val="0"/>
          <w:numId w:val="18"/>
        </w:numPr>
        <w:spacing w:after="0" w:line="240" w:lineRule="auto"/>
        <w:jc w:val="both"/>
        <w:rPr>
          <w:rFonts w:cs="Arial-ItalicMT"/>
          <w:iCs/>
          <w:szCs w:val="24"/>
          <w:lang w:val="it-IT" w:bidi="he-IL"/>
        </w:rPr>
      </w:pPr>
      <w:r w:rsidRPr="4D651231" w:rsidR="006230E1">
        <w:rPr>
          <w:rFonts w:cs="Arial-ItalicMT"/>
          <w:lang w:val="it-IT" w:bidi="he-IL"/>
        </w:rPr>
        <w:t>Santoni M, Heng DY, Bracarda S, Procopio G, Milella M, Porta C, Matrana MR, Cartenì G, Crabb SJ, De Giorgi U, Basso U, Masini C, Calabrò F, Vitale MG, Santini D, Massari F, Galli L, Fornarini G, Ricotta R, Buti S, Zucali P, Caffo O,</w:t>
      </w:r>
      <w:r w:rsidRPr="4D651231" w:rsidR="006230E1">
        <w:rPr>
          <w:rFonts w:cs="Arial-ItalicMT"/>
          <w:lang w:val="it-IT" w:bidi="he-IL"/>
        </w:rPr>
        <w:t xml:space="preserve"> </w:t>
      </w:r>
      <w:r w:rsidRPr="4D651231" w:rsidR="006230E1">
        <w:rPr>
          <w:rFonts w:cs="Arial-ItalicMT"/>
          <w:lang w:val="it-IT" w:bidi="he-IL"/>
        </w:rPr>
        <w:t xml:space="preserve">Morelli F, Carrozza F, Martignetti A, Gelibter A, Iacovelli R, Mosca A, Atzori F, Vau N, Incorvaia L, Ortega C, Scarpelli M, Lopez-Beltran A, Cheng L, Paolucci V, Graham J, Pierce E, Scagliarini S, Sepe P, Verzoni E, Merler S, Rizzo M, Sorgentoni G, Conti A, Piva F, </w:t>
      </w:r>
      <w:r w:rsidRPr="4D651231" w:rsidR="006230E1">
        <w:rPr>
          <w:rFonts w:cs="Arial-ItalicMT"/>
          <w:b w:val="1"/>
          <w:bCs w:val="1"/>
          <w:lang w:val="it-IT" w:bidi="he-IL"/>
        </w:rPr>
        <w:t>Cimadamore A</w:t>
      </w:r>
      <w:r w:rsidRPr="4D651231" w:rsidR="006230E1">
        <w:rPr>
          <w:rFonts w:cs="Arial-ItalicMT"/>
          <w:lang w:val="it-IT" w:bidi="he-IL"/>
        </w:rPr>
        <w:t xml:space="preserve">, Montironi R, Battelli N. </w:t>
      </w:r>
      <w:r w:rsidRPr="4D651231" w:rsidR="006230E1">
        <w:rPr>
          <w:rFonts w:cs="Arial-ItalicMT"/>
          <w:i w:val="1"/>
          <w:iCs w:val="1"/>
          <w:lang w:val="it-IT" w:bidi="he-IL"/>
        </w:rPr>
        <w:t xml:space="preserve">Real-world data on Cabozantinib in previously treated patients with metastatic Renal Cell Carcinoma: focus on prognostic factors and sequences. </w:t>
      </w:r>
      <w:r w:rsidRPr="4D651231" w:rsidR="006230E1">
        <w:rPr>
          <w:rFonts w:cs="Arial-ItalicMT"/>
          <w:lang w:val="it-IT" w:bidi="he-IL"/>
        </w:rPr>
        <w:t>Cancers (Basel). 2019 Dec 30;12(1). pii: E84. doi: 10.3390/cancers12010084.</w:t>
      </w:r>
    </w:p>
    <w:p w:rsidRPr="001C10D1" w:rsidR="001C10D1" w:rsidP="00C91FE4" w:rsidRDefault="001C10D1" w14:paraId="6AB6018A" w14:textId="77777777">
      <w:pPr>
        <w:pStyle w:val="Paragrafoelenco"/>
        <w:spacing w:after="0" w:line="240" w:lineRule="auto"/>
        <w:jc w:val="both"/>
        <w:rPr>
          <w:rFonts w:cs="Arial-ItalicMT"/>
          <w:iCs/>
          <w:szCs w:val="24"/>
          <w:lang w:val="it-IT" w:bidi="he-IL"/>
        </w:rPr>
      </w:pPr>
    </w:p>
    <w:p w:rsidRPr="001C10D1" w:rsidR="006230E1" w:rsidP="00C91FE4" w:rsidRDefault="006230E1" w14:paraId="0B5BCDB0" w14:textId="34714F52">
      <w:pPr>
        <w:pStyle w:val="Paragrafoelenco"/>
        <w:numPr>
          <w:ilvl w:val="0"/>
          <w:numId w:val="18"/>
        </w:numPr>
        <w:spacing w:after="0" w:line="240" w:lineRule="auto"/>
        <w:jc w:val="both"/>
        <w:rPr>
          <w:rFonts w:cs="Arial-ItalicMT"/>
          <w:iCs/>
          <w:szCs w:val="24"/>
          <w:lang w:val="it-IT" w:bidi="he-IL"/>
        </w:rPr>
      </w:pPr>
      <w:r w:rsidRPr="4D651231" w:rsidR="006230E1">
        <w:rPr>
          <w:rFonts w:cs="Arial-ItalicMT"/>
          <w:lang w:bidi="he-IL"/>
        </w:rPr>
        <w:t xml:space="preserve">Lopez-Beltran A, Cheng L, Gevaert T, Blanca A, </w:t>
      </w:r>
      <w:r w:rsidRPr="4D651231" w:rsidR="006230E1">
        <w:rPr>
          <w:rFonts w:cs="Arial-ItalicMT"/>
          <w:b w:val="1"/>
          <w:bCs w:val="1"/>
          <w:lang w:bidi="he-IL"/>
        </w:rPr>
        <w:t>Cimadamore A</w:t>
      </w:r>
      <w:r w:rsidRPr="4D651231" w:rsidR="006230E1">
        <w:rPr>
          <w:rFonts w:cs="Arial-ItalicMT"/>
          <w:lang w:bidi="he-IL"/>
        </w:rPr>
        <w:t>, Santoni M, Massari F, Scarpelli M, Raspollini MR, Montironi R.</w:t>
      </w:r>
      <w:r w:rsidRPr="4D651231" w:rsidR="001C10D1">
        <w:rPr>
          <w:rFonts w:cs="Arial-ItalicMT"/>
          <w:lang w:bidi="he-IL"/>
        </w:rPr>
        <w:t xml:space="preserve"> </w:t>
      </w:r>
      <w:r w:rsidRPr="4D651231" w:rsidR="006230E1">
        <w:rPr>
          <w:rFonts w:cs="Arial-ItalicMT"/>
          <w:i w:val="1"/>
          <w:iCs w:val="1"/>
          <w:lang w:bidi="he-IL"/>
        </w:rPr>
        <w:t>Current and emerging bladder cancer biomarkers with emphasis on urine biomarkers.</w:t>
      </w:r>
      <w:r w:rsidRPr="4D651231" w:rsidR="006230E1">
        <w:rPr>
          <w:rFonts w:cs="Arial-ItalicMT"/>
          <w:lang w:bidi="he-IL"/>
        </w:rPr>
        <w:t xml:space="preserve"> Expert Rev Mol Diagn. 2019 Dec 11:1-13. doi: 10.1080/14737159.2020.1699791. </w:t>
      </w:r>
    </w:p>
    <w:p w:rsidR="006230E1" w:rsidP="00C91FE4" w:rsidRDefault="006230E1" w14:paraId="5BEE8D16" w14:textId="77777777">
      <w:pPr>
        <w:pStyle w:val="Paragrafoelenco"/>
        <w:jc w:val="both"/>
        <w:rPr>
          <w:rFonts w:cs="Arial-ItalicMT"/>
          <w:iCs/>
          <w:szCs w:val="24"/>
          <w:lang w:bidi="he-IL"/>
        </w:rPr>
      </w:pPr>
    </w:p>
    <w:p w:rsidRPr="00514DFF" w:rsidR="006230E1" w:rsidP="00C91FE4" w:rsidRDefault="006230E1" w14:paraId="69A76F03" w14:textId="6002EC7D">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Santoni M, Conti A, Massari F, Di Nunno V, Faloppi L, Galizia E, Morbiducci J, Piva F, Buti S, Iacovelli R, Ferretti B, </w:t>
      </w:r>
      <w:r w:rsidRPr="4D651231" w:rsidR="006230E1">
        <w:rPr>
          <w:rFonts w:cs="Arial-ItalicMT"/>
          <w:b w:val="1"/>
          <w:bCs w:val="1"/>
          <w:lang w:bidi="he-IL"/>
        </w:rPr>
        <w:t>Cimadamore A</w:t>
      </w:r>
      <w:r w:rsidRPr="4D651231" w:rsidR="006230E1">
        <w:rPr>
          <w:rFonts w:cs="Arial-ItalicMT"/>
          <w:lang w:bidi="he-IL"/>
        </w:rPr>
        <w:t>, Battelli N, Montironi R.</w:t>
      </w:r>
      <w:r w:rsidRPr="4D651231" w:rsidR="006230E1">
        <w:rPr>
          <w:rFonts w:cs="Arial-ItalicMT"/>
          <w:lang w:bidi="he-IL"/>
        </w:rPr>
        <w:t xml:space="preserve"> </w:t>
      </w:r>
      <w:r w:rsidRPr="4D651231" w:rsidR="006230E1">
        <w:rPr>
          <w:rFonts w:cs="Arial-ItalicMT"/>
          <w:i w:val="1"/>
          <w:iCs w:val="1"/>
          <w:lang w:bidi="he-IL"/>
        </w:rPr>
        <w:t xml:space="preserve">Targeted therapy for solid tumors and risk of hypertension: a meta-analysis of 68077 patients from 93 phase III studies. </w:t>
      </w:r>
      <w:r w:rsidRPr="4D651231" w:rsidR="006230E1">
        <w:rPr>
          <w:rFonts w:cs="Arial-ItalicMT"/>
          <w:lang w:bidi="he-IL"/>
        </w:rPr>
        <w:t xml:space="preserve">Expert Rev Cardiovasc Ther. 2019 Dec 12. doi: 10.1080/14779072.2019.1704626. </w:t>
      </w:r>
    </w:p>
    <w:p w:rsidR="006230E1" w:rsidP="00C91FE4" w:rsidRDefault="006230E1" w14:paraId="575AC71E" w14:textId="77777777">
      <w:pPr>
        <w:pStyle w:val="Paragrafoelenco"/>
        <w:jc w:val="both"/>
        <w:rPr>
          <w:rFonts w:cs="Arial-ItalicMT"/>
          <w:iCs/>
          <w:szCs w:val="24"/>
          <w:lang w:bidi="he-IL"/>
        </w:rPr>
      </w:pPr>
    </w:p>
    <w:p w:rsidRPr="00510BC9" w:rsidR="006230E1" w:rsidP="00C91FE4" w:rsidRDefault="006230E1" w14:paraId="50959B7F" w14:textId="77777777">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Aurilio G, Piva F, Santoni M, </w:t>
      </w:r>
      <w:r w:rsidRPr="4D651231" w:rsidR="006230E1">
        <w:rPr>
          <w:rFonts w:cs="Arial-ItalicMT"/>
          <w:b w:val="1"/>
          <w:bCs w:val="1"/>
          <w:lang w:bidi="he-IL"/>
        </w:rPr>
        <w:t>Cimadamore A</w:t>
      </w:r>
      <w:r w:rsidRPr="4D651231" w:rsidR="006230E1">
        <w:rPr>
          <w:rFonts w:cs="Arial-ItalicMT"/>
          <w:lang w:bidi="he-IL"/>
        </w:rPr>
        <w:t xml:space="preserve">, Sorgentoni G, Lopez-Beltran A, Cheng L, Battelli N, Nolè F, Montironi R. </w:t>
      </w:r>
      <w:r w:rsidRPr="4D651231" w:rsidR="006230E1">
        <w:rPr>
          <w:rFonts w:cs="Arial-ItalicMT"/>
          <w:i w:val="1"/>
          <w:iCs w:val="1"/>
          <w:lang w:bidi="he-IL"/>
        </w:rPr>
        <w:t>The Role of Obesity in Renal Cell Carcinoma Patients: Clinical-Pathological Implications.</w:t>
      </w:r>
      <w:r w:rsidRPr="4D651231" w:rsidR="006230E1">
        <w:rPr>
          <w:rFonts w:cs="Arial-ItalicMT"/>
          <w:lang w:bidi="he-IL"/>
        </w:rPr>
        <w:t xml:space="preserve"> </w:t>
      </w:r>
      <w:r w:rsidRPr="4D651231" w:rsidR="006230E1">
        <w:rPr>
          <w:rFonts w:cs="Arial-ItalicMT"/>
          <w:lang w:bidi="he-IL"/>
        </w:rPr>
        <w:t>Int J Mol Sci. 2019;20(22):E5683. doi:10.3390/ijms20225683</w:t>
      </w:r>
    </w:p>
    <w:p w:rsidRPr="00510BC9" w:rsidR="006230E1" w:rsidP="00C91FE4" w:rsidRDefault="006230E1" w14:paraId="167B2990" w14:textId="77777777">
      <w:pPr>
        <w:pStyle w:val="Paragrafoelenco"/>
        <w:jc w:val="both"/>
        <w:rPr>
          <w:rFonts w:cs="Arial-ItalicMT"/>
          <w:iCs/>
          <w:szCs w:val="24"/>
          <w:lang w:bidi="he-IL"/>
        </w:rPr>
      </w:pPr>
    </w:p>
    <w:p w:rsidR="006230E1" w:rsidP="00C91FE4" w:rsidRDefault="006230E1" w14:paraId="0DF6254C" w14:textId="77777777">
      <w:pPr>
        <w:pStyle w:val="Paragrafoelenco"/>
        <w:numPr>
          <w:ilvl w:val="0"/>
          <w:numId w:val="18"/>
        </w:numPr>
        <w:spacing w:after="0" w:line="240" w:lineRule="auto"/>
        <w:jc w:val="both"/>
        <w:rPr>
          <w:rFonts w:cs="Arial-ItalicMT"/>
          <w:iCs/>
          <w:szCs w:val="24"/>
          <w:lang w:val="it-IT" w:bidi="he-IL"/>
        </w:rPr>
      </w:pPr>
      <w:r w:rsidRPr="4D651231" w:rsidR="006230E1">
        <w:rPr>
          <w:rFonts w:cs="Arial-ItalicMT"/>
          <w:b w:val="1"/>
          <w:bCs w:val="1"/>
          <w:lang w:bidi="he-IL"/>
        </w:rPr>
        <w:t>Cimadamore A</w:t>
      </w:r>
      <w:r w:rsidRPr="4D651231" w:rsidR="006230E1">
        <w:rPr>
          <w:rFonts w:cs="Arial-ItalicMT"/>
          <w:lang w:bidi="he-IL"/>
        </w:rPr>
        <w:t>, Massari F, Santoni M, Cheng L, Lopez-Beltran A, Scarpelli M, Montironi R</w:t>
      </w:r>
      <w:r w:rsidRPr="4D651231" w:rsidR="006230E1">
        <w:rPr>
          <w:rFonts w:cs="Arial-ItalicMT"/>
          <w:i w:val="1"/>
          <w:iCs w:val="1"/>
          <w:lang w:bidi="he-IL"/>
        </w:rPr>
        <w:t>. Liquid biopsies in Renal Cell Carcinoma with focus on epigenome analysis.</w:t>
      </w:r>
      <w:r w:rsidRPr="4D651231" w:rsidR="006230E1">
        <w:rPr>
          <w:rFonts w:cs="Arial-ItalicMT"/>
          <w:lang w:bidi="he-IL"/>
        </w:rPr>
        <w:t xml:space="preserve"> </w:t>
      </w:r>
      <w:r w:rsidRPr="4D651231" w:rsidR="006230E1">
        <w:rPr>
          <w:rFonts w:cs="Arial-ItalicMT"/>
          <w:lang w:val="it-IT" w:bidi="he-IL"/>
        </w:rPr>
        <w:t xml:space="preserve">Ann Transl Med. 2019 Sep;7(Suppl 6):S194. doi: 10.21037/atm.2019.07.30. </w:t>
      </w:r>
    </w:p>
    <w:p w:rsidR="006230E1" w:rsidP="00C91FE4" w:rsidRDefault="006230E1" w14:paraId="37019FFD" w14:textId="77777777">
      <w:pPr>
        <w:pStyle w:val="Paragrafoelenco"/>
        <w:jc w:val="both"/>
        <w:rPr>
          <w:rFonts w:cs="Arial-ItalicMT"/>
          <w:iCs/>
          <w:szCs w:val="24"/>
          <w:lang w:val="it-IT" w:bidi="he-IL"/>
        </w:rPr>
      </w:pPr>
    </w:p>
    <w:p w:rsidRPr="00071557" w:rsidR="006230E1" w:rsidP="00C91FE4" w:rsidRDefault="006230E1" w14:paraId="54637C68" w14:textId="7C59E101">
      <w:pPr>
        <w:pStyle w:val="Paragrafoelenco"/>
        <w:numPr>
          <w:ilvl w:val="0"/>
          <w:numId w:val="18"/>
        </w:numPr>
        <w:spacing w:after="0" w:line="240" w:lineRule="auto"/>
        <w:jc w:val="both"/>
        <w:rPr>
          <w:rFonts w:cs="Arial-ItalicMT"/>
          <w:iCs/>
          <w:szCs w:val="24"/>
          <w:lang w:bidi="he-IL"/>
        </w:rPr>
      </w:pPr>
      <w:r w:rsidRPr="4D651231" w:rsidR="006230E1">
        <w:rPr>
          <w:rFonts w:cs="Arial-ItalicMT"/>
          <w:lang w:val="it-IT" w:bidi="he-IL"/>
        </w:rPr>
        <w:t xml:space="preserve">Massari F, Di Nunno V, Mollica V, Montironi R, Cheng L, </w:t>
      </w:r>
      <w:r w:rsidRPr="4D651231" w:rsidR="006230E1">
        <w:rPr>
          <w:rFonts w:cs="Arial-ItalicMT"/>
          <w:b w:val="1"/>
          <w:bCs w:val="1"/>
          <w:lang w:val="it-IT" w:bidi="he-IL"/>
        </w:rPr>
        <w:t>Cimadamore A</w:t>
      </w:r>
      <w:r w:rsidRPr="4D651231" w:rsidR="006230E1">
        <w:rPr>
          <w:rFonts w:cs="Arial-ItalicMT"/>
          <w:lang w:val="it-IT" w:bidi="he-IL"/>
        </w:rPr>
        <w:t xml:space="preserve">, Blanca A, Lopez-Beltran A. </w:t>
      </w:r>
      <w:r w:rsidRPr="4D651231" w:rsidR="006230E1">
        <w:rPr>
          <w:rFonts w:cs="Arial-ItalicMT"/>
          <w:i w:val="1"/>
          <w:iCs w:val="1"/>
          <w:lang w:val="it-IT" w:bidi="he-IL"/>
        </w:rPr>
        <w:t>Immunotherapy in renal cell carcinoma from poverty to the spoiled of choice.</w:t>
      </w:r>
      <w:r w:rsidRPr="4D651231" w:rsidR="006230E1">
        <w:rPr>
          <w:rFonts w:cs="Arial-ItalicMT"/>
          <w:lang w:val="it-IT" w:bidi="he-IL"/>
        </w:rPr>
        <w:t xml:space="preserve"> </w:t>
      </w:r>
      <w:r w:rsidRPr="4D651231" w:rsidR="006230E1">
        <w:rPr>
          <w:rFonts w:cs="Arial-ItalicMT"/>
          <w:lang w:bidi="he-IL"/>
        </w:rPr>
        <w:t xml:space="preserve">Immunotherapy. </w:t>
      </w:r>
      <w:r w:rsidRPr="4D651231" w:rsidR="00AB5A44">
        <w:rPr>
          <w:rFonts w:cs="Arial-ItalicMT"/>
          <w:lang w:bidi="he-IL"/>
        </w:rPr>
        <w:t>2019 Dec;11(17):1507-1521. doi: 10.2217/imt-2019-0115.</w:t>
      </w:r>
    </w:p>
    <w:p w:rsidRPr="00071557" w:rsidR="006230E1" w:rsidP="00C91FE4" w:rsidRDefault="006230E1" w14:paraId="07A89746" w14:textId="77777777">
      <w:pPr>
        <w:pStyle w:val="Paragrafoelenco"/>
        <w:jc w:val="both"/>
        <w:rPr>
          <w:rFonts w:cs="Arial-ItalicMT"/>
          <w:iCs/>
          <w:szCs w:val="24"/>
          <w:lang w:bidi="he-IL"/>
        </w:rPr>
      </w:pPr>
    </w:p>
    <w:p w:rsidR="006230E1" w:rsidP="00C91FE4" w:rsidRDefault="006230E1" w14:paraId="0681A15F" w14:textId="1E915854">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Mollica V , Di Nunno V , Santoni M , </w:t>
      </w:r>
      <w:r w:rsidRPr="4D651231" w:rsidR="006230E1">
        <w:rPr>
          <w:rFonts w:cs="Arial-ItalicMT"/>
          <w:b w:val="1"/>
          <w:bCs w:val="1"/>
          <w:lang w:bidi="he-IL"/>
        </w:rPr>
        <w:t>Cimadamore A</w:t>
      </w:r>
      <w:r w:rsidRPr="4D651231" w:rsidR="006230E1">
        <w:rPr>
          <w:rFonts w:cs="Arial-ItalicMT"/>
          <w:lang w:bidi="he-IL"/>
        </w:rPr>
        <w:t xml:space="preserve"> , Scarpel</w:t>
      </w:r>
      <w:r w:rsidRPr="4D651231" w:rsidR="00623729">
        <w:rPr>
          <w:rFonts w:cs="Arial-ItalicMT"/>
          <w:lang w:bidi="he-IL"/>
        </w:rPr>
        <w:t>li M, Lopez-Beltran A , Cheng L</w:t>
      </w:r>
      <w:r w:rsidRPr="4D651231" w:rsidR="006230E1">
        <w:rPr>
          <w:rFonts w:cs="Arial-ItalicMT"/>
          <w:lang w:bidi="he-IL"/>
        </w:rPr>
        <w:t>, Mariani C , Battelli N , Montironi R , Massari F.</w:t>
      </w:r>
      <w:r w:rsidRPr="4D651231" w:rsidR="00C33FCD">
        <w:rPr>
          <w:rFonts w:cs="Arial-ItalicMT"/>
          <w:lang w:bidi="he-IL"/>
        </w:rPr>
        <w:t xml:space="preserve"> </w:t>
      </w:r>
      <w:r w:rsidRPr="4D651231" w:rsidR="006230E1">
        <w:rPr>
          <w:rFonts w:cs="Arial-ItalicMT"/>
          <w:i w:val="1"/>
          <w:iCs w:val="1"/>
          <w:lang w:bidi="he-IL"/>
        </w:rPr>
        <w:t>An evaluation of current prostate cancer diagnostic approaches with emphasis on liquid biopsies and prostate cancer.</w:t>
      </w:r>
      <w:r w:rsidRPr="4D651231" w:rsidR="006230E1">
        <w:rPr>
          <w:rFonts w:cs="Arial-ItalicMT"/>
          <w:lang w:bidi="he-IL"/>
        </w:rPr>
        <w:t xml:space="preserve"> Expert Rev Mol Diagn. </w:t>
      </w:r>
      <w:r w:rsidRPr="4D651231" w:rsidR="00AB5A44">
        <w:rPr>
          <w:rFonts w:cs="Arial-ItalicMT"/>
          <w:lang w:bidi="he-IL"/>
        </w:rPr>
        <w:t>2020 Feb;20(2):207-217. doi: 10.1080/14737159.2019.1684265.</w:t>
      </w:r>
    </w:p>
    <w:p w:rsidRPr="00AB5A44" w:rsidR="00AB5A44" w:rsidP="00C91FE4" w:rsidRDefault="00AB5A44" w14:paraId="48F65985" w14:textId="1FA9713F">
      <w:pPr>
        <w:spacing w:after="0" w:line="240" w:lineRule="auto"/>
        <w:jc w:val="both"/>
        <w:rPr>
          <w:rFonts w:cs="Arial-ItalicMT"/>
          <w:iCs/>
          <w:szCs w:val="24"/>
          <w:lang w:bidi="he-IL"/>
        </w:rPr>
      </w:pPr>
    </w:p>
    <w:p w:rsidR="006230E1" w:rsidP="00C91FE4" w:rsidRDefault="006230E1" w14:paraId="36187887" w14:textId="3D5A6408">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Santoni M, Heng D YC, Aurilio G, Iozzelli A, Servi L, Fabiani A, Giannini M, Mazzucchelli R</w:t>
      </w:r>
      <w:r w:rsidRPr="4D651231" w:rsidR="006230E1">
        <w:rPr>
          <w:rFonts w:cs="Arial-ItalicMT"/>
          <w:b w:val="1"/>
          <w:bCs w:val="1"/>
          <w:lang w:bidi="he-IL"/>
        </w:rPr>
        <w:t>, Cimadamore A</w:t>
      </w:r>
      <w:r w:rsidRPr="4D651231" w:rsidR="006230E1">
        <w:rPr>
          <w:rFonts w:cs="Arial-ItalicMT"/>
          <w:lang w:bidi="he-IL"/>
        </w:rPr>
        <w:t xml:space="preserve">, Scarpelli M, Zaghloul MS, Battelli N, Montironi R. </w:t>
      </w:r>
      <w:r w:rsidRPr="4D651231" w:rsidR="006230E1">
        <w:rPr>
          <w:rFonts w:cs="Arial-ItalicMT"/>
          <w:i w:val="1"/>
          <w:iCs w:val="1"/>
          <w:lang w:bidi="he-IL"/>
        </w:rPr>
        <w:t xml:space="preserve">Combining radiotherapy with immunocheckpoint inhibitors or CAR-T in Renal Cell Carcinoma. </w:t>
      </w:r>
      <w:r w:rsidRPr="4D651231" w:rsidR="006230E1">
        <w:rPr>
          <w:rFonts w:cs="Arial-ItalicMT"/>
          <w:lang w:bidi="he-IL"/>
        </w:rPr>
        <w:t xml:space="preserve">Curr Drug Targets. 2019 Oct 17. doi: 10.2174/1389450120666191017113051. </w:t>
      </w:r>
    </w:p>
    <w:p w:rsidR="006230E1" w:rsidP="00C91FE4" w:rsidRDefault="006230E1" w14:paraId="63D4A3AA" w14:textId="77777777">
      <w:pPr>
        <w:pStyle w:val="Paragrafoelenco"/>
        <w:jc w:val="both"/>
        <w:rPr>
          <w:rFonts w:cs="Arial-ItalicMT"/>
          <w:iCs/>
          <w:szCs w:val="24"/>
          <w:lang w:bidi="he-IL"/>
        </w:rPr>
      </w:pPr>
    </w:p>
    <w:p w:rsidRPr="00B92693" w:rsidR="006230E1" w:rsidP="00C91FE4" w:rsidRDefault="006230E1" w14:paraId="6F979BAE" w14:textId="39D311A0">
      <w:pPr>
        <w:pStyle w:val="Paragrafoelenco"/>
        <w:numPr>
          <w:ilvl w:val="0"/>
          <w:numId w:val="18"/>
        </w:numPr>
        <w:spacing w:after="0" w:line="240" w:lineRule="auto"/>
        <w:jc w:val="both"/>
        <w:rPr>
          <w:rFonts w:cs="Arial-ItalicMT"/>
          <w:iCs/>
          <w:szCs w:val="24"/>
          <w:lang w:bidi="he-IL"/>
        </w:rPr>
      </w:pPr>
      <w:r w:rsidRPr="4D651231" w:rsidR="006230E1">
        <w:rPr>
          <w:rFonts w:cs="Arial-ItalicMT"/>
          <w:lang w:bidi="he-IL"/>
        </w:rPr>
        <w:t xml:space="preserve">Kouba E, Lopez-Beltran A, Montironi R, Massari F, Huang K, Santoni M, Chovanec M, Cheng M, Scarpelli M, Zhang J, </w:t>
      </w:r>
      <w:r w:rsidRPr="4D651231" w:rsidR="006230E1">
        <w:rPr>
          <w:rFonts w:cs="Arial-ItalicMT"/>
          <w:b w:val="1"/>
          <w:bCs w:val="1"/>
          <w:lang w:bidi="he-IL"/>
        </w:rPr>
        <w:t>Cimadamore A</w:t>
      </w:r>
      <w:r w:rsidRPr="4D651231" w:rsidR="006230E1">
        <w:rPr>
          <w:rFonts w:cs="Arial-ItalicMT"/>
          <w:lang w:bidi="he-IL"/>
        </w:rPr>
        <w:t xml:space="preserve">, Cheng L. </w:t>
      </w:r>
      <w:r w:rsidRPr="4D651231" w:rsidR="006230E1">
        <w:rPr>
          <w:rFonts w:cs="Arial-ItalicMT"/>
          <w:i w:val="1"/>
          <w:iCs w:val="1"/>
          <w:lang w:bidi="he-IL"/>
        </w:rPr>
        <w:t>Liquid Biopsy in Clinical Management of Bladder Cancer: Current Status and Future Developments</w:t>
      </w:r>
      <w:r w:rsidRPr="4D651231" w:rsidR="006230E1">
        <w:rPr>
          <w:rFonts w:cs="Arial-ItalicMT"/>
          <w:lang w:bidi="he-IL"/>
        </w:rPr>
        <w:t>. Expert Rev Mol Diagn. 2019 Oct 17:1-10. doi: 10.1080/14737159.2019.1680284.</w:t>
      </w:r>
    </w:p>
    <w:p w:rsidR="006230E1" w:rsidP="00C91FE4" w:rsidRDefault="006230E1" w14:paraId="263C43C5" w14:textId="77777777">
      <w:pPr>
        <w:pStyle w:val="Paragrafoelenco"/>
        <w:jc w:val="both"/>
        <w:rPr>
          <w:rFonts w:cs="Arial-ItalicMT"/>
          <w:iCs/>
          <w:szCs w:val="24"/>
          <w:lang w:bidi="he-IL"/>
        </w:rPr>
      </w:pPr>
    </w:p>
    <w:p w:rsidRPr="00AB5A44" w:rsidR="006230E1" w:rsidP="00C91FE4" w:rsidRDefault="006230E1" w14:paraId="4082A690" w14:textId="719852DA">
      <w:pPr>
        <w:pStyle w:val="Paragrafoelenco"/>
        <w:numPr>
          <w:ilvl w:val="0"/>
          <w:numId w:val="18"/>
        </w:numPr>
        <w:spacing w:after="0" w:line="240" w:lineRule="auto"/>
        <w:jc w:val="both"/>
        <w:rPr>
          <w:rFonts w:cs="Arial-ItalicMT"/>
          <w:iCs/>
          <w:szCs w:val="24"/>
          <w:lang w:val="it-IT" w:bidi="he-IL"/>
        </w:rPr>
      </w:pPr>
      <w:r w:rsidRPr="4D651231" w:rsidR="006230E1">
        <w:rPr>
          <w:rFonts w:cs="Arial-ItalicMT"/>
          <w:lang w:bidi="he-IL"/>
        </w:rPr>
        <w:t>Volavšek M, Henriques V, Blanca A, Montironi R, Cheng L, Raspollini MR,</w:t>
      </w:r>
      <w:r w:rsidRPr="4D651231" w:rsidR="006230E1">
        <w:rPr>
          <w:rFonts w:cs="Arial-ItalicMT"/>
          <w:b w:val="1"/>
          <w:bCs w:val="1"/>
          <w:lang w:bidi="he-IL"/>
        </w:rPr>
        <w:t xml:space="preserve"> Cimadamore A, </w:t>
      </w:r>
      <w:r w:rsidRPr="4D651231" w:rsidR="006230E1">
        <w:rPr>
          <w:rFonts w:cs="Arial-ItalicMT"/>
          <w:lang w:bidi="he-IL"/>
        </w:rPr>
        <w:t xml:space="preserve">Vau N, Pierconti F, Lopez-Beltran A. </w:t>
      </w:r>
      <w:r w:rsidRPr="4D651231" w:rsidR="006230E1">
        <w:rPr>
          <w:rFonts w:cs="Arial-ItalicMT"/>
          <w:i w:val="1"/>
          <w:iCs w:val="1"/>
          <w:lang w:bidi="he-IL"/>
        </w:rPr>
        <w:t xml:space="preserve">Digital versus light microscopy assessment of extra-prostatic extension in radical prostatectomy samples. </w:t>
      </w:r>
      <w:r w:rsidRPr="4D651231" w:rsidR="006230E1">
        <w:rPr>
          <w:rFonts w:cs="Arial-ItalicMT"/>
          <w:lang w:bidi="he-IL"/>
        </w:rPr>
        <w:t>Virchow Archiv, 2019 Oct 7. d</w:t>
      </w:r>
      <w:r w:rsidRPr="4D651231" w:rsidR="001C10D1">
        <w:rPr>
          <w:rFonts w:cs="Arial-ItalicMT"/>
          <w:lang w:bidi="he-IL"/>
        </w:rPr>
        <w:t>oi: 10.1007/s00428-019-02666-x.</w:t>
      </w:r>
    </w:p>
    <w:p w:rsidRPr="00456667" w:rsidR="006230E1" w:rsidP="00C91FE4" w:rsidRDefault="006230E1" w14:paraId="6F3CA8AB" w14:textId="77777777">
      <w:pPr>
        <w:pStyle w:val="Paragrafoelenco"/>
        <w:jc w:val="both"/>
        <w:rPr>
          <w:rFonts w:cs="Arial-ItalicMT"/>
          <w:b/>
          <w:iCs/>
          <w:szCs w:val="24"/>
          <w:lang w:bidi="he-IL"/>
        </w:rPr>
      </w:pPr>
    </w:p>
    <w:p w:rsidRPr="00456667" w:rsidR="006230E1" w:rsidP="00C91FE4" w:rsidRDefault="006230E1" w14:paraId="051F9778" w14:textId="095E9462">
      <w:pPr>
        <w:pStyle w:val="Paragrafoelenco"/>
        <w:numPr>
          <w:ilvl w:val="0"/>
          <w:numId w:val="18"/>
        </w:numPr>
        <w:spacing w:after="0" w:line="240" w:lineRule="auto"/>
        <w:jc w:val="both"/>
        <w:rPr>
          <w:rFonts w:cs="Arial-ItalicMT"/>
          <w:b/>
          <w:iCs/>
          <w:szCs w:val="24"/>
          <w:lang w:bidi="he-IL"/>
        </w:rPr>
      </w:pPr>
      <w:r w:rsidRPr="4D651231" w:rsidR="006230E1">
        <w:rPr>
          <w:rFonts w:cs="Arial-ItalicMT"/>
          <w:b w:val="1"/>
          <w:bCs w:val="1"/>
          <w:lang w:bidi="he-IL"/>
        </w:rPr>
        <w:t xml:space="preserve">Cimadamore A, </w:t>
      </w:r>
      <w:r w:rsidRPr="4D651231" w:rsidR="006230E1">
        <w:rPr>
          <w:rFonts w:cs="Arial-ItalicMT"/>
          <w:lang w:bidi="he-IL"/>
        </w:rPr>
        <w:t xml:space="preserve">Scarpelli M, Raspollini MR, Doria A, Galosi AB, Massari F, Di Nunno V, Cheng L, Lopez-Beltran A, Montironi R. </w:t>
      </w:r>
      <w:r w:rsidRPr="4D651231" w:rsidR="00C33FCD">
        <w:rPr>
          <w:rFonts w:cs="Arial-ItalicMT"/>
          <w:i w:val="1"/>
          <w:iCs w:val="1"/>
          <w:lang w:bidi="he-IL"/>
        </w:rPr>
        <w:t>P</w:t>
      </w:r>
      <w:r w:rsidRPr="4D651231" w:rsidR="00C33FCD">
        <w:rPr>
          <w:rFonts w:cs="Arial-ItalicMT"/>
          <w:i w:val="1"/>
          <w:iCs w:val="1"/>
          <w:lang w:bidi="he-IL"/>
        </w:rPr>
        <w:t>rostate cancer pathology</w:t>
      </w:r>
      <w:r w:rsidRPr="4D651231" w:rsidR="006230E1">
        <w:rPr>
          <w:rFonts w:cs="Arial-ItalicMT"/>
          <w:i w:val="1"/>
          <w:iCs w:val="1"/>
          <w:lang w:bidi="he-IL"/>
        </w:rPr>
        <w:t>: what has changed in the last 5 years</w:t>
      </w:r>
      <w:r w:rsidRPr="4D651231" w:rsidR="006230E1">
        <w:rPr>
          <w:rFonts w:cs="Arial-ItalicMT"/>
          <w:lang w:bidi="he-IL"/>
        </w:rPr>
        <w:t xml:space="preserve">. </w:t>
      </w:r>
      <w:r w:rsidRPr="4D651231" w:rsidR="006230E1">
        <w:rPr>
          <w:rFonts w:cs="Arial-ItalicMT"/>
          <w:lang w:bidi="he-IL"/>
        </w:rPr>
        <w:t xml:space="preserve">Urologia. 2019 Sep 23:391560319876821. doi: 10.1177/0391560319876821. </w:t>
      </w:r>
    </w:p>
    <w:p w:rsidRPr="00E07A9A" w:rsidR="006230E1" w:rsidP="00C91FE4" w:rsidRDefault="006230E1" w14:paraId="28028713" w14:textId="77777777">
      <w:pPr>
        <w:pStyle w:val="Paragrafoelenco"/>
        <w:autoSpaceDE w:val="0"/>
        <w:autoSpaceDN w:val="0"/>
        <w:adjustRightInd w:val="0"/>
        <w:jc w:val="both"/>
        <w:rPr>
          <w:rFonts w:cs="Arial-ItalicMT"/>
          <w:i/>
          <w:iCs/>
          <w:szCs w:val="24"/>
          <w:lang w:bidi="he-IL"/>
        </w:rPr>
      </w:pPr>
    </w:p>
    <w:p w:rsidRPr="000F2388" w:rsidR="006230E1" w:rsidP="00C91FE4" w:rsidRDefault="006230E1" w14:paraId="0404AB63" w14:textId="0BB6D4F6">
      <w:pPr>
        <w:pStyle w:val="Paragrafoelenco"/>
        <w:numPr>
          <w:ilvl w:val="0"/>
          <w:numId w:val="18"/>
        </w:numPr>
        <w:autoSpaceDE w:val="0"/>
        <w:autoSpaceDN w:val="0"/>
        <w:adjustRightInd w:val="0"/>
        <w:spacing w:after="0" w:line="240" w:lineRule="auto"/>
        <w:jc w:val="both"/>
        <w:rPr>
          <w:rFonts w:cs="Arial-ItalicMT"/>
          <w:i/>
          <w:iCs/>
          <w:szCs w:val="24"/>
          <w:lang w:bidi="he-IL"/>
        </w:rPr>
      </w:pPr>
      <w:r w:rsidRPr="4D651231" w:rsidR="006230E1">
        <w:rPr>
          <w:rFonts w:cs="Arial-ItalicMT"/>
          <w:b w:val="1"/>
          <w:bCs w:val="1"/>
          <w:lang w:bidi="he-IL"/>
        </w:rPr>
        <w:t>Cimadamore A</w:t>
      </w:r>
      <w:r w:rsidRPr="4D651231" w:rsidR="006230E1">
        <w:rPr>
          <w:rFonts w:cs="Arial-ItalicMT"/>
          <w:lang w:bidi="he-IL"/>
        </w:rPr>
        <w:t xml:space="preserve">, Massari F, Santoni M, Mollica V, Di Nunno V, Cheng L, Lopez-Beltran A, Scarpelli M, Montironi R , Moch H. </w:t>
      </w:r>
      <w:r w:rsidRPr="4D651231" w:rsidR="006230E1">
        <w:rPr>
          <w:rFonts w:cs="Arial-ItalicMT"/>
          <w:i w:val="1"/>
          <w:iCs w:val="1"/>
          <w:lang w:bidi="he-IL"/>
        </w:rPr>
        <w:t>Molecular characterization and diagnostic criteria of Renal Cell Carcinoma with emphasis on liquid biopsies.</w:t>
      </w:r>
      <w:r w:rsidRPr="4D651231" w:rsidR="006230E1">
        <w:rPr>
          <w:rFonts w:cs="Arial-ItalicMT"/>
          <w:lang w:bidi="he-IL"/>
        </w:rPr>
        <w:t xml:space="preserve"> </w:t>
      </w:r>
      <w:r w:rsidRPr="4D651231" w:rsidR="006230E1">
        <w:rPr>
          <w:rFonts w:cs="Arial-ItalicMT"/>
          <w:lang w:bidi="he-IL"/>
        </w:rPr>
        <w:t xml:space="preserve">Expert Rev Mol Diagn. 2019 Sep 11:1-10. doi: 10.1080/14737159.2019.1665510. </w:t>
      </w:r>
    </w:p>
    <w:p w:rsidRPr="000F2388" w:rsidR="006230E1" w:rsidP="00C91FE4" w:rsidRDefault="006230E1" w14:paraId="422FB361" w14:textId="77777777">
      <w:pPr>
        <w:pStyle w:val="Paragrafoelenco"/>
        <w:autoSpaceDE w:val="0"/>
        <w:autoSpaceDN w:val="0"/>
        <w:adjustRightInd w:val="0"/>
        <w:jc w:val="both"/>
        <w:rPr>
          <w:rFonts w:cs="Arial-ItalicMT"/>
          <w:i/>
          <w:iCs/>
          <w:szCs w:val="24"/>
          <w:lang w:bidi="he-IL"/>
        </w:rPr>
      </w:pPr>
    </w:p>
    <w:p w:rsidRPr="000F2388" w:rsidR="006230E1" w:rsidP="00C91FE4" w:rsidRDefault="006230E1" w14:paraId="3B0175D7" w14:textId="45C19893">
      <w:pPr>
        <w:pStyle w:val="Paragrafoelenco"/>
        <w:numPr>
          <w:ilvl w:val="0"/>
          <w:numId w:val="18"/>
        </w:numPr>
        <w:autoSpaceDE w:val="0"/>
        <w:autoSpaceDN w:val="0"/>
        <w:adjustRightInd w:val="0"/>
        <w:spacing w:after="0" w:line="240" w:lineRule="auto"/>
        <w:jc w:val="both"/>
        <w:rPr>
          <w:rFonts w:cs="Arial-ItalicMT"/>
          <w:i/>
          <w:iCs/>
          <w:szCs w:val="24"/>
          <w:lang w:bidi="he-IL"/>
        </w:rPr>
      </w:pPr>
      <w:r w:rsidRPr="4D651231" w:rsidR="006230E1">
        <w:rPr>
          <w:rFonts w:cs="Arial-ItalicMT"/>
          <w:lang w:val="it-IT" w:bidi="he-IL"/>
        </w:rPr>
        <w:t xml:space="preserve">Santoni M, </w:t>
      </w:r>
      <w:r w:rsidRPr="4D651231" w:rsidR="006230E1">
        <w:rPr>
          <w:rFonts w:cs="Arial-ItalicMT"/>
          <w:b w:val="1"/>
          <w:bCs w:val="1"/>
          <w:lang w:val="it-IT" w:bidi="he-IL"/>
        </w:rPr>
        <w:t>Cimadamore A</w:t>
      </w:r>
      <w:r w:rsidRPr="4D651231" w:rsidR="00623729">
        <w:rPr>
          <w:rFonts w:cs="Arial-ItalicMT"/>
          <w:lang w:val="it-IT" w:bidi="he-IL"/>
        </w:rPr>
        <w:t>, Massari F</w:t>
      </w:r>
      <w:r w:rsidRPr="4D651231" w:rsidR="006230E1">
        <w:rPr>
          <w:rFonts w:cs="Arial-ItalicMT"/>
          <w:lang w:val="it-IT" w:bidi="he-IL"/>
        </w:rPr>
        <w:t xml:space="preserve">, Piva F , Aurilio G , Martignetti A, Scarpelli M, Di Nunno V, Gatto L, Battelli N , Cheng L, Lopez-Beltran A, Montironi R.  </w:t>
      </w:r>
      <w:r w:rsidRPr="4D651231" w:rsidR="006230E1">
        <w:rPr>
          <w:rFonts w:cs="Arial-ItalicMT"/>
          <w:i w:val="1"/>
          <w:iCs w:val="1"/>
          <w:lang w:bidi="he-IL"/>
        </w:rPr>
        <w:t>Key role of obesity in genitourinary tumors with emphasis on urothelial and prostate cancers</w:t>
      </w:r>
      <w:r w:rsidRPr="4D651231" w:rsidR="006230E1">
        <w:rPr>
          <w:rFonts w:cs="Arial-ItalicMT"/>
          <w:lang w:bidi="he-IL"/>
        </w:rPr>
        <w:t>. Cancers 2019, 11(9), 1225; https://doi.org/10.3390/cancers11091225</w:t>
      </w:r>
    </w:p>
    <w:p w:rsidRPr="00B372F1" w:rsidR="006230E1" w:rsidP="00C91FE4" w:rsidRDefault="006230E1" w14:paraId="42129EA2" w14:textId="77777777">
      <w:pPr>
        <w:pStyle w:val="Paragrafoelenco"/>
        <w:autoSpaceDE w:val="0"/>
        <w:autoSpaceDN w:val="0"/>
        <w:adjustRightInd w:val="0"/>
        <w:jc w:val="both"/>
        <w:rPr>
          <w:rFonts w:cs="Arial-ItalicMT"/>
          <w:i/>
          <w:iCs/>
          <w:szCs w:val="24"/>
          <w:lang w:bidi="he-IL"/>
        </w:rPr>
      </w:pPr>
    </w:p>
    <w:p w:rsidRPr="0095561A" w:rsidR="006230E1" w:rsidP="00C91FE4" w:rsidRDefault="006230E1" w14:paraId="5F5C8B69" w14:textId="77777777">
      <w:pPr>
        <w:pStyle w:val="Paragrafoelenco"/>
        <w:numPr>
          <w:ilvl w:val="0"/>
          <w:numId w:val="18"/>
        </w:numPr>
        <w:autoSpaceDE w:val="0"/>
        <w:autoSpaceDN w:val="0"/>
        <w:adjustRightInd w:val="0"/>
        <w:spacing w:after="0" w:line="240" w:lineRule="auto"/>
        <w:jc w:val="both"/>
        <w:rPr>
          <w:rFonts w:cs="Arial-ItalicMT"/>
          <w:i/>
          <w:iCs/>
          <w:szCs w:val="24"/>
          <w:lang w:bidi="he-IL"/>
        </w:rPr>
      </w:pPr>
      <w:r w:rsidRPr="4D651231" w:rsidR="006230E1">
        <w:rPr>
          <w:rFonts w:cs="Arial-ItalicMT"/>
          <w:lang w:bidi="he-IL"/>
        </w:rPr>
        <w:t xml:space="preserve">Vau N, Henriques V, Cheng L, Blanca A, Fonseca J, Montironi R, </w:t>
      </w:r>
      <w:r w:rsidRPr="4D651231" w:rsidR="006230E1">
        <w:rPr>
          <w:rFonts w:cs="Arial-ItalicMT"/>
          <w:b w:val="1"/>
          <w:bCs w:val="1"/>
          <w:lang w:bidi="he-IL"/>
        </w:rPr>
        <w:t>Cimadamore A</w:t>
      </w:r>
      <w:r w:rsidRPr="4D651231" w:rsidR="006230E1">
        <w:rPr>
          <w:rFonts w:cs="Arial-ItalicMT"/>
          <w:lang w:bidi="he-IL"/>
        </w:rPr>
        <w:t>, Lopez-Beltran A. Predicting biochemical recurrence after radical prostatectomy</w:t>
      </w:r>
      <w:r w:rsidRPr="4D651231" w:rsidR="006230E1">
        <w:rPr>
          <w:rFonts w:cs="Arial-ItalicMT"/>
          <w:i w:val="1"/>
          <w:iCs w:val="1"/>
          <w:lang w:bidi="he-IL"/>
        </w:rPr>
        <w:t>: The role of prognostic grade group and index tumor nodule.</w:t>
      </w:r>
      <w:r w:rsidRPr="4D651231" w:rsidR="006230E1">
        <w:rPr>
          <w:rFonts w:cs="Arial-ItalicMT"/>
          <w:lang w:bidi="he-IL"/>
        </w:rPr>
        <w:t xml:space="preserve"> </w:t>
      </w:r>
      <w:r w:rsidRPr="4D651231" w:rsidR="006230E1">
        <w:rPr>
          <w:rFonts w:cs="Arial-ItalicMT"/>
          <w:lang w:bidi="he-IL"/>
        </w:rPr>
        <w:t xml:space="preserve">Hum Pathol. </w:t>
      </w:r>
      <w:r w:rsidRPr="4D651231" w:rsidR="006230E1">
        <w:rPr>
          <w:rFonts w:cs="Arial-ItalicMT"/>
          <w:lang w:bidi="he-IL"/>
        </w:rPr>
        <w:t>(2019) 93, 6–15</w:t>
      </w:r>
      <w:r w:rsidRPr="4D651231" w:rsidR="006230E1">
        <w:rPr>
          <w:rFonts w:cs="Arial-ItalicMT"/>
          <w:lang w:bidi="he-IL"/>
        </w:rPr>
        <w:t xml:space="preserve">. </w:t>
      </w:r>
      <w:r w:rsidRPr="4D651231" w:rsidR="006230E1">
        <w:rPr>
          <w:rFonts w:cs="Arial-ItalicMT"/>
          <w:lang w:bidi="he-IL"/>
        </w:rPr>
        <w:t>pii: S0046-8177(19)30151-0. doi: 10.1016/j.humpath.2019.08.012.</w:t>
      </w:r>
    </w:p>
    <w:p w:rsidRPr="0056554F" w:rsidR="006230E1" w:rsidP="00C91FE4" w:rsidRDefault="006230E1" w14:paraId="7C5D1DD2" w14:textId="77777777">
      <w:pPr>
        <w:pStyle w:val="Paragrafoelenco"/>
        <w:autoSpaceDE w:val="0"/>
        <w:autoSpaceDN w:val="0"/>
        <w:adjustRightInd w:val="0"/>
        <w:jc w:val="both"/>
        <w:rPr>
          <w:rFonts w:cs="Arial-ItalicMT"/>
          <w:i/>
          <w:iCs/>
          <w:szCs w:val="24"/>
          <w:lang w:bidi="he-IL"/>
        </w:rPr>
      </w:pPr>
    </w:p>
    <w:p w:rsidRPr="00DF2401" w:rsidR="006230E1" w:rsidP="00C91FE4" w:rsidRDefault="006230E1" w14:paraId="1B4E09F6" w14:textId="00F20C13">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bidi="he-IL"/>
        </w:rPr>
        <w:t xml:space="preserve">Fiordoliva I, Marcantognini G, Rinaldi S, </w:t>
      </w:r>
      <w:r w:rsidRPr="4D651231" w:rsidR="006230E1">
        <w:rPr>
          <w:rFonts w:cs="Arial-ItalicMT"/>
          <w:b w:val="1"/>
          <w:bCs w:val="1"/>
          <w:lang w:bidi="he-IL"/>
        </w:rPr>
        <w:t>Cimadamore A</w:t>
      </w:r>
      <w:r w:rsidRPr="4D651231" w:rsidR="006230E1">
        <w:rPr>
          <w:rFonts w:cs="Arial-ItalicMT"/>
          <w:lang w:bidi="he-IL"/>
        </w:rPr>
        <w:t xml:space="preserve">, Montironi R, Berardi R. </w:t>
      </w:r>
      <w:r w:rsidRPr="4D651231" w:rsidR="00DF2401">
        <w:rPr>
          <w:rFonts w:cs="Arial-ItalicMT"/>
          <w:i w:val="1"/>
          <w:iCs w:val="1"/>
          <w:lang w:bidi="he-IL"/>
        </w:rPr>
        <w:t>Syndrome of inappropriate antidiuresis in prostate adenocarcinoma with neuroendocrine differentiation: a case report and literature review. </w:t>
      </w:r>
      <w:r w:rsidRPr="4D651231" w:rsidR="00DF2401">
        <w:rPr>
          <w:rFonts w:cs="Arial-ItalicMT"/>
          <w:lang w:bidi="he-IL"/>
        </w:rPr>
        <w:t>J Cancer Metastasis Treat 2019;5:59. http://dx.doi.org/10.20517/2394-4722.2019.23</w:t>
      </w:r>
    </w:p>
    <w:p w:rsidRPr="0056554F" w:rsidR="006230E1" w:rsidP="00C91FE4" w:rsidRDefault="006230E1" w14:paraId="1BE0E1D5" w14:textId="77777777">
      <w:pPr>
        <w:pStyle w:val="Paragrafoelenco"/>
        <w:autoSpaceDE w:val="0"/>
        <w:autoSpaceDN w:val="0"/>
        <w:adjustRightInd w:val="0"/>
        <w:jc w:val="both"/>
        <w:rPr>
          <w:rFonts w:cs="Arial-ItalicMT"/>
          <w:i/>
          <w:iCs/>
          <w:szCs w:val="24"/>
          <w:lang w:bidi="he-IL"/>
        </w:rPr>
      </w:pPr>
    </w:p>
    <w:p w:rsidRPr="00623729" w:rsidR="006230E1" w:rsidP="00C91FE4" w:rsidRDefault="006230E1" w14:paraId="1D447C73" w14:textId="0B6FB5A4">
      <w:pPr>
        <w:pStyle w:val="Paragrafoelenco"/>
        <w:numPr>
          <w:ilvl w:val="0"/>
          <w:numId w:val="18"/>
        </w:numPr>
        <w:autoSpaceDE w:val="0"/>
        <w:autoSpaceDN w:val="0"/>
        <w:adjustRightInd w:val="0"/>
        <w:spacing w:after="0" w:line="240" w:lineRule="auto"/>
        <w:jc w:val="both"/>
        <w:rPr>
          <w:rFonts w:cs="Arial-ItalicMT"/>
          <w:i/>
          <w:iCs/>
          <w:szCs w:val="24"/>
          <w:lang w:bidi="he-IL"/>
        </w:rPr>
      </w:pPr>
      <w:r w:rsidRPr="4D651231" w:rsidR="006230E1">
        <w:rPr>
          <w:rFonts w:cs="Arial-ItalicMT"/>
          <w:b w:val="1"/>
          <w:bCs w:val="1"/>
          <w:lang w:val="it-IT" w:bidi="he-IL"/>
        </w:rPr>
        <w:t>Cimadamore A</w:t>
      </w:r>
      <w:r w:rsidRPr="4D651231" w:rsidR="006230E1">
        <w:rPr>
          <w:rFonts w:cs="Arial-ItalicMT"/>
          <w:lang w:val="it-IT" w:bidi="he-IL"/>
        </w:rPr>
        <w:t xml:space="preserve">, Scarpelli M, Cheng L, Montorsi F, Lopez-Beltran A, Montironi R.  </w:t>
      </w:r>
      <w:r w:rsidRPr="4D651231" w:rsidR="006230E1">
        <w:rPr>
          <w:rFonts w:cs="Arial-ItalicMT"/>
          <w:i w:val="1"/>
          <w:iCs w:val="1"/>
          <w:lang w:bidi="he-IL"/>
        </w:rPr>
        <w:t xml:space="preserve">Re: Lorenzo Marconi, Thomas Stonier, Rafael Tourinho-Barbosa, Caroline Moore, Hashim U. Ahmed, Xavier Cathelineau, Mark Emberton, Rafael Sanchez-Salas, Paul Cathcart: Robot-assisted Radical Prostatectomy After Focal Therapy: Oncological, Functional Outcomes and Predictors of Recurrence. European Urology 76 (2019) 27–30. Benefits of morphologic documentation from didactic cases of large format histology. </w:t>
      </w:r>
      <w:r w:rsidRPr="4D651231" w:rsidR="00623729">
        <w:rPr>
          <w:rFonts w:cs="Arial-ItalicMT"/>
          <w:lang w:bidi="he-IL"/>
        </w:rPr>
        <w:t>Eur Urol. 2020 Apr;77(4):e100-e102. doi: 10.1016/j.eururo.2019.07.047.</w:t>
      </w:r>
    </w:p>
    <w:p w:rsidR="006230E1" w:rsidP="00C91FE4" w:rsidRDefault="006230E1" w14:paraId="676719F9" w14:textId="77777777">
      <w:pPr>
        <w:pStyle w:val="Paragrafoelenco"/>
        <w:autoSpaceDE w:val="0"/>
        <w:autoSpaceDN w:val="0"/>
        <w:adjustRightInd w:val="0"/>
        <w:jc w:val="both"/>
        <w:rPr>
          <w:rFonts w:cs="Arial-ItalicMT"/>
          <w:iCs/>
          <w:szCs w:val="24"/>
          <w:lang w:bidi="he-IL"/>
        </w:rPr>
      </w:pPr>
    </w:p>
    <w:p w:rsidR="006230E1" w:rsidP="00C91FE4" w:rsidRDefault="006230E1" w14:paraId="64736714" w14:textId="28640AB1">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bidi="he-IL"/>
        </w:rPr>
        <w:t>Blanca A, Sanchez-Gonzalez A,  Requena MJ,  Carrasco-Valiente J,  Gomez-Gomez E, Cheng L</w:t>
      </w:r>
      <w:r w:rsidRPr="4D651231" w:rsidR="006230E1">
        <w:rPr>
          <w:rFonts w:cs="Arial-ItalicMT"/>
          <w:b w:val="1"/>
          <w:bCs w:val="1"/>
          <w:lang w:bidi="he-IL"/>
        </w:rPr>
        <w:t>,  Cimadamore A</w:t>
      </w:r>
      <w:r w:rsidRPr="4D651231" w:rsidR="006230E1">
        <w:rPr>
          <w:rFonts w:cs="Arial-ItalicMT"/>
          <w:lang w:bidi="he-IL"/>
        </w:rPr>
        <w:t xml:space="preserve">, Montironi R,  Lopez-Beltran A. </w:t>
      </w:r>
      <w:r w:rsidRPr="4D651231" w:rsidR="006230E1">
        <w:rPr>
          <w:rFonts w:cs="Arial-ItalicMT"/>
          <w:i w:val="1"/>
          <w:iCs w:val="1"/>
          <w:lang w:bidi="he-IL"/>
        </w:rPr>
        <w:t>Expression of miR-100 and miR-138 as prognostic biomarkers in Non- Muscle Invasive Bladder Cancer</w:t>
      </w:r>
      <w:r w:rsidRPr="4D651231" w:rsidR="006230E1">
        <w:rPr>
          <w:rFonts w:cs="Arial-ItalicMT"/>
          <w:lang w:bidi="he-IL"/>
        </w:rPr>
        <w:t xml:space="preserve">. </w:t>
      </w:r>
      <w:r w:rsidRPr="4D651231" w:rsidR="00DF2401">
        <w:rPr>
          <w:rFonts w:cs="Arial-ItalicMT"/>
          <w:lang w:bidi="he-IL"/>
        </w:rPr>
        <w:t>APMIS. 2019;127(8):545</w:t>
      </w:r>
      <w:r w:rsidRPr="4D651231" w:rsidR="00DF2401">
        <w:rPr>
          <w:rFonts w:ascii="Times New Roman" w:hAnsi="Times New Roman" w:cs="Times New Roman"/>
          <w:lang w:bidi="he-IL"/>
        </w:rPr>
        <w:t>‐</w:t>
      </w:r>
      <w:r w:rsidRPr="4D651231" w:rsidR="00DF2401">
        <w:rPr>
          <w:rFonts w:cs="Arial-ItalicMT"/>
          <w:lang w:bidi="he-IL"/>
        </w:rPr>
        <w:t>553. doi:10.1111/apm.12973</w:t>
      </w:r>
    </w:p>
    <w:p w:rsidRPr="00DF2401" w:rsidR="00DF2401" w:rsidP="00C91FE4" w:rsidRDefault="00DF2401" w14:paraId="20FAEAC4" w14:textId="10C7C686">
      <w:pPr>
        <w:autoSpaceDE w:val="0"/>
        <w:autoSpaceDN w:val="0"/>
        <w:adjustRightInd w:val="0"/>
        <w:spacing w:after="0" w:line="240" w:lineRule="auto"/>
        <w:jc w:val="both"/>
        <w:rPr>
          <w:rFonts w:cs="Arial-ItalicMT"/>
          <w:iCs/>
          <w:szCs w:val="24"/>
          <w:lang w:bidi="he-IL"/>
        </w:rPr>
      </w:pPr>
    </w:p>
    <w:p w:rsidR="006230E1" w:rsidP="00C91FE4" w:rsidRDefault="006230E1" w14:paraId="6853711F" w14:textId="04CBD441">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bidi="he-IL"/>
        </w:rPr>
        <w:t xml:space="preserve">Gevaert T*, </w:t>
      </w:r>
      <w:r w:rsidRPr="4D651231" w:rsidR="006230E1">
        <w:rPr>
          <w:rFonts w:cs="Arial-ItalicMT"/>
          <w:b w:val="1"/>
          <w:bCs w:val="1"/>
          <w:lang w:bidi="he-IL"/>
        </w:rPr>
        <w:t>Cimadamore A</w:t>
      </w:r>
      <w:r w:rsidRPr="4D651231" w:rsidR="006230E1">
        <w:rPr>
          <w:rFonts w:cs="Arial-ItalicMT"/>
          <w:lang w:bidi="he-IL"/>
        </w:rPr>
        <w:t xml:space="preserve">*, Eckstein M, Scarpelli M, Lopez-Beltran A, Cheng L, Montironi R. </w:t>
      </w:r>
      <w:r w:rsidRPr="4D651231" w:rsidR="006230E1">
        <w:rPr>
          <w:rFonts w:cs="Arial-ItalicMT"/>
          <w:i w:val="1"/>
          <w:iCs w:val="1"/>
          <w:lang w:bidi="he-IL"/>
        </w:rPr>
        <w:t>Predictive biomarkers for immunotherapy in the treatment of advanced urothelial carcinoma: Where we stand and where we go.</w:t>
      </w:r>
      <w:r w:rsidRPr="4D651231" w:rsidR="006230E1">
        <w:rPr>
          <w:rFonts w:cs="Arial-ItalicMT"/>
          <w:lang w:bidi="he-IL"/>
        </w:rPr>
        <w:t xml:space="preserve"> </w:t>
      </w:r>
      <w:r w:rsidRPr="4D651231" w:rsidR="00DF2401">
        <w:rPr>
          <w:rFonts w:cs="Arial-ItalicMT"/>
          <w:lang w:bidi="he-IL"/>
        </w:rPr>
        <w:t>Future Oncol. 2019;15(19):2199</w:t>
      </w:r>
      <w:r w:rsidRPr="4D651231" w:rsidR="00DF2401">
        <w:rPr>
          <w:rFonts w:ascii="Times New Roman" w:hAnsi="Times New Roman" w:cs="Times New Roman"/>
          <w:lang w:bidi="he-IL"/>
        </w:rPr>
        <w:t>‐</w:t>
      </w:r>
      <w:r w:rsidRPr="4D651231" w:rsidR="00DF2401">
        <w:rPr>
          <w:rFonts w:cs="Arial-ItalicMT"/>
          <w:lang w:bidi="he-IL"/>
        </w:rPr>
        <w:t>2202. doi:10.2217/fon-2019-0217</w:t>
      </w:r>
    </w:p>
    <w:p w:rsidRPr="00DF2401" w:rsidR="00DF2401" w:rsidP="00C91FE4" w:rsidRDefault="00DF2401" w14:paraId="43580A74" w14:textId="1948AD8B">
      <w:pPr>
        <w:autoSpaceDE w:val="0"/>
        <w:autoSpaceDN w:val="0"/>
        <w:adjustRightInd w:val="0"/>
        <w:spacing w:after="0" w:line="240" w:lineRule="auto"/>
        <w:jc w:val="both"/>
        <w:rPr>
          <w:rFonts w:cs="Arial-ItalicMT"/>
          <w:iCs/>
          <w:szCs w:val="24"/>
          <w:lang w:bidi="he-IL"/>
        </w:rPr>
      </w:pPr>
    </w:p>
    <w:p w:rsidR="006230E1" w:rsidP="00C91FE4" w:rsidRDefault="006230E1" w14:paraId="6427A294" w14:textId="7B828602">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bidi="he-IL"/>
        </w:rPr>
        <w:t xml:space="preserve">Mollica V, Di Nunno V, Gatto L, Santoni M, Scarpelli M, </w:t>
      </w:r>
      <w:r w:rsidRPr="4D651231" w:rsidR="006230E1">
        <w:rPr>
          <w:rFonts w:cs="Arial-ItalicMT"/>
          <w:b w:val="1"/>
          <w:bCs w:val="1"/>
          <w:lang w:bidi="he-IL"/>
        </w:rPr>
        <w:t>Cimadamore A,</w:t>
      </w:r>
      <w:r w:rsidRPr="4D651231" w:rsidR="006230E1">
        <w:rPr>
          <w:rFonts w:cs="Arial-ItalicMT"/>
          <w:lang w:bidi="he-IL"/>
        </w:rPr>
        <w:t xml:space="preserve"> Lopez-Beltran A, Cheng L, Battelli N, Montironi R, Massari F. </w:t>
      </w:r>
      <w:r w:rsidRPr="4D651231" w:rsidR="006230E1">
        <w:rPr>
          <w:rFonts w:cs="Arial-ItalicMT"/>
          <w:i w:val="1"/>
          <w:iCs w:val="1"/>
          <w:lang w:bidi="he-IL"/>
        </w:rPr>
        <w:t>Resistance to systemic</w:t>
      </w:r>
      <w:r w:rsidRPr="4D651231" w:rsidR="00DF2401">
        <w:rPr>
          <w:rFonts w:cs="Arial-ItalicMT"/>
          <w:i w:val="1"/>
          <w:iCs w:val="1"/>
          <w:lang w:bidi="he-IL"/>
        </w:rPr>
        <w:t xml:space="preserve"> agents in renal cell carcinoma</w:t>
      </w:r>
      <w:r w:rsidRPr="4D651231" w:rsidR="006230E1">
        <w:rPr>
          <w:rFonts w:cs="Arial-ItalicMT"/>
          <w:i w:val="1"/>
          <w:iCs w:val="1"/>
          <w:lang w:bidi="he-IL"/>
        </w:rPr>
        <w:t xml:space="preserve"> predict and overcome genomic strategies adopted by tumour</w:t>
      </w:r>
      <w:r w:rsidRPr="4D651231" w:rsidR="006230E1">
        <w:rPr>
          <w:rFonts w:cs="Arial-ItalicMT"/>
          <w:lang w:bidi="he-IL"/>
        </w:rPr>
        <w:t xml:space="preserve">. </w:t>
      </w:r>
      <w:r w:rsidRPr="4D651231" w:rsidR="00DF2401">
        <w:rPr>
          <w:rFonts w:cs="Arial-ItalicMT"/>
          <w:lang w:bidi="he-IL"/>
        </w:rPr>
        <w:t>Cancers (Basel). 2019;11(6):830. doi:10.3390/cancers11060830</w:t>
      </w:r>
    </w:p>
    <w:p w:rsidRPr="00BA12FA" w:rsidR="006230E1" w:rsidP="00C91FE4" w:rsidRDefault="006230E1" w14:paraId="5F94EC51" w14:textId="77777777">
      <w:pPr>
        <w:pStyle w:val="Paragrafoelenco"/>
        <w:jc w:val="both"/>
        <w:rPr>
          <w:rFonts w:cs="Arial-ItalicMT"/>
          <w:iCs/>
          <w:szCs w:val="24"/>
          <w:lang w:bidi="he-IL"/>
        </w:rPr>
      </w:pPr>
    </w:p>
    <w:p w:rsidR="006230E1" w:rsidP="00C91FE4" w:rsidRDefault="006230E1" w14:paraId="3F4344F0" w14:textId="5A50E365">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val="it-IT" w:bidi="he-IL"/>
        </w:rPr>
        <w:t xml:space="preserve">Di Nunno V, Massari F, Mollica V, </w:t>
      </w:r>
      <w:r w:rsidRPr="4D651231" w:rsidR="006230E1">
        <w:rPr>
          <w:rFonts w:cs="Arial-ItalicMT"/>
          <w:b w:val="1"/>
          <w:bCs w:val="1"/>
          <w:lang w:val="it-IT" w:bidi="he-IL"/>
        </w:rPr>
        <w:t>Cimadamore A</w:t>
      </w:r>
      <w:r w:rsidRPr="4D651231" w:rsidR="006230E1">
        <w:rPr>
          <w:rFonts w:cs="Arial-ItalicMT"/>
          <w:lang w:val="it-IT" w:bidi="he-IL"/>
        </w:rPr>
        <w:t xml:space="preserve">, Santoni M, Cheng L, Lopez-Beltran A, Scarpelli M, Montironi R.  </w:t>
      </w:r>
      <w:r w:rsidRPr="4D651231" w:rsidR="006230E1">
        <w:rPr>
          <w:rFonts w:cs="Arial-ItalicMT"/>
          <w:i w:val="1"/>
          <w:iCs w:val="1"/>
          <w:lang w:bidi="he-IL"/>
        </w:rPr>
        <w:t>Another one in the chamber: cabozantinib for patients with metastatic non clear cell renal cell carcinoma.</w:t>
      </w:r>
      <w:r w:rsidRPr="4D651231" w:rsidR="006230E1">
        <w:rPr>
          <w:rFonts w:cs="Arial-ItalicMT"/>
          <w:lang w:bidi="he-IL"/>
        </w:rPr>
        <w:t xml:space="preserve"> </w:t>
      </w:r>
      <w:r w:rsidRPr="4D651231" w:rsidR="006230E1">
        <w:rPr>
          <w:rFonts w:cs="Arial-ItalicMT"/>
          <w:lang w:bidi="he-IL"/>
        </w:rPr>
        <w:t xml:space="preserve">Ann Transl Med. 2019 Jul;7(Suppl 3):S137. doi: 10.21037/atm.2019.06.06. </w:t>
      </w:r>
    </w:p>
    <w:p w:rsidRPr="001C10D1" w:rsidR="001C10D1" w:rsidP="00C91FE4" w:rsidRDefault="001C10D1" w14:paraId="6C308B35" w14:textId="16302361">
      <w:pPr>
        <w:autoSpaceDE w:val="0"/>
        <w:autoSpaceDN w:val="0"/>
        <w:adjustRightInd w:val="0"/>
        <w:spacing w:after="0" w:line="240" w:lineRule="auto"/>
        <w:jc w:val="both"/>
        <w:rPr>
          <w:rFonts w:cs="Arial-ItalicMT"/>
          <w:iCs/>
          <w:szCs w:val="24"/>
          <w:lang w:bidi="he-IL"/>
        </w:rPr>
      </w:pPr>
    </w:p>
    <w:p w:rsidRPr="003B7CB5" w:rsidR="006230E1" w:rsidP="00C91FE4" w:rsidRDefault="006230E1" w14:paraId="12B888A0" w14:textId="77777777">
      <w:pPr>
        <w:pStyle w:val="Paragrafoelenco"/>
        <w:numPr>
          <w:ilvl w:val="0"/>
          <w:numId w:val="18"/>
        </w:numPr>
        <w:autoSpaceDE w:val="0"/>
        <w:autoSpaceDN w:val="0"/>
        <w:adjustRightInd w:val="0"/>
        <w:spacing w:after="0" w:line="240" w:lineRule="auto"/>
        <w:jc w:val="both"/>
        <w:rPr>
          <w:rFonts w:cs="Arial-ItalicMT"/>
          <w:i/>
          <w:iCs/>
          <w:szCs w:val="24"/>
          <w:lang w:bidi="he-IL"/>
        </w:rPr>
      </w:pPr>
      <w:r w:rsidRPr="4D651231" w:rsidR="006230E1">
        <w:rPr>
          <w:rFonts w:cs="Arial-ItalicMT"/>
          <w:lang w:bidi="he-IL"/>
        </w:rPr>
        <w:t xml:space="preserve">Montironi R, </w:t>
      </w:r>
      <w:r w:rsidRPr="4D651231" w:rsidR="006230E1">
        <w:rPr>
          <w:rFonts w:cs="Arial-ItalicMT"/>
          <w:b w:val="1"/>
          <w:bCs w:val="1"/>
          <w:lang w:bidi="he-IL"/>
        </w:rPr>
        <w:t>Cimadamore A</w:t>
      </w:r>
      <w:r w:rsidRPr="4D651231" w:rsidR="006230E1">
        <w:rPr>
          <w:rFonts w:cs="Arial-ItalicMT"/>
          <w:lang w:bidi="he-IL"/>
        </w:rPr>
        <w:t xml:space="preserve">, Mazzucchelli R, Scarpelli M, Cheng L, Lopez-Beltran A. </w:t>
      </w:r>
      <w:r w:rsidRPr="4D651231" w:rsidR="006230E1">
        <w:rPr>
          <w:rFonts w:cs="Arial-ItalicMT"/>
          <w:i w:val="1"/>
          <w:iCs w:val="1"/>
          <w:lang w:bidi="he-IL"/>
        </w:rPr>
        <w:t xml:space="preserve">EAU Section of Uropathology (ESUP): </w:t>
      </w:r>
      <w:r w:rsidRPr="4D651231" w:rsidR="006230E1">
        <w:rPr>
          <w:rFonts w:cs="Arial-ItalicMT"/>
          <w:i w:val="1"/>
          <w:iCs w:val="1"/>
          <w:lang w:bidi="he-IL"/>
        </w:rPr>
        <w:t>Documenting and redefining the spectrum of RCCs</w:t>
      </w:r>
      <w:r w:rsidRPr="4D651231" w:rsidR="006230E1">
        <w:rPr>
          <w:rFonts w:cs="Arial-ItalicMT"/>
          <w:i w:val="1"/>
          <w:iCs w:val="1"/>
          <w:lang w:bidi="he-IL"/>
        </w:rPr>
        <w:t xml:space="preserve">. </w:t>
      </w:r>
      <w:r w:rsidRPr="4D651231" w:rsidR="006230E1">
        <w:rPr>
          <w:rFonts w:cs="Arial-ItalicMT"/>
          <w:i w:val="1"/>
          <w:iCs w:val="1"/>
          <w:lang w:bidi="he-IL"/>
        </w:rPr>
        <w:t xml:space="preserve">Histological images present wide variety and variants of adult renal epithelial tumours. </w:t>
      </w:r>
      <w:r w:rsidRPr="4D651231" w:rsidR="006230E1">
        <w:rPr>
          <w:rFonts w:cs="Arial-ItalicMT"/>
          <w:lang w:bidi="he-IL"/>
        </w:rPr>
        <w:t>Eur Urol Today</w:t>
      </w:r>
      <w:r w:rsidRPr="4D651231" w:rsidR="006230E1">
        <w:rPr>
          <w:rFonts w:cs="Arial-ItalicMT"/>
          <w:lang w:bidi="he-IL"/>
        </w:rPr>
        <w:t xml:space="preserve"> Jun-Jul 2019</w:t>
      </w:r>
    </w:p>
    <w:p w:rsidR="006230E1" w:rsidP="00C91FE4" w:rsidRDefault="006230E1" w14:paraId="4C5E2902" w14:textId="77777777">
      <w:pPr>
        <w:pStyle w:val="Paragrafoelenco"/>
        <w:autoSpaceDE w:val="0"/>
        <w:autoSpaceDN w:val="0"/>
        <w:adjustRightInd w:val="0"/>
        <w:jc w:val="both"/>
        <w:rPr>
          <w:rFonts w:cs="Arial-ItalicMT"/>
          <w:iCs/>
          <w:szCs w:val="24"/>
          <w:lang w:bidi="he-IL"/>
        </w:rPr>
      </w:pPr>
    </w:p>
    <w:p w:rsidR="00955148" w:rsidP="00955148" w:rsidRDefault="006230E1" w14:paraId="10E0EC89"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bidi="he-IL"/>
        </w:rPr>
        <w:t xml:space="preserve">Rebola J, Aguiar P, Blanca A, Montironi R, </w:t>
      </w:r>
      <w:r w:rsidRPr="4D651231" w:rsidR="006230E1">
        <w:rPr>
          <w:rFonts w:cs="Arial-ItalicMT"/>
          <w:b w:val="1"/>
          <w:bCs w:val="1"/>
          <w:lang w:bidi="he-IL"/>
        </w:rPr>
        <w:t>Cimadamore A</w:t>
      </w:r>
      <w:r w:rsidRPr="4D651231" w:rsidR="006230E1">
        <w:rPr>
          <w:rFonts w:cs="Arial-ItalicMT"/>
          <w:lang w:bidi="he-IL"/>
        </w:rPr>
        <w:t xml:space="preserve">, Cheng L, Henriques V, Lobato-Faria P, Lopez-Beltran A. </w:t>
      </w:r>
      <w:r w:rsidRPr="4D651231" w:rsidR="006230E1">
        <w:rPr>
          <w:rFonts w:cs="Arial-ItalicMT"/>
          <w:i w:val="1"/>
          <w:iCs w:val="1"/>
          <w:lang w:bidi="he-IL"/>
        </w:rPr>
        <w:t>Predicting outcomes in nonmuscle invasive bladder cancer (ta/t1) bladder cancer: the role of molecular grade based on luminal/basal phenotype.</w:t>
      </w:r>
      <w:r w:rsidRPr="4D651231" w:rsidR="006230E1">
        <w:rPr>
          <w:rFonts w:cs="Arial-ItalicMT"/>
          <w:lang w:bidi="he-IL"/>
        </w:rPr>
        <w:t xml:space="preserve"> </w:t>
      </w:r>
      <w:r w:rsidRPr="4D651231" w:rsidR="00DF2401">
        <w:rPr>
          <w:rFonts w:cs="Arial-ItalicMT"/>
          <w:lang w:bidi="he-IL"/>
        </w:rPr>
        <w:t>Virchows Arch. 2019;475(4):445</w:t>
      </w:r>
      <w:r w:rsidRPr="4D651231" w:rsidR="00DF2401">
        <w:rPr>
          <w:rFonts w:ascii="Times New Roman" w:hAnsi="Times New Roman" w:cs="Times New Roman"/>
          <w:lang w:bidi="he-IL"/>
        </w:rPr>
        <w:t>‐</w:t>
      </w:r>
      <w:r w:rsidRPr="4D651231" w:rsidR="00DF2401">
        <w:rPr>
          <w:rFonts w:cs="Arial-ItalicMT"/>
          <w:lang w:bidi="he-IL"/>
        </w:rPr>
        <w:t>455. doi:10.1007/s00428-019-02593-x</w:t>
      </w:r>
    </w:p>
    <w:p w:rsidRPr="00955148" w:rsidR="00955148" w:rsidP="00955148" w:rsidRDefault="00955148" w14:paraId="358CF06F" w14:textId="77777777">
      <w:pPr>
        <w:pStyle w:val="Paragrafoelenco"/>
        <w:rPr>
          <w:rFonts w:cs="Arial-ItalicMT"/>
          <w:iCs/>
          <w:szCs w:val="24"/>
          <w:lang w:val="it-IT" w:bidi="he-IL"/>
        </w:rPr>
      </w:pPr>
    </w:p>
    <w:p w:rsidR="00955148" w:rsidP="00955148" w:rsidRDefault="006230E1" w14:paraId="2E1C748D"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val="it-IT" w:bidi="he-IL"/>
        </w:rPr>
        <w:t xml:space="preserve">Montironi R, Cheng L, Scarpelli M, </w:t>
      </w:r>
      <w:r w:rsidRPr="4D651231" w:rsidR="006230E1">
        <w:rPr>
          <w:rFonts w:cs="Arial-ItalicMT"/>
          <w:b w:val="1"/>
          <w:bCs w:val="1"/>
          <w:lang w:val="it-IT" w:bidi="he-IL"/>
        </w:rPr>
        <w:t>Cimadamore A,</w:t>
      </w:r>
      <w:r w:rsidRPr="4D651231" w:rsidR="006230E1">
        <w:rPr>
          <w:rFonts w:cs="Arial-ItalicMT"/>
          <w:lang w:val="it-IT" w:bidi="he-IL"/>
        </w:rPr>
        <w:t xml:space="preserve"> Lopez-Beltran A. Re: Gillian Vandekerkhove, Werner J. Struss, Matti Annala, et al. </w:t>
      </w:r>
      <w:r w:rsidRPr="4D651231" w:rsidR="006230E1">
        <w:rPr>
          <w:rFonts w:cs="Arial-ItalicMT"/>
          <w:i w:val="1"/>
          <w:iCs w:val="1"/>
          <w:lang w:bidi="he-IL"/>
        </w:rPr>
        <w:t>Circulating Tumor DNA Abundance and Potential Utility in De Novo Metastatic Prostate Cancer. Eur Urol 2019;75:667-75: How Does Circulating DNA Reach the Blood Stream?</w:t>
      </w:r>
      <w:r w:rsidRPr="4D651231" w:rsidR="006230E1">
        <w:rPr>
          <w:rFonts w:cs="Arial-ItalicMT"/>
          <w:lang w:bidi="he-IL"/>
        </w:rPr>
        <w:t xml:space="preserve"> Eur Urol. 2019, 76;e69– e 72. pii: S0302-2838(19)30442-7. doi: 10.1016/j.eururo.2019.05.035. </w:t>
      </w:r>
    </w:p>
    <w:p w:rsidRPr="00955148" w:rsidR="00955148" w:rsidP="00955148" w:rsidRDefault="00955148" w14:paraId="5D470173" w14:textId="77777777">
      <w:pPr>
        <w:pStyle w:val="Paragrafoelenco"/>
        <w:rPr>
          <w:rFonts w:cs="Arial-ItalicMT"/>
          <w:iCs/>
          <w:szCs w:val="24"/>
          <w:lang w:bidi="he-IL"/>
        </w:rPr>
      </w:pPr>
    </w:p>
    <w:p w:rsidR="00955148" w:rsidP="00955148" w:rsidRDefault="006230E1" w14:paraId="7E67ACCA"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bidi="he-IL"/>
        </w:rPr>
        <w:t xml:space="preserve">Mollica V, Di Nunno V, Gatto L, Santoni M, </w:t>
      </w:r>
      <w:r w:rsidRPr="4D651231" w:rsidR="006230E1">
        <w:rPr>
          <w:rFonts w:cs="Arial-ItalicMT"/>
          <w:b w:val="1"/>
          <w:bCs w:val="1"/>
          <w:lang w:bidi="he-IL"/>
        </w:rPr>
        <w:t>Cimadamore A</w:t>
      </w:r>
      <w:r w:rsidRPr="4D651231" w:rsidR="006230E1">
        <w:rPr>
          <w:rFonts w:cs="Arial-ItalicMT"/>
          <w:lang w:bidi="he-IL"/>
        </w:rPr>
        <w:t xml:space="preserve">, Cheng L, Lopez-Beltran A, Montironi R, Pisconti S, Battelli N, Massari F. </w:t>
      </w:r>
      <w:r w:rsidRPr="4D651231" w:rsidR="006230E1">
        <w:rPr>
          <w:rFonts w:cs="Arial-ItalicMT"/>
          <w:i w:val="1"/>
          <w:iCs w:val="1"/>
          <w:lang w:bidi="he-IL"/>
        </w:rPr>
        <w:t>Novel therapeutic approaches and targets currently under evalution for renal cell carcinoma: waiting for the revolution.</w:t>
      </w:r>
      <w:r w:rsidRPr="4D651231" w:rsidR="006230E1">
        <w:rPr>
          <w:rFonts w:cs="Arial-ItalicMT"/>
          <w:lang w:bidi="he-IL"/>
        </w:rPr>
        <w:t xml:space="preserve"> </w:t>
      </w:r>
      <w:r w:rsidRPr="4D651231" w:rsidR="00DF2401">
        <w:rPr>
          <w:rFonts w:cs="Arial-ItalicMT"/>
          <w:lang w:bidi="he-IL"/>
        </w:rPr>
        <w:t>Clin Drug Investig. 2019;39(6):503</w:t>
      </w:r>
      <w:r w:rsidRPr="4D651231" w:rsidR="00DF2401">
        <w:rPr>
          <w:rFonts w:ascii="Times New Roman" w:hAnsi="Times New Roman" w:cs="Times New Roman"/>
          <w:lang w:bidi="he-IL"/>
        </w:rPr>
        <w:t>‐</w:t>
      </w:r>
      <w:r w:rsidRPr="4D651231" w:rsidR="00DF2401">
        <w:rPr>
          <w:rFonts w:cs="Arial-ItalicMT"/>
          <w:lang w:bidi="he-IL"/>
        </w:rPr>
        <w:t>519. doi:10.1007/s40261-019-00773-w</w:t>
      </w:r>
    </w:p>
    <w:p w:rsidRPr="00955148" w:rsidR="00955148" w:rsidP="00955148" w:rsidRDefault="00955148" w14:paraId="19BF1EA7" w14:textId="77777777">
      <w:pPr>
        <w:pStyle w:val="Paragrafoelenco"/>
        <w:rPr>
          <w:rFonts w:cs="Arial-ItalicMT"/>
          <w:iCs/>
          <w:szCs w:val="24"/>
          <w:lang w:bidi="he-IL"/>
        </w:rPr>
      </w:pPr>
    </w:p>
    <w:p w:rsidR="00955148" w:rsidP="00955148" w:rsidRDefault="006230E1" w14:paraId="3D3DA5FB"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bidi="he-IL"/>
        </w:rPr>
        <w:t xml:space="preserve">Montironi R, Santoni M, </w:t>
      </w:r>
      <w:r w:rsidRPr="4D651231" w:rsidR="006230E1">
        <w:rPr>
          <w:rFonts w:cs="Arial-ItalicMT"/>
          <w:b w:val="1"/>
          <w:bCs w:val="1"/>
          <w:lang w:bidi="he-IL"/>
        </w:rPr>
        <w:t>Cimadamore A</w:t>
      </w:r>
      <w:r w:rsidRPr="4D651231" w:rsidR="006230E1">
        <w:rPr>
          <w:rFonts w:cs="Arial-ItalicMT"/>
          <w:lang w:bidi="he-IL"/>
        </w:rPr>
        <w:t xml:space="preserve">, Lopez-Beltran A, Cheng L. </w:t>
      </w:r>
      <w:r w:rsidRPr="4D651231" w:rsidR="006230E1">
        <w:rPr>
          <w:rFonts w:cs="Arial-ItalicMT"/>
          <w:i w:val="1"/>
          <w:iCs w:val="1"/>
          <w:lang w:bidi="he-IL"/>
        </w:rPr>
        <w:t>Emerging biomarkers in personalized therapy of urologic tumors.</w:t>
      </w:r>
      <w:r w:rsidRPr="4D651231" w:rsidR="006230E1">
        <w:rPr>
          <w:rFonts w:cs="Arial-ItalicMT"/>
          <w:lang w:bidi="he-IL"/>
        </w:rPr>
        <w:t xml:space="preserve"> Front Oncol. 2019 Apr 26;9:326. doi: 10.3389/fonc.2019.00326.</w:t>
      </w:r>
    </w:p>
    <w:p w:rsidRPr="00955148" w:rsidR="00955148" w:rsidP="00955148" w:rsidRDefault="00955148" w14:paraId="01E56A2F" w14:textId="77777777">
      <w:pPr>
        <w:pStyle w:val="Paragrafoelenco"/>
        <w:rPr>
          <w:rFonts w:cs="Arial-ItalicMT"/>
          <w:iCs/>
          <w:szCs w:val="24"/>
          <w:lang w:val="it-IT" w:bidi="he-IL"/>
        </w:rPr>
      </w:pPr>
    </w:p>
    <w:p w:rsidR="00955148" w:rsidP="00955148" w:rsidRDefault="006230E1" w14:paraId="750422CE"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val="it-IT" w:bidi="he-IL"/>
        </w:rPr>
        <w:t>Massari F,</w:t>
      </w:r>
      <w:r w:rsidRPr="4D651231" w:rsidR="0022183A">
        <w:rPr>
          <w:rFonts w:cs="Arial-ItalicMT"/>
          <w:lang w:val="it-IT" w:bidi="he-IL"/>
        </w:rPr>
        <w:t xml:space="preserve"> Mollica V, Di Nunno V, Gatto L</w:t>
      </w:r>
      <w:r w:rsidRPr="4D651231" w:rsidR="006230E1">
        <w:rPr>
          <w:rFonts w:cs="Arial-ItalicMT"/>
          <w:lang w:val="it-IT" w:bidi="he-IL"/>
        </w:rPr>
        <w:t xml:space="preserve">, Santoni M , Scarpelli M, </w:t>
      </w:r>
      <w:r w:rsidRPr="4D651231" w:rsidR="006230E1">
        <w:rPr>
          <w:rFonts w:cs="Arial-ItalicMT"/>
          <w:b w:val="1"/>
          <w:bCs w:val="1"/>
          <w:lang w:val="it-IT" w:bidi="he-IL"/>
        </w:rPr>
        <w:t>Cimadamore A</w:t>
      </w:r>
      <w:r w:rsidRPr="4D651231" w:rsidR="006230E1">
        <w:rPr>
          <w:rFonts w:cs="Arial-ItalicMT"/>
          <w:lang w:val="it-IT" w:bidi="he-IL"/>
        </w:rPr>
        <w:t xml:space="preserve">, Lopez-Beltran A , Cheng L, Battelli N, Montironi R, Brandi G.  </w:t>
      </w:r>
      <w:r w:rsidRPr="4D651231" w:rsidR="006230E1">
        <w:rPr>
          <w:rFonts w:cs="Arial-ItalicMT"/>
          <w:i w:val="1"/>
          <w:iCs w:val="1"/>
          <w:lang w:bidi="he-IL"/>
        </w:rPr>
        <w:t>The human microbiota and prostate cancer: friend or foe?</w:t>
      </w:r>
      <w:r w:rsidRPr="4D651231" w:rsidR="006230E1">
        <w:rPr>
          <w:rFonts w:cs="Arial-ItalicMT"/>
          <w:lang w:bidi="he-IL"/>
        </w:rPr>
        <w:t xml:space="preserve"> Cancers (Basel). 201</w:t>
      </w:r>
      <w:r w:rsidRPr="4D651231" w:rsidR="00DF2401">
        <w:rPr>
          <w:rFonts w:cs="Arial-ItalicMT"/>
          <w:lang w:bidi="he-IL"/>
        </w:rPr>
        <w:t xml:space="preserve">9 Mar 31;11(4). pii: E459. </w:t>
      </w:r>
      <w:r w:rsidRPr="4D651231" w:rsidR="006230E1">
        <w:rPr>
          <w:rFonts w:cs="Arial-ItalicMT"/>
          <w:lang w:bidi="he-IL"/>
        </w:rPr>
        <w:t>doi:10.3390/cancers11040459</w:t>
      </w:r>
    </w:p>
    <w:p w:rsidRPr="00955148" w:rsidR="00955148" w:rsidP="00955148" w:rsidRDefault="00955148" w14:paraId="7E7CD113" w14:textId="77777777">
      <w:pPr>
        <w:pStyle w:val="Paragrafoelenco"/>
        <w:rPr>
          <w:rFonts w:cs="Arial-ItalicMT"/>
          <w:b/>
          <w:iCs/>
          <w:szCs w:val="24"/>
          <w:lang w:val="it-IT" w:bidi="he-IL"/>
        </w:rPr>
      </w:pPr>
    </w:p>
    <w:p w:rsidR="00955148" w:rsidP="00955148" w:rsidRDefault="006230E1" w14:paraId="47116D51"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b w:val="1"/>
          <w:bCs w:val="1"/>
          <w:lang w:val="it-IT" w:bidi="he-IL"/>
        </w:rPr>
        <w:t>Cimadamore A,</w:t>
      </w:r>
      <w:r w:rsidRPr="4D651231" w:rsidR="006230E1">
        <w:rPr>
          <w:rFonts w:cs="Arial-ItalicMT"/>
          <w:lang w:val="it-IT" w:bidi="he-IL"/>
        </w:rPr>
        <w:t xml:space="preserve"> Santoni M, Massari F, Gasparrini S, Cheng L, Lopez-Beltran A, Montironi R, Scarpelli M. </w:t>
      </w:r>
      <w:r w:rsidRPr="4D651231" w:rsidR="006230E1">
        <w:rPr>
          <w:rFonts w:cs="Arial-ItalicMT"/>
          <w:i w:val="1"/>
          <w:iCs w:val="1"/>
          <w:lang w:val="it-IT" w:bidi="he-IL"/>
        </w:rPr>
        <w:t>The microbiome in genitourinary tumors.</w:t>
      </w:r>
      <w:r w:rsidRPr="4D651231" w:rsidR="006230E1">
        <w:rPr>
          <w:rFonts w:cs="Arial-ItalicMT"/>
          <w:lang w:val="it-IT" w:bidi="he-IL"/>
        </w:rPr>
        <w:t xml:space="preserve"> </w:t>
      </w:r>
      <w:r w:rsidRPr="4D651231" w:rsidR="006230E1">
        <w:rPr>
          <w:rFonts w:cs="Arial-ItalicMT"/>
          <w:lang w:bidi="he-IL"/>
        </w:rPr>
        <w:t>Front Oncol. 2019 Mar 26;9:178. doi: 10.3389/fonc.2019.00178</w:t>
      </w:r>
    </w:p>
    <w:p w:rsidRPr="00955148" w:rsidR="00955148" w:rsidP="00955148" w:rsidRDefault="00955148" w14:paraId="13DFC7E0" w14:textId="77777777">
      <w:pPr>
        <w:pStyle w:val="Paragrafoelenco"/>
        <w:rPr>
          <w:rFonts w:cs="Arial-ItalicMT"/>
          <w:iCs/>
          <w:szCs w:val="24"/>
          <w:lang w:bidi="he-IL"/>
        </w:rPr>
      </w:pPr>
    </w:p>
    <w:p w:rsidR="00955148" w:rsidP="00955148" w:rsidRDefault="006230E1" w14:paraId="4039299B"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bidi="he-IL"/>
        </w:rPr>
        <w:t>Santoni M*</w:t>
      </w:r>
      <w:r w:rsidRPr="4D651231" w:rsidR="00DF2401">
        <w:rPr>
          <w:rFonts w:cs="Arial-ItalicMT"/>
          <w:lang w:bidi="he-IL"/>
        </w:rPr>
        <w:t xml:space="preserve">, </w:t>
      </w:r>
      <w:r w:rsidRPr="4D651231" w:rsidR="006230E1">
        <w:rPr>
          <w:rFonts w:cs="Arial-ItalicMT"/>
          <w:b w:val="1"/>
          <w:bCs w:val="1"/>
          <w:lang w:bidi="he-IL"/>
        </w:rPr>
        <w:t>Cimadamore A*</w:t>
      </w:r>
      <w:r w:rsidRPr="4D651231" w:rsidR="006230E1">
        <w:rPr>
          <w:rFonts w:cs="Arial-ItalicMT"/>
          <w:lang w:bidi="he-IL"/>
        </w:rPr>
        <w:t xml:space="preserve">, Cheng L, Lopez-Beltran A, Battelli N, Massari F, Scarpelli M, Galosi AB, Bracarda S, Montironi R. </w:t>
      </w:r>
      <w:r w:rsidRPr="4D651231" w:rsidR="006230E1">
        <w:rPr>
          <w:rFonts w:cs="Arial-ItalicMT"/>
          <w:i w:val="1"/>
          <w:iCs w:val="1"/>
          <w:lang w:bidi="he-IL"/>
        </w:rPr>
        <w:t>Circulating Tumor Cells in Renal Cell Carcinoma: recent findings and future challenges.</w:t>
      </w:r>
      <w:r w:rsidRPr="4D651231" w:rsidR="006230E1">
        <w:rPr>
          <w:rFonts w:cs="Arial-ItalicMT"/>
          <w:lang w:bidi="he-IL"/>
        </w:rPr>
        <w:t xml:space="preserve"> Frontiers in Oncology, 5 April 2019, doi: 10.3389/fonc.2019.00228</w:t>
      </w:r>
    </w:p>
    <w:p w:rsidRPr="00955148" w:rsidR="00955148" w:rsidP="00955148" w:rsidRDefault="00955148" w14:paraId="486C5859" w14:textId="77777777">
      <w:pPr>
        <w:pStyle w:val="Paragrafoelenco"/>
        <w:rPr>
          <w:rFonts w:cs="Arial-ItalicMT"/>
          <w:b/>
          <w:iCs/>
          <w:szCs w:val="24"/>
          <w:lang w:bidi="he-IL"/>
        </w:rPr>
      </w:pPr>
    </w:p>
    <w:p w:rsidR="00955148" w:rsidP="00955148" w:rsidRDefault="006230E1" w14:paraId="19CA4DA9"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Gasparrini S, Massari F, Santoni M, Cheng L, Lopez-Beltran A, Scarpelli M, Montironi R.</w:t>
      </w:r>
      <w:r w:rsidRPr="4D651231" w:rsidR="00DF2401">
        <w:rPr>
          <w:rFonts w:cs="Arial-ItalicMT"/>
          <w:lang w:bidi="he-IL"/>
        </w:rPr>
        <w:t xml:space="preserve"> </w:t>
      </w:r>
      <w:r w:rsidRPr="4D651231" w:rsidR="006230E1">
        <w:rPr>
          <w:rFonts w:cs="Arial-ItalicMT"/>
          <w:i w:val="1"/>
          <w:iCs w:val="1"/>
          <w:lang w:bidi="he-IL"/>
        </w:rPr>
        <w:t>Emerging molecular technologies in renal cell carcinoma: liquid biopsy.</w:t>
      </w:r>
      <w:r w:rsidRPr="4D651231" w:rsidR="006230E1">
        <w:rPr>
          <w:rFonts w:cs="Arial-ItalicMT"/>
          <w:lang w:bidi="he-IL"/>
        </w:rPr>
        <w:t xml:space="preserve"> </w:t>
      </w:r>
      <w:r w:rsidRPr="4D651231" w:rsidR="00DF2401">
        <w:rPr>
          <w:rFonts w:cs="Arial-ItalicMT"/>
          <w:lang w:bidi="he-IL"/>
        </w:rPr>
        <w:t>Cancers (Basel). 2019;11(2):196. Published 2019 Feb 7. doi:10.3390/cancers11020196</w:t>
      </w:r>
    </w:p>
    <w:p w:rsidRPr="00955148" w:rsidR="00955148" w:rsidP="00955148" w:rsidRDefault="00955148" w14:paraId="0E819E3F" w14:textId="77777777">
      <w:pPr>
        <w:pStyle w:val="Paragrafoelenco"/>
        <w:rPr>
          <w:rFonts w:cs="Arial-ItalicMT"/>
          <w:b/>
          <w:iCs/>
          <w:szCs w:val="24"/>
          <w:lang w:bidi="he-IL"/>
        </w:rPr>
      </w:pPr>
    </w:p>
    <w:p w:rsidR="00955148" w:rsidP="00955148" w:rsidRDefault="006230E1" w14:paraId="58CE273D" w14:textId="77777777">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xml:space="preserve">, Scarpelli M, Santoni M, Massari F, Tartari F, Cerqueti R, Lopez-Beltran A, Cheng L, Montironi R. </w:t>
      </w:r>
      <w:r w:rsidRPr="4D651231" w:rsidR="006230E1">
        <w:rPr>
          <w:rFonts w:cs="Arial-ItalicMT"/>
          <w:i w:val="1"/>
          <w:iCs w:val="1"/>
          <w:lang w:bidi="he-IL"/>
        </w:rPr>
        <w:t>Genitourinary Tumors: Update on molecular biomarkers for diagnosis, prognosis and prediction of response to therapy</w:t>
      </w:r>
      <w:r w:rsidRPr="4D651231" w:rsidR="006230E1">
        <w:rPr>
          <w:rFonts w:cs="Arial-ItalicMT"/>
          <w:lang w:bidi="he-IL"/>
        </w:rPr>
        <w:t xml:space="preserve">. </w:t>
      </w:r>
      <w:r w:rsidRPr="4D651231" w:rsidR="00DF2401">
        <w:rPr>
          <w:rFonts w:cs="Arial-ItalicMT"/>
          <w:lang w:bidi="he-IL"/>
        </w:rPr>
        <w:t>Curr Drug Metab. 2019;20(4):305</w:t>
      </w:r>
      <w:r w:rsidRPr="4D651231" w:rsidR="00DF2401">
        <w:rPr>
          <w:rFonts w:ascii="Times New Roman" w:hAnsi="Times New Roman" w:cs="Times New Roman"/>
          <w:lang w:bidi="he-IL"/>
        </w:rPr>
        <w:t>‐</w:t>
      </w:r>
      <w:r w:rsidRPr="4D651231" w:rsidR="00DF2401">
        <w:rPr>
          <w:rFonts w:cs="Arial-ItalicMT"/>
          <w:lang w:bidi="he-IL"/>
        </w:rPr>
        <w:t>312. doi:10.2174/1389200220666190225124352</w:t>
      </w:r>
    </w:p>
    <w:p w:rsidRPr="00955148" w:rsidR="00955148" w:rsidP="00955148" w:rsidRDefault="00955148" w14:paraId="1B1E6397" w14:textId="77777777">
      <w:pPr>
        <w:pStyle w:val="Paragrafoelenco"/>
        <w:rPr>
          <w:rFonts w:cs="Arial-ItalicMT"/>
          <w:iCs/>
          <w:szCs w:val="24"/>
          <w:lang w:bidi="he-IL"/>
        </w:rPr>
      </w:pPr>
    </w:p>
    <w:p w:rsidRPr="00955148" w:rsidR="00955148" w:rsidP="00955148" w:rsidRDefault="006230E1" w14:paraId="61FFB4C9" w14:textId="77777777">
      <w:pPr>
        <w:pStyle w:val="Paragrafoelenco"/>
        <w:numPr>
          <w:ilvl w:val="0"/>
          <w:numId w:val="18"/>
        </w:numPr>
        <w:autoSpaceDE w:val="0"/>
        <w:autoSpaceDN w:val="0"/>
        <w:adjustRightInd w:val="0"/>
        <w:spacing w:after="0" w:line="240" w:lineRule="auto"/>
        <w:ind w:left="709" w:hanging="425"/>
        <w:jc w:val="both"/>
        <w:rPr>
          <w:rStyle w:val="Collegamentoipertestuale"/>
          <w:rFonts w:cs="Arial-ItalicMT"/>
          <w:iCs/>
          <w:color w:val="auto"/>
          <w:szCs w:val="24"/>
          <w:u w:val="none"/>
          <w:lang w:bidi="he-IL"/>
        </w:rPr>
      </w:pPr>
      <w:r w:rsidRPr="4D651231" w:rsidR="006230E1">
        <w:rPr>
          <w:rFonts w:cs="Arial-ItalicMT"/>
          <w:lang w:bidi="he-IL"/>
        </w:rPr>
        <w:t xml:space="preserve">Mollica V, Di Nunno V, </w:t>
      </w:r>
      <w:r w:rsidRPr="4D651231" w:rsidR="006230E1">
        <w:rPr>
          <w:rFonts w:cs="Arial-ItalicMT"/>
          <w:b w:val="1"/>
          <w:bCs w:val="1"/>
          <w:lang w:bidi="he-IL"/>
        </w:rPr>
        <w:t>Cimadamore A</w:t>
      </w:r>
      <w:r w:rsidRPr="4D651231" w:rsidR="006230E1">
        <w:rPr>
          <w:rFonts w:cs="Arial-ItalicMT"/>
          <w:lang w:bidi="he-IL"/>
        </w:rPr>
        <w:t xml:space="preserve">, Lopez-Beltran A, Cheng L, Santoni M, Scarpelli M, Montironi R, Massari F. </w:t>
      </w:r>
      <w:r w:rsidRPr="4D651231" w:rsidR="006230E1">
        <w:rPr>
          <w:rFonts w:cs="Arial-ItalicMT"/>
          <w:i w:val="1"/>
          <w:iCs w:val="1"/>
          <w:lang w:bidi="he-IL"/>
        </w:rPr>
        <w:t>Molecular mechanisms related to hormone inhibition resistance in prostate cancer</w:t>
      </w:r>
      <w:r w:rsidRPr="4D651231" w:rsidR="006230E1">
        <w:rPr>
          <w:rFonts w:cs="Arial-ItalicMT"/>
          <w:lang w:bidi="he-IL"/>
        </w:rPr>
        <w:t xml:space="preserve">. </w:t>
      </w:r>
      <w:r w:rsidRPr="4D651231" w:rsidR="006230E1">
        <w:rPr>
          <w:rFonts w:cs="Arial-ItalicMT"/>
          <w:lang w:bidi="he-IL"/>
        </w:rPr>
        <w:t xml:space="preserve">Cells 2019, 8(1), 43; </w:t>
      </w:r>
      <w:hyperlink r:id="R5636482377ca41d8">
        <w:r w:rsidRPr="4D651231" w:rsidR="006230E1">
          <w:rPr>
            <w:rStyle w:val="Collegamentoipertestuale"/>
            <w:rFonts w:cs="Times New Roman"/>
            <w:color w:val="auto"/>
            <w:u w:val="none"/>
            <w:lang w:bidi="he-IL"/>
          </w:rPr>
          <w:t>doi:10.3390/cells8010043</w:t>
        </w:r>
      </w:hyperlink>
    </w:p>
    <w:p w:rsidRPr="00955148" w:rsidR="00955148" w:rsidP="00955148" w:rsidRDefault="00955148" w14:paraId="0B7D4FF3" w14:textId="77777777">
      <w:pPr>
        <w:pStyle w:val="Paragrafoelenco"/>
        <w:rPr>
          <w:rFonts w:cs="Arial-ItalicMT"/>
          <w:b/>
          <w:iCs/>
          <w:szCs w:val="24"/>
          <w:lang w:bidi="he-IL"/>
        </w:rPr>
      </w:pPr>
    </w:p>
    <w:p w:rsidRPr="00955148" w:rsidR="006230E1" w:rsidP="00955148" w:rsidRDefault="006230E1" w14:paraId="282FAB85" w14:textId="217D6105">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xml:space="preserve">, Santoni M, Cheng M, Lopez-Beltran A, Battelli N, Massari F, Cheng L, Scarpelli M, Montironi R. </w:t>
      </w:r>
      <w:r w:rsidRPr="4D651231" w:rsidR="006230E1">
        <w:rPr>
          <w:rFonts w:cs="Arial-ItalicMT"/>
          <w:i w:val="1"/>
          <w:iCs w:val="1"/>
          <w:lang w:bidi="he-IL"/>
        </w:rPr>
        <w:t xml:space="preserve">New prostate cancer targets for diagnosis, imaging and therapy: emphasis on Prostate-specific membrane antigen. </w:t>
      </w:r>
      <w:r w:rsidRPr="4D651231" w:rsidR="006230E1">
        <w:rPr>
          <w:rFonts w:cs="Arial-ItalicMT"/>
          <w:lang w:bidi="he-IL"/>
        </w:rPr>
        <w:t xml:space="preserve">Front Oncol. 2018 Dec 21;8:653. doi: 10.3389/fonc.2018.00653. </w:t>
      </w:r>
    </w:p>
    <w:p w:rsidR="006230E1" w:rsidP="00C91FE4" w:rsidRDefault="006230E1" w14:paraId="47D3C54A" w14:textId="77777777">
      <w:pPr>
        <w:pStyle w:val="Paragrafoelenco"/>
        <w:autoSpaceDE w:val="0"/>
        <w:autoSpaceDN w:val="0"/>
        <w:adjustRightInd w:val="0"/>
        <w:jc w:val="both"/>
        <w:rPr>
          <w:rFonts w:cs="Arial-ItalicMT"/>
          <w:iCs/>
          <w:szCs w:val="24"/>
          <w:lang w:bidi="he-IL"/>
        </w:rPr>
      </w:pPr>
    </w:p>
    <w:p w:rsidR="00955148" w:rsidP="00955148" w:rsidRDefault="006230E1" w14:paraId="775A0731" w14:textId="77777777">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bidi="he-IL"/>
        </w:rPr>
        <w:t xml:space="preserve">Chovanec M, Albany C, Montironi R, </w:t>
      </w:r>
      <w:r w:rsidRPr="4D651231" w:rsidR="006230E1">
        <w:rPr>
          <w:rFonts w:cs="Arial-ItalicMT"/>
          <w:b w:val="1"/>
          <w:bCs w:val="1"/>
          <w:lang w:bidi="he-IL"/>
        </w:rPr>
        <w:t>Cimadamore A</w:t>
      </w:r>
      <w:r w:rsidRPr="4D651231" w:rsidR="006230E1">
        <w:rPr>
          <w:rFonts w:cs="Arial-ItalicMT"/>
          <w:lang w:bidi="he-IL"/>
        </w:rPr>
        <w:t xml:space="preserve">, Cheng L. </w:t>
      </w:r>
      <w:r w:rsidRPr="4D651231" w:rsidR="006230E1">
        <w:rPr>
          <w:rFonts w:cs="Arial-ItalicMT"/>
          <w:i w:val="1"/>
          <w:iCs w:val="1"/>
          <w:lang w:bidi="he-IL"/>
        </w:rPr>
        <w:t>Emerging biomarkers in testicular germ cell tumors: Looking beyond established practice</w:t>
      </w:r>
      <w:r w:rsidRPr="4D651231" w:rsidR="006230E1">
        <w:rPr>
          <w:rFonts w:cs="Arial-ItalicMT"/>
          <w:b w:val="1"/>
          <w:bCs w:val="1"/>
          <w:i w:val="1"/>
          <w:iCs w:val="1"/>
          <w:lang w:bidi="he-IL"/>
        </w:rPr>
        <w:t>.</w:t>
      </w:r>
      <w:r w:rsidRPr="4D651231" w:rsidR="006230E1">
        <w:rPr>
          <w:rFonts w:cs="Arial-ItalicMT"/>
          <w:b w:val="1"/>
          <w:bCs w:val="1"/>
          <w:lang w:bidi="he-IL"/>
        </w:rPr>
        <w:t xml:space="preserve"> </w:t>
      </w:r>
      <w:r w:rsidRPr="4D651231" w:rsidR="006230E1">
        <w:rPr>
          <w:rFonts w:cs="Arial-ItalicMT"/>
          <w:lang w:bidi="he-IL"/>
        </w:rPr>
        <w:t>Front Oncol. 2018 Nov 28;8:571. doi: 10.3389/fonc.2018.00571.</w:t>
      </w:r>
    </w:p>
    <w:p w:rsidRPr="00955148" w:rsidR="00955148" w:rsidP="00955148" w:rsidRDefault="00955148" w14:paraId="670EBC6D" w14:textId="77777777">
      <w:pPr>
        <w:pStyle w:val="Paragrafoelenco"/>
        <w:rPr>
          <w:rFonts w:cs="Arial-ItalicMT"/>
          <w:iCs/>
          <w:szCs w:val="24"/>
          <w:lang w:bidi="he-IL"/>
        </w:rPr>
      </w:pPr>
    </w:p>
    <w:p w:rsidRPr="00955148" w:rsidR="006230E1" w:rsidP="00955148" w:rsidRDefault="006230E1" w14:paraId="0B58DB92" w14:textId="489AD7EA">
      <w:pPr>
        <w:pStyle w:val="Paragrafoelenco"/>
        <w:numPr>
          <w:ilvl w:val="0"/>
          <w:numId w:val="18"/>
        </w:numPr>
        <w:autoSpaceDE w:val="0"/>
        <w:autoSpaceDN w:val="0"/>
        <w:adjustRightInd w:val="0"/>
        <w:spacing w:after="0" w:line="240" w:lineRule="auto"/>
        <w:ind w:left="709" w:hanging="425"/>
        <w:jc w:val="both"/>
        <w:rPr>
          <w:rFonts w:cs="Arial-ItalicMT"/>
          <w:iCs/>
          <w:szCs w:val="24"/>
          <w:lang w:bidi="he-IL"/>
        </w:rPr>
      </w:pPr>
      <w:r w:rsidRPr="4D651231" w:rsidR="006230E1">
        <w:rPr>
          <w:rFonts w:cs="Arial-ItalicMT"/>
          <w:lang w:bidi="he-IL"/>
        </w:rPr>
        <w:t xml:space="preserve">Bianconi M*, </w:t>
      </w:r>
      <w:r w:rsidRPr="4D651231" w:rsidR="006230E1">
        <w:rPr>
          <w:rFonts w:cs="Arial-ItalicMT"/>
          <w:b w:val="1"/>
          <w:bCs w:val="1"/>
          <w:lang w:bidi="he-IL"/>
        </w:rPr>
        <w:t>Cimadamore A*</w:t>
      </w:r>
      <w:r w:rsidRPr="4D651231" w:rsidR="006230E1">
        <w:rPr>
          <w:rFonts w:cs="Arial-ItalicMT"/>
          <w:lang w:bidi="he-IL"/>
        </w:rPr>
        <w:t>, Faloppi L, Scartozzi M, Santoni M, Lopez-Beltran A, Cheng L, Scarpelli M, Montironi R.</w:t>
      </w:r>
      <w:r w:rsidRPr="4D651231" w:rsidR="00DF2401">
        <w:rPr>
          <w:rFonts w:cs="Arial-ItalicMT"/>
          <w:lang w:bidi="he-IL"/>
        </w:rPr>
        <w:t xml:space="preserve"> </w:t>
      </w:r>
      <w:r w:rsidRPr="4D651231" w:rsidR="006230E1">
        <w:rPr>
          <w:rFonts w:cs="Arial-ItalicMT"/>
          <w:i w:val="1"/>
          <w:iCs w:val="1"/>
          <w:lang w:bidi="he-IL"/>
        </w:rPr>
        <w:t>Contemporary best practice in the management of urothelial carcinomas of the  renal pelvis and ureter</w:t>
      </w:r>
      <w:r w:rsidRPr="4D651231" w:rsidR="006230E1">
        <w:rPr>
          <w:rFonts w:cs="Arial-ItalicMT"/>
          <w:lang w:bidi="he-IL"/>
        </w:rPr>
        <w:t xml:space="preserve">. </w:t>
      </w:r>
      <w:r w:rsidRPr="4D651231" w:rsidR="00DF2401">
        <w:rPr>
          <w:rFonts w:cs="Arial-ItalicMT"/>
          <w:lang w:bidi="he-IL"/>
        </w:rPr>
        <w:t>Ther Adv Urol. 2019;11:1756287218815372. doi:10.1177/1756287218815372</w:t>
      </w:r>
    </w:p>
    <w:p w:rsidRPr="00617558" w:rsidR="006230E1" w:rsidP="00C91FE4" w:rsidRDefault="006230E1" w14:paraId="6AEC3353" w14:textId="77777777">
      <w:pPr>
        <w:pStyle w:val="Paragrafoelenco"/>
        <w:autoSpaceDE w:val="0"/>
        <w:autoSpaceDN w:val="0"/>
        <w:adjustRightInd w:val="0"/>
        <w:jc w:val="both"/>
        <w:rPr>
          <w:rFonts w:cs="Arial-ItalicMT"/>
          <w:iCs/>
          <w:szCs w:val="24"/>
          <w:lang w:bidi="he-IL"/>
        </w:rPr>
      </w:pPr>
    </w:p>
    <w:p w:rsidRPr="00DF2401" w:rsidR="006230E1" w:rsidP="00955148" w:rsidRDefault="006230E1" w14:paraId="16FA2A86" w14:textId="7B8ABDA1">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Scarpelli M, Santoni M, Cheng L, Lopez-Beltran A, Montorsi F, Montironi R. Re: Re: Prostatic Artery Embolization in the Treatment of Localized Prostate Cancer: A Bicentric Prospective Proof-of-Concept Study of 12 Patients. Haidl F, Pfister D, Heidenreich A. Eur Urol. 2018 Oct;74(4):525-526.</w:t>
      </w:r>
      <w:r w:rsidRPr="4D651231" w:rsidR="00DF2401">
        <w:rPr>
          <w:rFonts w:cs="Arial-ItalicMT"/>
          <w:lang w:bidi="he-IL"/>
        </w:rPr>
        <w:t xml:space="preserve"> </w:t>
      </w:r>
      <w:r w:rsidRPr="4D651231" w:rsidR="006230E1">
        <w:rPr>
          <w:rFonts w:cs="Arial-ItalicMT"/>
          <w:i w:val="1"/>
          <w:iCs w:val="1"/>
          <w:lang w:bidi="he-IL"/>
        </w:rPr>
        <w:t>Could the morphologic changes in the periprostatic arteries have an influence on prostatic artery embolization?</w:t>
      </w:r>
      <w:r w:rsidRPr="4D651231" w:rsidR="006230E1">
        <w:rPr>
          <w:rFonts w:cs="Arial-ItalicMT"/>
          <w:lang w:bidi="he-IL"/>
        </w:rPr>
        <w:t xml:space="preserve"> Eur Urol. 2019 Apr;75(4):e110-e113. doi: 10.1016/j.eururo.2018.11.026.</w:t>
      </w:r>
    </w:p>
    <w:p w:rsidRPr="00C2343C" w:rsidR="006230E1" w:rsidP="00C91FE4" w:rsidRDefault="006230E1" w14:paraId="163E07D6" w14:textId="77777777">
      <w:pPr>
        <w:pStyle w:val="Paragrafoelenco"/>
        <w:autoSpaceDE w:val="0"/>
        <w:autoSpaceDN w:val="0"/>
        <w:adjustRightInd w:val="0"/>
        <w:jc w:val="both"/>
        <w:rPr>
          <w:rFonts w:cs="Arial-ItalicMT"/>
          <w:i/>
          <w:iCs/>
          <w:szCs w:val="24"/>
          <w:lang w:bidi="he-IL"/>
        </w:rPr>
      </w:pPr>
    </w:p>
    <w:p w:rsidRPr="00DF2401" w:rsidR="006230E1" w:rsidP="00955148" w:rsidRDefault="006230E1" w14:paraId="1ECDB3F8" w14:textId="605AE6BD">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b w:val="1"/>
          <w:bCs w:val="1"/>
          <w:lang w:bidi="he-IL"/>
        </w:rPr>
        <w:t>Cimadamore A</w:t>
      </w:r>
      <w:r w:rsidRPr="4D651231" w:rsidR="006230E1">
        <w:rPr>
          <w:rFonts w:cs="Arial-ItalicMT"/>
          <w:lang w:bidi="he-IL"/>
        </w:rPr>
        <w:t>, Scarpelli M, Lopez-Beltran A, Cheng L, Montironi R.</w:t>
      </w:r>
      <w:r w:rsidRPr="4D651231" w:rsidR="00DF2401">
        <w:rPr>
          <w:rFonts w:cs="Arial-ItalicMT"/>
          <w:lang w:bidi="he-IL"/>
        </w:rPr>
        <w:t xml:space="preserve"> </w:t>
      </w:r>
      <w:r w:rsidRPr="4D651231" w:rsidR="006230E1">
        <w:rPr>
          <w:rFonts w:cs="Arial-ItalicMT"/>
          <w:i w:val="1"/>
          <w:iCs w:val="1"/>
          <w:lang w:bidi="he-IL"/>
        </w:rPr>
        <w:t>Upper tract urothelial carcinomas: Transition from population to a personalized approach in diagnosis, prognosis and therapy.</w:t>
      </w:r>
      <w:r w:rsidR="006230E1">
        <w:rPr/>
        <w:t xml:space="preserve"> </w:t>
      </w:r>
      <w:r w:rsidRPr="4D651231" w:rsidR="006230E1">
        <w:rPr>
          <w:rFonts w:cs="Arial-ItalicMT"/>
          <w:lang w:bidi="he-IL"/>
        </w:rPr>
        <w:t>Expert Rev Mol Diagn. 2018 Dec;18(12):1021-1028. doi: 10.1080/14737159.2018.1549490..</w:t>
      </w:r>
    </w:p>
    <w:p w:rsidRPr="00617558" w:rsidR="006230E1" w:rsidP="00C91FE4" w:rsidRDefault="006230E1" w14:paraId="547DF487" w14:textId="77777777">
      <w:pPr>
        <w:pStyle w:val="Paragrafoelenco"/>
        <w:autoSpaceDE w:val="0"/>
        <w:autoSpaceDN w:val="0"/>
        <w:adjustRightInd w:val="0"/>
        <w:jc w:val="both"/>
        <w:rPr>
          <w:rFonts w:cs="Arial-ItalicMT"/>
          <w:i/>
          <w:iCs/>
          <w:szCs w:val="24"/>
          <w:lang w:bidi="he-IL"/>
        </w:rPr>
      </w:pPr>
    </w:p>
    <w:p w:rsidRPr="00B811A2" w:rsidR="006230E1" w:rsidP="00955148" w:rsidRDefault="006230E1" w14:paraId="7F1ACB29" w14:textId="77777777">
      <w:pPr>
        <w:pStyle w:val="Paragrafoelenco"/>
        <w:numPr>
          <w:ilvl w:val="0"/>
          <w:numId w:val="18"/>
        </w:numPr>
        <w:autoSpaceDE w:val="0"/>
        <w:autoSpaceDN w:val="0"/>
        <w:adjustRightInd w:val="0"/>
        <w:spacing w:after="0" w:line="240" w:lineRule="auto"/>
        <w:ind w:hanging="436"/>
        <w:jc w:val="both"/>
        <w:rPr>
          <w:rFonts w:cs="Arial-ItalicMT"/>
          <w:i/>
          <w:iCs/>
          <w:szCs w:val="24"/>
          <w:lang w:bidi="he-IL"/>
        </w:rPr>
      </w:pPr>
      <w:r w:rsidRPr="4D651231" w:rsidR="006230E1">
        <w:rPr>
          <w:rFonts w:cs="Arial-ItalicMT"/>
          <w:lang w:bidi="he-IL"/>
        </w:rPr>
        <w:t xml:space="preserve">Lopez-Beltran A, Henriques V, </w:t>
      </w:r>
      <w:r w:rsidRPr="4D651231" w:rsidR="006230E1">
        <w:rPr>
          <w:rFonts w:cs="Arial-ItalicMT"/>
          <w:b w:val="1"/>
          <w:bCs w:val="1"/>
          <w:lang w:bidi="he-IL"/>
        </w:rPr>
        <w:t>Cimadamore A</w:t>
      </w:r>
      <w:r w:rsidRPr="4D651231" w:rsidR="006230E1">
        <w:rPr>
          <w:rFonts w:cs="Arial-ItalicMT"/>
          <w:lang w:bidi="he-IL"/>
        </w:rPr>
        <w:t xml:space="preserve">, Santoni M, Cheng L, </w:t>
      </w:r>
      <w:r w:rsidRPr="4D651231" w:rsidR="006230E1">
        <w:rPr>
          <w:rFonts w:cs="Arial-ItalicMT"/>
          <w:lang w:bidi="he-IL"/>
        </w:rPr>
        <w:t xml:space="preserve">Gevaert T, Blanca A, Massari F, Scarpelli M, Montironi R. </w:t>
      </w:r>
      <w:r w:rsidRPr="4D651231" w:rsidR="006230E1">
        <w:rPr>
          <w:rFonts w:cs="Arial-ItalicMT"/>
          <w:i w:val="1"/>
          <w:iCs w:val="1"/>
          <w:lang w:bidi="he-IL"/>
        </w:rPr>
        <w:t>The identification of immunological biomarkers in kidney cancers.</w:t>
      </w:r>
      <w:r w:rsidR="006230E1">
        <w:rPr/>
        <w:t xml:space="preserve"> </w:t>
      </w:r>
      <w:r w:rsidRPr="4D651231" w:rsidR="006230E1">
        <w:rPr>
          <w:rFonts w:cs="Arial-ItalicMT"/>
          <w:lang w:bidi="he-IL"/>
        </w:rPr>
        <w:t>Front Oncol. 2018 Nov 2;8:456. doi: 10.3389/fonc.2018.00456</w:t>
      </w:r>
    </w:p>
    <w:p w:rsidRPr="00B811A2" w:rsidR="006230E1" w:rsidP="00C91FE4" w:rsidRDefault="006230E1" w14:paraId="41F0E838" w14:textId="77777777">
      <w:pPr>
        <w:pStyle w:val="Paragrafoelenco"/>
        <w:autoSpaceDE w:val="0"/>
        <w:autoSpaceDN w:val="0"/>
        <w:adjustRightInd w:val="0"/>
        <w:jc w:val="both"/>
        <w:rPr>
          <w:rFonts w:cs="Arial-ItalicMT"/>
          <w:i/>
          <w:iCs/>
          <w:szCs w:val="24"/>
          <w:lang w:bidi="he-IL"/>
        </w:rPr>
      </w:pPr>
    </w:p>
    <w:p w:rsidRPr="00B811A2" w:rsidR="006230E1" w:rsidP="00955148" w:rsidRDefault="006230E1" w14:paraId="52097DCA" w14:textId="77777777">
      <w:pPr>
        <w:pStyle w:val="Paragrafoelenco"/>
        <w:numPr>
          <w:ilvl w:val="0"/>
          <w:numId w:val="18"/>
        </w:numPr>
        <w:autoSpaceDE w:val="0"/>
        <w:autoSpaceDN w:val="0"/>
        <w:adjustRightInd w:val="0"/>
        <w:spacing w:after="0" w:line="240" w:lineRule="auto"/>
        <w:ind w:hanging="436"/>
        <w:jc w:val="both"/>
        <w:rPr>
          <w:rFonts w:cs="Arial-ItalicMT"/>
          <w:i/>
          <w:iCs/>
          <w:szCs w:val="24"/>
          <w:lang w:bidi="he-IL"/>
        </w:rPr>
      </w:pPr>
      <w:r w:rsidRPr="4D651231" w:rsidR="006230E1">
        <w:rPr>
          <w:rFonts w:cs="Arial-ItalicMT"/>
          <w:lang w:bidi="he-IL"/>
        </w:rPr>
        <w:t xml:space="preserve">Giunchi F, </w:t>
      </w:r>
      <w:r w:rsidRPr="4D651231" w:rsidR="006230E1">
        <w:rPr>
          <w:rFonts w:cs="Arial-ItalicMT"/>
          <w:b w:val="1"/>
          <w:bCs w:val="1"/>
          <w:lang w:bidi="he-IL"/>
        </w:rPr>
        <w:t>Cimadamore A</w:t>
      </w:r>
      <w:r w:rsidRPr="4D651231" w:rsidR="006230E1">
        <w:rPr>
          <w:rFonts w:cs="Arial-ItalicMT"/>
          <w:lang w:bidi="he-IL"/>
        </w:rPr>
        <w:t>, Fiorentino M.</w:t>
      </w:r>
      <w:r w:rsidRPr="4D651231" w:rsidR="006230E1">
        <w:rPr>
          <w:rFonts w:cs="Arial-ItalicMT"/>
          <w:i w:val="1"/>
          <w:iCs w:val="1"/>
          <w:lang w:bidi="he-IL"/>
        </w:rPr>
        <w:t xml:space="preserve"> </w:t>
      </w:r>
      <w:r w:rsidRPr="4D651231" w:rsidR="006230E1">
        <w:rPr>
          <w:rFonts w:cs="Arial-ItalicMT"/>
          <w:i w:val="1"/>
          <w:iCs w:val="1"/>
          <w:lang w:bidi="he-IL"/>
        </w:rPr>
        <w:t>Emerging molecular techno</w:t>
      </w:r>
      <w:r w:rsidRPr="4D651231" w:rsidR="006230E1">
        <w:rPr>
          <w:rFonts w:cs="Arial-ItalicMT"/>
          <w:i w:val="1"/>
          <w:iCs w:val="1"/>
          <w:lang w:bidi="he-IL"/>
        </w:rPr>
        <w:t xml:space="preserve">logies in genito-urinary tumors. </w:t>
      </w:r>
      <w:r w:rsidRPr="4D651231" w:rsidR="006230E1">
        <w:rPr>
          <w:rFonts w:cs="Arial-ItalicMT"/>
          <w:lang w:bidi="he-IL"/>
        </w:rPr>
        <w:t>Front Oncol. 2018 Oct 30;8:48</w:t>
      </w:r>
      <w:r w:rsidRPr="4D651231" w:rsidR="006230E1">
        <w:rPr>
          <w:rFonts w:cs="Arial-ItalicMT"/>
          <w:lang w:bidi="he-IL"/>
        </w:rPr>
        <w:t>9. doi: 10.3389/fonc.2018.00489.</w:t>
      </w:r>
    </w:p>
    <w:p w:rsidRPr="00B811A2" w:rsidR="006230E1" w:rsidP="00C91FE4" w:rsidRDefault="006230E1" w14:paraId="512B993B" w14:textId="77777777">
      <w:pPr>
        <w:pStyle w:val="Paragrafoelenco"/>
        <w:autoSpaceDE w:val="0"/>
        <w:autoSpaceDN w:val="0"/>
        <w:adjustRightInd w:val="0"/>
        <w:jc w:val="both"/>
        <w:rPr>
          <w:rFonts w:cs="Arial-ItalicMT"/>
          <w:iCs/>
          <w:szCs w:val="24"/>
          <w:lang w:val="it-IT" w:bidi="he-IL"/>
        </w:rPr>
      </w:pPr>
    </w:p>
    <w:p w:rsidRPr="00B811A2" w:rsidR="006230E1" w:rsidP="00C91FE4" w:rsidRDefault="006230E1" w14:paraId="10A24706" w14:textId="77777777">
      <w:pPr>
        <w:pStyle w:val="Paragrafoelenco"/>
        <w:numPr>
          <w:ilvl w:val="0"/>
          <w:numId w:val="18"/>
        </w:numPr>
        <w:autoSpaceDE w:val="0"/>
        <w:autoSpaceDN w:val="0"/>
        <w:adjustRightInd w:val="0"/>
        <w:spacing w:after="0" w:line="240" w:lineRule="auto"/>
        <w:jc w:val="both"/>
        <w:rPr>
          <w:rFonts w:cs="Arial-ItalicMT"/>
          <w:iCs/>
          <w:szCs w:val="24"/>
          <w:lang w:bidi="he-IL"/>
        </w:rPr>
      </w:pPr>
      <w:r w:rsidRPr="4D651231" w:rsidR="006230E1">
        <w:rPr>
          <w:rFonts w:cs="Arial-ItalicMT"/>
          <w:lang w:val="it-IT" w:bidi="he-IL"/>
        </w:rPr>
        <w:t xml:space="preserve">Saeed O, Lopez-Beltran A, Fisher KW, Scarpelli M, Montironi R, </w:t>
      </w:r>
      <w:r w:rsidRPr="4D651231" w:rsidR="006230E1">
        <w:rPr>
          <w:rFonts w:cs="Arial-ItalicMT"/>
          <w:b w:val="1"/>
          <w:bCs w:val="1"/>
          <w:lang w:val="it-IT" w:bidi="he-IL"/>
        </w:rPr>
        <w:t>Cimadamore A</w:t>
      </w:r>
      <w:r w:rsidRPr="4D651231" w:rsidR="006230E1">
        <w:rPr>
          <w:rFonts w:cs="Arial-ItalicMT"/>
          <w:lang w:val="it-IT" w:bidi="he-IL"/>
        </w:rPr>
        <w:t xml:space="preserve">, Massari F, Santoni M, Cheng L. </w:t>
      </w:r>
      <w:r w:rsidRPr="4D651231" w:rsidR="006230E1">
        <w:rPr>
          <w:rFonts w:cs="Arial-ItalicMT"/>
          <w:i w:val="1"/>
          <w:iCs w:val="1"/>
          <w:lang w:val="it-IT" w:bidi="he-IL"/>
        </w:rPr>
        <w:t>RAS Genes in Colorectal Carcinoma: Pathogenesis, Testing Guidelines and Treatment Implications</w:t>
      </w:r>
      <w:r w:rsidRPr="4D651231" w:rsidR="006230E1">
        <w:rPr>
          <w:rFonts w:cs="Arial-ItalicMT"/>
          <w:lang w:val="it-IT" w:bidi="he-IL"/>
        </w:rPr>
        <w:t xml:space="preserve">. </w:t>
      </w:r>
      <w:r w:rsidRPr="4D651231" w:rsidR="006230E1">
        <w:rPr>
          <w:rFonts w:cs="Arial-ItalicMT"/>
          <w:lang w:bidi="he-IL"/>
        </w:rPr>
        <w:t>J Clin Pathol. 2018 Nov 13. pii: jclinpath-2018-205471. doi: 10.1136/jclinpath-2018-205471.</w:t>
      </w:r>
    </w:p>
    <w:p w:rsidRPr="00B811A2" w:rsidR="006230E1" w:rsidP="00C91FE4" w:rsidRDefault="006230E1" w14:paraId="3C8B7BCF" w14:textId="77777777">
      <w:pPr>
        <w:pStyle w:val="Paragrafoelenco"/>
        <w:autoSpaceDE w:val="0"/>
        <w:autoSpaceDN w:val="0"/>
        <w:adjustRightInd w:val="0"/>
        <w:jc w:val="both"/>
        <w:rPr>
          <w:rFonts w:cs="Arial-ItalicMT"/>
          <w:iCs/>
          <w:szCs w:val="24"/>
          <w:lang w:bidi="he-IL"/>
        </w:rPr>
      </w:pPr>
    </w:p>
    <w:p w:rsidRPr="007C7CB0" w:rsidR="006230E1" w:rsidP="00955148" w:rsidRDefault="006230E1" w14:paraId="4E198ABE" w14:textId="77777777">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bidi="he-IL"/>
        </w:rPr>
        <w:t xml:space="preserve">Di Nunno V, Gatto L, Santoni M, </w:t>
      </w:r>
      <w:r w:rsidRPr="4D651231" w:rsidR="006230E1">
        <w:rPr>
          <w:rFonts w:cs="Arial-ItalicMT"/>
          <w:b w:val="1"/>
          <w:bCs w:val="1"/>
          <w:lang w:bidi="he-IL"/>
        </w:rPr>
        <w:t>Cimadamore A</w:t>
      </w:r>
      <w:r w:rsidRPr="4D651231" w:rsidR="006230E1">
        <w:rPr>
          <w:rFonts w:cs="Arial-ItalicMT"/>
          <w:lang w:bidi="he-IL"/>
        </w:rPr>
        <w:t xml:space="preserve">, Lopez-Beltran A, Cheng L, Scarpelli M, Montironi R, Massari F. </w:t>
      </w:r>
      <w:r w:rsidRPr="4D651231" w:rsidR="006230E1">
        <w:rPr>
          <w:rFonts w:cs="Arial-ItalicMT"/>
          <w:i w:val="1"/>
          <w:iCs w:val="1"/>
          <w:lang w:bidi="he-IL"/>
        </w:rPr>
        <w:t>Recent advances in liquid biopsy in patients with castration resistant prostate cancer.</w:t>
      </w:r>
      <w:r w:rsidRPr="4D651231" w:rsidR="006230E1">
        <w:rPr>
          <w:rFonts w:cs="Arial-ItalicMT"/>
          <w:lang w:bidi="he-IL"/>
        </w:rPr>
        <w:t xml:space="preserve"> </w:t>
      </w:r>
      <w:r w:rsidRPr="4D651231" w:rsidR="006230E1">
        <w:rPr>
          <w:rFonts w:cs="Arial-ItalicMT"/>
          <w:lang w:val="it-IT" w:bidi="he-IL"/>
        </w:rPr>
        <w:t>Frontiers in Oncology,</w:t>
      </w:r>
      <w:r w:rsidR="006230E1">
        <w:rPr/>
        <w:t xml:space="preserve"> </w:t>
      </w:r>
      <w:r w:rsidRPr="4D651231" w:rsidR="006230E1">
        <w:rPr>
          <w:rFonts w:cs="Arial-ItalicMT"/>
          <w:lang w:val="it-IT" w:bidi="he-IL"/>
        </w:rPr>
        <w:t>2018</w:t>
      </w:r>
      <w:r w:rsidRPr="4D651231" w:rsidR="006230E1">
        <w:rPr>
          <w:rFonts w:cs="Arial-ItalicMT"/>
          <w:lang w:val="it-IT" w:bidi="he-IL"/>
        </w:rPr>
        <w:t xml:space="preserve">;8:397. </w:t>
      </w:r>
      <w:r w:rsidRPr="4D651231" w:rsidR="006230E1">
        <w:rPr>
          <w:rFonts w:cs="Arial-ItalicMT"/>
          <w:lang w:val="it-IT" w:bidi="he-IL"/>
        </w:rPr>
        <w:t xml:space="preserve"> </w:t>
      </w:r>
    </w:p>
    <w:p w:rsidRPr="007C7CB0" w:rsidR="006230E1" w:rsidP="00C91FE4" w:rsidRDefault="006230E1" w14:paraId="44EC6CFF" w14:textId="77777777">
      <w:pPr>
        <w:pStyle w:val="Paragrafoelenco"/>
        <w:autoSpaceDE w:val="0"/>
        <w:autoSpaceDN w:val="0"/>
        <w:adjustRightInd w:val="0"/>
        <w:jc w:val="both"/>
        <w:rPr>
          <w:rFonts w:cs="Arial-ItalicMT"/>
          <w:iCs/>
          <w:szCs w:val="24"/>
          <w:lang w:val="it-IT" w:bidi="he-IL"/>
        </w:rPr>
      </w:pPr>
    </w:p>
    <w:p w:rsidR="006230E1" w:rsidP="00955148" w:rsidRDefault="006230E1" w14:paraId="4CC508E0" w14:textId="7F8E3A18">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val="it-IT" w:bidi="he-IL"/>
        </w:rPr>
        <w:t xml:space="preserve">Massari F, Santoni M, Di Nunno V, </w:t>
      </w:r>
      <w:r w:rsidRPr="4D651231" w:rsidR="006230E1">
        <w:rPr>
          <w:rFonts w:cs="Arial-ItalicMT"/>
          <w:b w:val="1"/>
          <w:bCs w:val="1"/>
          <w:lang w:val="it-IT" w:bidi="he-IL"/>
        </w:rPr>
        <w:t>Cimadamore A</w:t>
      </w:r>
      <w:r w:rsidRPr="4D651231" w:rsidR="006230E1">
        <w:rPr>
          <w:rFonts w:cs="Arial-ItalicMT"/>
          <w:lang w:val="it-IT" w:bidi="he-IL"/>
        </w:rPr>
        <w:t xml:space="preserve">, Battelli N, Scarpelli M, Cheng L, Lopez-Beltran A, Montironi R.  </w:t>
      </w:r>
      <w:r w:rsidRPr="4D651231" w:rsidR="006230E1">
        <w:rPr>
          <w:rFonts w:cs="Arial-ItalicMT"/>
          <w:i w:val="1"/>
          <w:iCs w:val="1"/>
          <w:lang w:bidi="he-IL"/>
        </w:rPr>
        <w:t>Quick steps toward precision medicine in renal cell carcinoma.</w:t>
      </w:r>
      <w:r w:rsidRPr="4D651231" w:rsidR="006230E1">
        <w:rPr>
          <w:rFonts w:cs="Arial-ItalicMT"/>
          <w:lang w:bidi="he-IL"/>
        </w:rPr>
        <w:t xml:space="preserve"> Expert Review of Precision Medicine and Drug Development</w:t>
      </w:r>
      <w:r w:rsidRPr="4D651231" w:rsidR="006230E1">
        <w:rPr>
          <w:rFonts w:cs="Arial-ItalicMT"/>
          <w:lang w:bidi="he-IL"/>
        </w:rPr>
        <w:t xml:space="preserve">. </w:t>
      </w:r>
      <w:r w:rsidRPr="4D651231" w:rsidR="006230E1">
        <w:rPr>
          <w:rFonts w:cs="Arial-ItalicMT"/>
          <w:lang w:bidi="he-IL"/>
        </w:rPr>
        <w:t>3:5, 283-285, DOI: 10.1080/23808993.2018.1510289</w:t>
      </w:r>
    </w:p>
    <w:p w:rsidRPr="001C10D1" w:rsidR="001C10D1" w:rsidP="00C91FE4" w:rsidRDefault="001C10D1" w14:paraId="0E579891" w14:textId="0A50564C">
      <w:pPr>
        <w:autoSpaceDE w:val="0"/>
        <w:autoSpaceDN w:val="0"/>
        <w:adjustRightInd w:val="0"/>
        <w:spacing w:after="0" w:line="240" w:lineRule="auto"/>
        <w:jc w:val="both"/>
        <w:rPr>
          <w:rFonts w:cs="Arial-ItalicMT"/>
          <w:iCs/>
          <w:szCs w:val="24"/>
          <w:lang w:bidi="he-IL"/>
        </w:rPr>
      </w:pPr>
    </w:p>
    <w:p w:rsidR="006230E1" w:rsidP="00955148" w:rsidRDefault="006230E1" w14:paraId="128C4C62" w14:textId="4DE3B266">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bidi="he-IL"/>
        </w:rPr>
        <w:t xml:space="preserve">Lopez-Beltran A, Henriques V, Montironi R, </w:t>
      </w:r>
      <w:r w:rsidRPr="4D651231" w:rsidR="006230E1">
        <w:rPr>
          <w:rFonts w:cs="Arial-ItalicMT"/>
          <w:b w:val="1"/>
          <w:bCs w:val="1"/>
          <w:lang w:bidi="he-IL"/>
        </w:rPr>
        <w:t>Cimadamore A</w:t>
      </w:r>
      <w:r w:rsidRPr="4D651231" w:rsidR="006230E1">
        <w:rPr>
          <w:rFonts w:cs="Arial-ItalicMT"/>
          <w:lang w:bidi="he-IL"/>
        </w:rPr>
        <w:t xml:space="preserve">, Raspollini MR, Cheng L. </w:t>
      </w:r>
      <w:r w:rsidRPr="4D651231" w:rsidR="006230E1">
        <w:rPr>
          <w:rFonts w:cs="Arial-ItalicMT"/>
          <w:i w:val="1"/>
          <w:iCs w:val="1"/>
          <w:lang w:bidi="he-IL"/>
        </w:rPr>
        <w:t>Variants and new entities of bladder cancer.</w:t>
      </w:r>
      <w:r w:rsidRPr="4D651231" w:rsidR="006230E1">
        <w:rPr>
          <w:rFonts w:cs="Arial-ItalicMT"/>
          <w:lang w:bidi="he-IL"/>
        </w:rPr>
        <w:t xml:space="preserve"> </w:t>
      </w:r>
      <w:r w:rsidRPr="4D651231" w:rsidR="006230E1">
        <w:rPr>
          <w:rFonts w:cs="Arial-ItalicMT"/>
          <w:lang w:bidi="he-IL"/>
        </w:rPr>
        <w:t xml:space="preserve">Histopathology. 2019;74(1):77-96. doi: 10.1111/his.13752. </w:t>
      </w:r>
    </w:p>
    <w:p w:rsidRPr="001C10D1" w:rsidR="001C10D1" w:rsidP="00C91FE4" w:rsidRDefault="001C10D1" w14:paraId="333FDECD" w14:textId="6585AAEC">
      <w:pPr>
        <w:autoSpaceDE w:val="0"/>
        <w:autoSpaceDN w:val="0"/>
        <w:adjustRightInd w:val="0"/>
        <w:spacing w:after="0" w:line="240" w:lineRule="auto"/>
        <w:jc w:val="both"/>
        <w:rPr>
          <w:rFonts w:cs="Arial-ItalicMT"/>
          <w:iCs/>
          <w:szCs w:val="24"/>
          <w:lang w:bidi="he-IL"/>
        </w:rPr>
      </w:pPr>
    </w:p>
    <w:p w:rsidRPr="00907FE3" w:rsidR="006230E1" w:rsidP="00955148" w:rsidRDefault="006230E1" w14:paraId="0378099D" w14:textId="0224A382">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bidi="he-IL"/>
        </w:rPr>
        <w:t xml:space="preserve">Montironi R, Cheng L, </w:t>
      </w:r>
      <w:r w:rsidRPr="4D651231" w:rsidR="006230E1">
        <w:rPr>
          <w:rFonts w:cs="Arial-ItalicMT"/>
          <w:b w:val="1"/>
          <w:bCs w:val="1"/>
          <w:lang w:bidi="he-IL"/>
        </w:rPr>
        <w:t>Cimadamore A,</w:t>
      </w:r>
      <w:r w:rsidRPr="4D651231" w:rsidR="006230E1">
        <w:rPr>
          <w:rFonts w:cs="Arial-ItalicMT"/>
          <w:lang w:bidi="he-IL"/>
        </w:rPr>
        <w:t xml:space="preserve"> Lopez-Beltran A.</w:t>
      </w:r>
      <w:r w:rsidRPr="4D651231" w:rsidR="00907FE3">
        <w:rPr>
          <w:rFonts w:cs="Arial-ItalicMT"/>
          <w:lang w:bidi="he-IL"/>
        </w:rPr>
        <w:t xml:space="preserve"> </w:t>
      </w:r>
      <w:r w:rsidRPr="4D651231" w:rsidR="006230E1">
        <w:rPr>
          <w:rFonts w:cs="Arial-ItalicMT"/>
          <w:i w:val="1"/>
          <w:iCs w:val="1"/>
          <w:lang w:bidi="he-IL"/>
        </w:rPr>
        <w:t>Prostate Cancer Grading: Are We Heading Towards Grade Grouping Version 2?</w:t>
      </w:r>
      <w:r w:rsidRPr="4D651231" w:rsidR="006230E1">
        <w:rPr>
          <w:rFonts w:cs="Arial-ItalicMT"/>
          <w:lang w:bidi="he-IL"/>
        </w:rPr>
        <w:t xml:space="preserve"> Eur Urol. 2019 Jan;75(1):32-34. doi: 10.1016/j.eururo.2018.07.033.</w:t>
      </w:r>
    </w:p>
    <w:p w:rsidRPr="002A77D2" w:rsidR="001C10D1" w:rsidP="00C91FE4" w:rsidRDefault="001C10D1" w14:paraId="3D014CB3" w14:textId="77777777">
      <w:pPr>
        <w:pStyle w:val="Paragrafoelenco"/>
        <w:autoSpaceDE w:val="0"/>
        <w:autoSpaceDN w:val="0"/>
        <w:adjustRightInd w:val="0"/>
        <w:jc w:val="both"/>
        <w:rPr>
          <w:rFonts w:cs="Arial-ItalicMT"/>
          <w:iCs/>
          <w:szCs w:val="24"/>
          <w:lang w:bidi="he-IL"/>
        </w:rPr>
      </w:pPr>
    </w:p>
    <w:p w:rsidRPr="00907FE3" w:rsidR="006230E1" w:rsidP="00955148" w:rsidRDefault="006230E1" w14:paraId="5EB57ED6" w14:textId="62E2BD2F">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Di Nunno V, Santoni M, </w:t>
      </w:r>
      <w:r w:rsidRPr="4D651231" w:rsidR="006230E1">
        <w:rPr>
          <w:rFonts w:cs="Arial-ItalicMT"/>
          <w:b w:val="1"/>
          <w:bCs w:val="1"/>
          <w:lang w:val="it-IT" w:bidi="he-IL"/>
        </w:rPr>
        <w:t>Cimadamore A</w:t>
      </w:r>
      <w:r w:rsidRPr="4D651231" w:rsidR="006230E1">
        <w:rPr>
          <w:rFonts w:cs="Arial-ItalicMT"/>
          <w:lang w:val="it-IT" w:bidi="he-IL"/>
        </w:rPr>
        <w:t>, Battelli N, Massari F.</w:t>
      </w:r>
      <w:r w:rsidRPr="4D651231" w:rsidR="00907FE3">
        <w:rPr>
          <w:rFonts w:cs="Arial-ItalicMT"/>
          <w:lang w:val="it-IT" w:bidi="he-IL"/>
        </w:rPr>
        <w:t xml:space="preserve"> </w:t>
      </w:r>
      <w:r w:rsidRPr="4D651231" w:rsidR="006230E1">
        <w:rPr>
          <w:rFonts w:cs="Arial-ItalicMT"/>
          <w:i w:val="1"/>
          <w:iCs w:val="1"/>
          <w:lang w:val="it-IT" w:bidi="he-IL"/>
        </w:rPr>
        <w:t xml:space="preserve">Re: Gladell P. Paner, Walter M. Stadler, Donna E. Hansel, Rodolfo Montironi, Daniel W. Lin, Mahul B. Amin. </w:t>
      </w:r>
      <w:r w:rsidRPr="4D651231" w:rsidR="006230E1">
        <w:rPr>
          <w:rFonts w:cs="Arial-ItalicMT"/>
          <w:i w:val="1"/>
          <w:iCs w:val="1"/>
          <w:lang w:bidi="he-IL"/>
        </w:rPr>
        <w:t>Updates in the Eighth Edition of the Tumor-node-metastasis Staging Classification for Urologic Cancers. Eur Urol 2018;73:560-9: Tumour, Node, and Metastasis Staging System for Urological Malignancies: Are We Ready for the Next Step?</w:t>
      </w:r>
      <w:r w:rsidRPr="4D651231" w:rsidR="006230E1">
        <w:rPr>
          <w:rFonts w:cs="Arial-ItalicMT"/>
          <w:lang w:bidi="he-IL"/>
        </w:rPr>
        <w:t xml:space="preserve"> Eur Urol. 2018 Nov;74(5):e118-e119. doi: 10.1016/j.eururo.2018.06.050.</w:t>
      </w:r>
    </w:p>
    <w:p w:rsidRPr="002A77D2" w:rsidR="001C10D1" w:rsidP="00C91FE4" w:rsidRDefault="001C10D1" w14:paraId="063CC041" w14:textId="77777777">
      <w:pPr>
        <w:pStyle w:val="Paragrafoelenco"/>
        <w:autoSpaceDE w:val="0"/>
        <w:autoSpaceDN w:val="0"/>
        <w:adjustRightInd w:val="0"/>
        <w:jc w:val="both"/>
        <w:rPr>
          <w:rFonts w:cs="Arial-ItalicMT"/>
          <w:iCs/>
          <w:szCs w:val="24"/>
          <w:lang w:bidi="he-IL"/>
        </w:rPr>
      </w:pPr>
    </w:p>
    <w:p w:rsidRPr="00074C3D" w:rsidR="006230E1" w:rsidP="00955148" w:rsidRDefault="006230E1" w14:paraId="1F56E1BF" w14:textId="2CD757C9">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Scarpelli M, Cheng L, Lopez-Beltran A, Montironi R.</w:t>
      </w:r>
      <w:r w:rsidRPr="4D651231" w:rsidR="00907FE3">
        <w:rPr>
          <w:rFonts w:cs="Arial-ItalicMT"/>
          <w:lang w:bidi="he-IL"/>
        </w:rPr>
        <w:t xml:space="preserve"> </w:t>
      </w:r>
      <w:r w:rsidRPr="4D651231" w:rsidR="006230E1">
        <w:rPr>
          <w:rFonts w:cs="Arial-ItalicMT"/>
          <w:i w:val="1"/>
          <w:iCs w:val="1"/>
          <w:lang w:bidi="he-IL"/>
        </w:rPr>
        <w:t>Re: Efficacy, Predictive Factors, and Prediction Nomograms for 68Ga-labeled Prostate-specific Membrane Antigen-ligand Positron-emission Tomography/Computed Tomography in Early Biochemical Recurrent Prostate Cancer After Radical Prostatectomy. By: Rauscher I, et al. Eur Urol. 2018 May;73(5):656-661.Clinical significance of  PSMA immunohistochemistry and role of the uropathologists.</w:t>
      </w:r>
      <w:r w:rsidRPr="4D651231" w:rsidR="006230E1">
        <w:rPr>
          <w:rFonts w:cs="Arial-ItalicMT"/>
          <w:lang w:bidi="he-IL"/>
        </w:rPr>
        <w:t xml:space="preserve"> Eur Urol. 2018 Dec;74(6):e141-e144. doi: 10.1016/j.eururo.2018.07.034.</w:t>
      </w:r>
    </w:p>
    <w:p w:rsidRPr="0004351F" w:rsidR="00620D20" w:rsidP="00C91FE4" w:rsidRDefault="00620D20" w14:paraId="3091AF70" w14:textId="77777777">
      <w:pPr>
        <w:pStyle w:val="Paragrafoelenco"/>
        <w:autoSpaceDE w:val="0"/>
        <w:autoSpaceDN w:val="0"/>
        <w:adjustRightInd w:val="0"/>
        <w:jc w:val="both"/>
        <w:rPr>
          <w:rFonts w:cs="Arial-ItalicMT"/>
          <w:iCs/>
          <w:szCs w:val="24"/>
          <w:lang w:bidi="he-IL"/>
        </w:rPr>
      </w:pPr>
    </w:p>
    <w:p w:rsidRPr="009E5925" w:rsidR="006230E1" w:rsidP="00955148" w:rsidRDefault="006230E1" w14:paraId="631F12EF" w14:textId="77777777">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xml:space="preserve">, Gasparrini S, Santoni M, Cheng L, Lopez-Beltran A, Battelli N, Massari F, Giunchi F, Fiorentino M, Scarpelli M, Montironi R. </w:t>
      </w:r>
      <w:r w:rsidRPr="4D651231" w:rsidR="006230E1">
        <w:rPr>
          <w:rFonts w:cs="Arial-ItalicMT"/>
          <w:i w:val="1"/>
          <w:iCs w:val="1"/>
          <w:lang w:bidi="he-IL"/>
        </w:rPr>
        <w:t>Biomarkers of aggressiveness in genitourinary tumours with emphasis on kidney, bladder and prostate cancer.</w:t>
      </w:r>
      <w:r w:rsidRPr="4D651231" w:rsidR="006230E1">
        <w:rPr>
          <w:rFonts w:cs="Arial-ItalicMT"/>
          <w:lang w:bidi="he-IL"/>
        </w:rPr>
        <w:t xml:space="preserve"> Expert Rev Mol Diagn. 2018:1-11.</w:t>
      </w:r>
    </w:p>
    <w:p w:rsidRPr="0004351F" w:rsidR="006230E1" w:rsidP="00C91FE4" w:rsidRDefault="006230E1" w14:paraId="3A263DA8" w14:textId="77777777">
      <w:pPr>
        <w:pStyle w:val="Paragrafoelenco"/>
        <w:autoSpaceDE w:val="0"/>
        <w:autoSpaceDN w:val="0"/>
        <w:adjustRightInd w:val="0"/>
        <w:ind w:left="285"/>
        <w:jc w:val="both"/>
        <w:rPr>
          <w:rFonts w:cs="Arial-ItalicMT"/>
          <w:iCs/>
          <w:szCs w:val="24"/>
          <w:lang w:bidi="he-IL"/>
        </w:rPr>
      </w:pPr>
    </w:p>
    <w:p w:rsidR="006230E1" w:rsidP="00955148" w:rsidRDefault="006230E1" w14:paraId="68181FE9" w14:textId="075CEC4C">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val="it-IT" w:bidi="he-IL"/>
        </w:rPr>
        <w:t xml:space="preserve">Piva F, Santoni M, Conti A, Santoni A, Cheng L, Lopez-Beltran A, </w:t>
      </w:r>
      <w:r w:rsidRPr="4D651231" w:rsidR="006230E1">
        <w:rPr>
          <w:rFonts w:cs="Arial-ItalicMT"/>
          <w:b w:val="1"/>
          <w:bCs w:val="1"/>
          <w:lang w:val="it-IT" w:bidi="he-IL"/>
        </w:rPr>
        <w:t>Cimadamore A</w:t>
      </w:r>
      <w:r w:rsidRPr="4D651231" w:rsidR="006230E1">
        <w:rPr>
          <w:rFonts w:cs="Arial-ItalicMT"/>
          <w:lang w:val="it-IT" w:bidi="he-IL"/>
        </w:rPr>
        <w:t>, Scarpelli M, Battelli N, Montorsi F, Montironi R.</w:t>
      </w:r>
      <w:r w:rsidRPr="4D651231" w:rsidR="006230E1">
        <w:rPr>
          <w:rFonts w:cs="Arial-ItalicMT"/>
          <w:i w:val="1"/>
          <w:iCs w:val="1"/>
          <w:lang w:val="it-IT" w:bidi="he-IL"/>
        </w:rPr>
        <w:t xml:space="preserve"> RE: Re: Routy B, et al. </w:t>
      </w:r>
      <w:r w:rsidRPr="4D651231" w:rsidR="006230E1">
        <w:rPr>
          <w:rFonts w:cs="Arial-ItalicMT"/>
          <w:i w:val="1"/>
          <w:iCs w:val="1"/>
          <w:lang w:bidi="he-IL"/>
        </w:rPr>
        <w:t xml:space="preserve">Gut microbiome influences efficacy of PD-1-based immunotherapy against epithelial tumors. Science 2018;359:91-7.  Is this a way to resume or enhance response to immune checkpoint inhibitors in genitourinary tumors?  </w:t>
      </w:r>
      <w:r w:rsidRPr="4D651231" w:rsidR="006230E1">
        <w:rPr>
          <w:rFonts w:cs="Arial-ItalicMT"/>
          <w:lang w:bidi="he-IL"/>
        </w:rPr>
        <w:t>Eur Urol2018 pii: S0302-2838(18)30422-6.</w:t>
      </w:r>
    </w:p>
    <w:p w:rsidRPr="009E5925" w:rsidR="006230E1" w:rsidP="00C91FE4" w:rsidRDefault="006230E1" w14:paraId="008D0B3C" w14:textId="77777777">
      <w:pPr>
        <w:pStyle w:val="Paragrafoelenco"/>
        <w:jc w:val="both"/>
        <w:rPr>
          <w:rFonts w:cs="Arial-ItalicMT"/>
          <w:iCs/>
          <w:szCs w:val="24"/>
          <w:lang w:val="it-IT" w:bidi="he-IL"/>
        </w:rPr>
      </w:pPr>
    </w:p>
    <w:p w:rsidRPr="00907FE3" w:rsidR="006230E1" w:rsidP="00955148" w:rsidRDefault="006230E1" w14:paraId="6E5AA7C4" w14:textId="696262B0">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Di Nunno V, Santoni M, Scarpelli M, </w:t>
      </w:r>
      <w:r w:rsidRPr="4D651231" w:rsidR="006230E1">
        <w:rPr>
          <w:rFonts w:cs="Arial-ItalicMT"/>
          <w:b w:val="1"/>
          <w:bCs w:val="1"/>
          <w:lang w:val="it-IT" w:bidi="he-IL"/>
        </w:rPr>
        <w:t>Cimadamore A</w:t>
      </w:r>
      <w:r w:rsidRPr="4D651231" w:rsidR="006230E1">
        <w:rPr>
          <w:rFonts w:cs="Arial-ItalicMT"/>
          <w:lang w:val="it-IT" w:bidi="he-IL"/>
        </w:rPr>
        <w:t xml:space="preserve">, Fiorentino M, Cheng L, Lopez-Beltran A, Montironi R, Massari F. </w:t>
      </w:r>
      <w:r w:rsidRPr="4D651231" w:rsidR="006230E1">
        <w:rPr>
          <w:rFonts w:cs="Arial-ItalicMT"/>
          <w:i w:val="1"/>
          <w:iCs w:val="1"/>
          <w:lang w:val="it-IT" w:bidi="he-IL"/>
        </w:rPr>
        <w:t>Biological issues related to treatment with Cabozantinib in patients with bone metastatic renal cell carcinoma.</w:t>
      </w:r>
      <w:r w:rsidRPr="4D651231" w:rsidR="006230E1">
        <w:rPr>
          <w:rFonts w:cs="Arial-ItalicMT"/>
          <w:lang w:val="it-IT" w:bidi="he-IL"/>
        </w:rPr>
        <w:t xml:space="preserve"> </w:t>
      </w:r>
      <w:r w:rsidRPr="4D651231" w:rsidR="006230E1">
        <w:rPr>
          <w:rFonts w:cs="Arial-ItalicMT"/>
          <w:lang w:bidi="he-IL"/>
        </w:rPr>
        <w:t>Future Oncol. 2018;14(25):2559-2564.</w:t>
      </w:r>
    </w:p>
    <w:p w:rsidRPr="009E5925" w:rsidR="006230E1" w:rsidP="00C91FE4" w:rsidRDefault="006230E1" w14:paraId="26E2F6A0" w14:textId="77777777">
      <w:pPr>
        <w:pStyle w:val="Paragrafoelenco"/>
        <w:jc w:val="both"/>
        <w:rPr>
          <w:rFonts w:cs="Arial-ItalicMT"/>
          <w:iCs/>
          <w:szCs w:val="24"/>
          <w:lang w:bidi="he-IL"/>
        </w:rPr>
      </w:pPr>
    </w:p>
    <w:p w:rsidRPr="00907FE3" w:rsidR="006230E1" w:rsidP="00955148" w:rsidRDefault="006230E1" w14:paraId="0FC42D45" w14:textId="0E05CCFE">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Giulietti M, Santoni M, Carrozza F, Piva F, Cheng L, Lopez-Beltran A, </w:t>
      </w:r>
      <w:r w:rsidRPr="4D651231" w:rsidR="006230E1">
        <w:rPr>
          <w:rFonts w:cs="Arial-ItalicMT"/>
          <w:b w:val="1"/>
          <w:bCs w:val="1"/>
          <w:lang w:val="it-IT" w:bidi="he-IL"/>
        </w:rPr>
        <w:t>Cimadamore A</w:t>
      </w:r>
      <w:r w:rsidRPr="4D651231" w:rsidR="006230E1">
        <w:rPr>
          <w:rFonts w:cs="Arial-ItalicMT"/>
          <w:lang w:val="it-IT" w:bidi="he-IL"/>
        </w:rPr>
        <w:t xml:space="preserve">, Scarpelli M, Battelli N, Montironi R.  </w:t>
      </w:r>
      <w:r w:rsidRPr="4D651231" w:rsidR="006230E1">
        <w:rPr>
          <w:rFonts w:cs="Arial-ItalicMT"/>
          <w:i w:val="1"/>
          <w:iCs w:val="1"/>
          <w:lang w:bidi="he-IL"/>
        </w:rPr>
        <w:t>Exploring small extracellular vesicles for precision medicine in prostate cancer</w:t>
      </w:r>
      <w:r w:rsidRPr="4D651231" w:rsidR="006230E1">
        <w:rPr>
          <w:rFonts w:cs="Arial-ItalicMT"/>
          <w:lang w:bidi="he-IL"/>
        </w:rPr>
        <w:t xml:space="preserve">. Front Oncol. </w:t>
      </w:r>
      <w:r w:rsidRPr="4D651231" w:rsidR="006230E1">
        <w:rPr>
          <w:rFonts w:cs="Arial-ItalicMT"/>
          <w:lang w:val="it-IT" w:bidi="he-IL"/>
        </w:rPr>
        <w:t>2018;8:221.</w:t>
      </w:r>
    </w:p>
    <w:p w:rsidRPr="009E5925" w:rsidR="006230E1" w:rsidP="00C91FE4" w:rsidRDefault="006230E1" w14:paraId="74096424" w14:textId="77777777">
      <w:pPr>
        <w:pStyle w:val="Paragrafoelenco"/>
        <w:autoSpaceDE w:val="0"/>
        <w:autoSpaceDN w:val="0"/>
        <w:adjustRightInd w:val="0"/>
        <w:ind w:left="0"/>
        <w:jc w:val="both"/>
        <w:rPr>
          <w:rFonts w:cs="Arial-ItalicMT"/>
          <w:iCs/>
          <w:szCs w:val="24"/>
          <w:lang w:bidi="he-IL"/>
        </w:rPr>
      </w:pPr>
    </w:p>
    <w:p w:rsidRPr="00907FE3" w:rsidR="006230E1" w:rsidP="00955148" w:rsidRDefault="006230E1" w14:paraId="4D99A349" w14:textId="2D0111A8">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bidi="he-IL"/>
        </w:rPr>
        <w:t xml:space="preserve">Montironi R, </w:t>
      </w:r>
      <w:r w:rsidRPr="4D651231" w:rsidR="006230E1">
        <w:rPr>
          <w:rFonts w:cs="Arial-ItalicMT"/>
          <w:b w:val="1"/>
          <w:bCs w:val="1"/>
          <w:lang w:bidi="he-IL"/>
        </w:rPr>
        <w:t>Cimadamore A</w:t>
      </w:r>
      <w:r w:rsidRPr="4D651231" w:rsidR="006230E1">
        <w:rPr>
          <w:rFonts w:cs="Arial-ItalicMT"/>
          <w:lang w:bidi="he-IL"/>
        </w:rPr>
        <w:t xml:space="preserve">, Cheng L, Lopez-Beltran A, Scarpelli M. </w:t>
      </w:r>
      <w:r w:rsidRPr="4D651231" w:rsidR="006230E1">
        <w:rPr>
          <w:rFonts w:cs="Arial-ItalicMT"/>
          <w:i w:val="1"/>
          <w:iCs w:val="1"/>
          <w:lang w:bidi="he-IL"/>
        </w:rPr>
        <w:t>Prostate cancer grading in 2018: limitations, implementations, cribriform morphology, biological markers.</w:t>
      </w:r>
      <w:r w:rsidR="006230E1">
        <w:rPr/>
        <w:t xml:space="preserve"> </w:t>
      </w:r>
      <w:r w:rsidRPr="4D651231" w:rsidR="006230E1">
        <w:rPr>
          <w:rFonts w:cs="Arial-ItalicMT"/>
          <w:lang w:bidi="he-IL"/>
        </w:rPr>
        <w:t>Int J Biol Markers. 2018:1724600818781296.</w:t>
      </w:r>
    </w:p>
    <w:p w:rsidR="006230E1" w:rsidP="00C91FE4" w:rsidRDefault="006230E1" w14:paraId="1A1A06AE" w14:textId="77777777">
      <w:pPr>
        <w:pStyle w:val="Paragrafoelenco"/>
        <w:autoSpaceDE w:val="0"/>
        <w:autoSpaceDN w:val="0"/>
        <w:adjustRightInd w:val="0"/>
        <w:jc w:val="both"/>
        <w:rPr>
          <w:rFonts w:cs="Arial-ItalicMT"/>
          <w:iCs/>
          <w:szCs w:val="24"/>
          <w:lang w:bidi="he-IL"/>
        </w:rPr>
      </w:pPr>
    </w:p>
    <w:p w:rsidR="006230E1" w:rsidP="00955148" w:rsidRDefault="006230E1" w14:paraId="737F0EE9" w14:textId="77777777">
      <w:pPr>
        <w:pStyle w:val="Paragrafoelenco"/>
        <w:numPr>
          <w:ilvl w:val="0"/>
          <w:numId w:val="18"/>
        </w:numPr>
        <w:spacing w:after="0" w:line="240" w:lineRule="auto"/>
        <w:ind w:hanging="436"/>
        <w:jc w:val="both"/>
        <w:rPr>
          <w:rFonts w:cs="Arial-ItalicMT"/>
          <w:iCs/>
          <w:szCs w:val="24"/>
          <w:lang w:bidi="he-IL"/>
        </w:rPr>
      </w:pPr>
      <w:r w:rsidRPr="4D651231" w:rsidR="006230E1">
        <w:rPr>
          <w:rFonts w:cs="Arial-ItalicMT"/>
          <w:b w:val="1"/>
          <w:bCs w:val="1"/>
          <w:lang w:val="it-IT" w:bidi="he-IL"/>
        </w:rPr>
        <w:t>Cimadamore A</w:t>
      </w:r>
      <w:r w:rsidRPr="4D651231" w:rsidR="006230E1">
        <w:rPr>
          <w:rFonts w:cs="Arial-ItalicMT"/>
          <w:lang w:val="it-IT" w:bidi="he-IL"/>
        </w:rPr>
        <w:t>, Palagonia E, Piccinni P, Misericordia M, Galosi AB, Montironi R.</w:t>
      </w:r>
      <w:r w:rsidRPr="4D651231" w:rsidR="006230E1">
        <w:rPr>
          <w:rFonts w:cs="Arial-ItalicMT"/>
          <w:i w:val="1"/>
          <w:iCs w:val="1"/>
          <w:lang w:val="it-IT" w:bidi="he-IL"/>
        </w:rPr>
        <w:t xml:space="preserve">  </w:t>
      </w:r>
      <w:r w:rsidRPr="4D651231" w:rsidR="006230E1">
        <w:rPr>
          <w:rFonts w:cs="Arial-ItalicMT"/>
          <w:i w:val="1"/>
          <w:iCs w:val="1"/>
          <w:lang w:bidi="he-IL"/>
        </w:rPr>
        <w:t>Inguinal bladder hernia with lipomatosis of the bladder wall. A potential clinical pitfall for cancer.</w:t>
      </w:r>
      <w:r w:rsidRPr="4D651231" w:rsidR="006230E1">
        <w:rPr>
          <w:rFonts w:cs="Arial-ItalicMT"/>
          <w:lang w:bidi="he-IL"/>
        </w:rPr>
        <w:t xml:space="preserve"> </w:t>
      </w:r>
      <w:r w:rsidRPr="4D651231" w:rsidR="006230E1">
        <w:rPr>
          <w:rFonts w:cs="Arial-ItalicMT"/>
          <w:lang w:bidi="he-IL"/>
        </w:rPr>
        <w:t>Urologia. 2019 Feb;86(1):35-38. doi: 10.1177/0391560319834494.</w:t>
      </w:r>
    </w:p>
    <w:p w:rsidR="006230E1" w:rsidP="00C91FE4" w:rsidRDefault="006230E1" w14:paraId="6C6BE858" w14:textId="77777777">
      <w:pPr>
        <w:pStyle w:val="Paragrafoelenco"/>
        <w:jc w:val="both"/>
        <w:rPr>
          <w:rFonts w:cs="Arial-ItalicMT"/>
          <w:iCs/>
          <w:szCs w:val="24"/>
          <w:lang w:bidi="he-IL"/>
        </w:rPr>
      </w:pPr>
    </w:p>
    <w:p w:rsidRPr="004A468D" w:rsidR="006230E1" w:rsidP="00955148" w:rsidRDefault="006230E1" w14:paraId="02BD60CC" w14:textId="77777777">
      <w:pPr>
        <w:pStyle w:val="Paragrafoelenco"/>
        <w:numPr>
          <w:ilvl w:val="0"/>
          <w:numId w:val="18"/>
        </w:numPr>
        <w:spacing w:after="0" w:line="240" w:lineRule="auto"/>
        <w:ind w:hanging="436"/>
        <w:jc w:val="both"/>
        <w:rPr>
          <w:rFonts w:cs="Arial-ItalicMT"/>
          <w:iCs/>
          <w:szCs w:val="24"/>
          <w:lang w:val="it-IT" w:bidi="he-IL"/>
        </w:rPr>
      </w:pPr>
      <w:r w:rsidRPr="4D651231" w:rsidR="006230E1">
        <w:rPr>
          <w:rFonts w:cs="Arial-ItalicMT"/>
          <w:lang w:val="it-IT" w:bidi="he-IL"/>
        </w:rPr>
        <w:t xml:space="preserve">Santoni M, Massari F, Piva F, Carrozza F, Di Nunno V, </w:t>
      </w:r>
      <w:r w:rsidRPr="4D651231" w:rsidR="006230E1">
        <w:rPr>
          <w:rFonts w:cs="Arial-ItalicMT"/>
          <w:b w:val="1"/>
          <w:bCs w:val="1"/>
          <w:lang w:val="it-IT" w:bidi="he-IL"/>
        </w:rPr>
        <w:t>Cimadamore A</w:t>
      </w:r>
      <w:r w:rsidRPr="4D651231" w:rsidR="006230E1">
        <w:rPr>
          <w:rFonts w:cs="Arial-ItalicMT"/>
          <w:lang w:val="it-IT" w:bidi="he-IL"/>
        </w:rPr>
        <w:t xml:space="preserve">, Martignetti A, Montironi R, Battelli N. </w:t>
      </w:r>
      <w:r w:rsidRPr="4D651231" w:rsidR="006230E1">
        <w:rPr>
          <w:rFonts w:cs="Arial-ItalicMT"/>
          <w:i w:val="1"/>
          <w:iCs w:val="1"/>
          <w:lang w:val="it-IT" w:bidi="he-IL"/>
        </w:rPr>
        <w:t>Tivozanib for the treatment of renal cell carcinoma.</w:t>
      </w:r>
      <w:r w:rsidRPr="4D651231" w:rsidR="006230E1">
        <w:rPr>
          <w:rFonts w:cs="Arial-ItalicMT"/>
          <w:lang w:val="it-IT" w:bidi="he-IL"/>
        </w:rPr>
        <w:t xml:space="preserve"> </w:t>
      </w:r>
      <w:r w:rsidRPr="4D651231" w:rsidR="006230E1">
        <w:rPr>
          <w:rFonts w:cs="Arial-ItalicMT"/>
          <w:lang w:bidi="he-IL"/>
        </w:rPr>
        <w:t>Expert Opin Pharmacother. 2018:1-5.</w:t>
      </w:r>
    </w:p>
    <w:p w:rsidRPr="00907FE3" w:rsidR="001C10D1" w:rsidP="00C91FE4" w:rsidRDefault="001C10D1" w14:paraId="0857D442" w14:textId="1D925697">
      <w:pPr>
        <w:spacing w:after="0" w:line="240" w:lineRule="auto"/>
        <w:ind w:left="360"/>
        <w:jc w:val="both"/>
        <w:rPr>
          <w:rFonts w:cs="Arial-ItalicMT"/>
          <w:iCs/>
          <w:szCs w:val="24"/>
          <w:lang w:val="it-IT" w:bidi="he-IL"/>
        </w:rPr>
      </w:pPr>
    </w:p>
    <w:p w:rsidR="006230E1" w:rsidP="00955148" w:rsidRDefault="006230E1" w14:paraId="1C76A561" w14:textId="5941604F">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bidi="he-IL"/>
        </w:rPr>
        <w:t xml:space="preserve">Montironi R, Lopez-Beltran A, Cheng L, Zizzi A, </w:t>
      </w:r>
      <w:r w:rsidRPr="4D651231" w:rsidR="006230E1">
        <w:rPr>
          <w:rFonts w:cs="Arial-ItalicMT"/>
          <w:b w:val="1"/>
          <w:bCs w:val="1"/>
          <w:lang w:bidi="he-IL"/>
        </w:rPr>
        <w:t>Cimadamore A</w:t>
      </w:r>
      <w:r w:rsidRPr="4D651231" w:rsidR="006230E1">
        <w:rPr>
          <w:rFonts w:cs="Arial-ItalicMT"/>
          <w:lang w:bidi="he-IL"/>
        </w:rPr>
        <w:t>, Galosi AB, Berardi R, Scarpelli M.</w:t>
      </w:r>
      <w:r w:rsidRPr="4D651231" w:rsidR="006230E1">
        <w:rPr>
          <w:rFonts w:cs="Arial-ItalicMT"/>
          <w:i w:val="1"/>
          <w:iCs w:val="1"/>
          <w:lang w:bidi="he-IL"/>
        </w:rPr>
        <w:t xml:space="preserve"> </w:t>
      </w:r>
      <w:r w:rsidRPr="4D651231" w:rsidR="006230E1">
        <w:rPr>
          <w:rFonts w:cs="Arial-ItalicMT"/>
          <w:i w:val="1"/>
          <w:iCs w:val="1"/>
          <w:lang w:bidi="he-IL"/>
        </w:rPr>
        <w:t>EAU Section of Uropathology (ESUP): Uropathologists are fast moving forward to include blood (liquid) biopsy in their routine armamentarium</w:t>
      </w:r>
      <w:r w:rsidRPr="4D651231" w:rsidR="006230E1">
        <w:rPr>
          <w:rFonts w:cs="Arial-ItalicMT"/>
          <w:lang w:bidi="he-IL"/>
        </w:rPr>
        <w:t>. European Urology Today “in press”</w:t>
      </w:r>
    </w:p>
    <w:p w:rsidRPr="001C10D1" w:rsidR="001C10D1" w:rsidP="00C91FE4" w:rsidRDefault="001C10D1" w14:paraId="3C1893E9" w14:textId="77777777">
      <w:pPr>
        <w:pStyle w:val="Paragrafoelenco"/>
        <w:autoSpaceDE w:val="0"/>
        <w:autoSpaceDN w:val="0"/>
        <w:adjustRightInd w:val="0"/>
        <w:spacing w:after="0" w:line="240" w:lineRule="auto"/>
        <w:jc w:val="both"/>
        <w:rPr>
          <w:rFonts w:cs="Arial-ItalicMT"/>
          <w:iCs/>
          <w:szCs w:val="24"/>
          <w:lang w:bidi="he-IL"/>
        </w:rPr>
      </w:pPr>
    </w:p>
    <w:p w:rsidRPr="00907FE3" w:rsidR="006230E1" w:rsidP="00955148" w:rsidRDefault="006230E1" w14:paraId="0FB06052" w14:textId="1CE6871E">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Santoni M, Massari F, Di Nunno V, Conti A, </w:t>
      </w:r>
      <w:r w:rsidRPr="4D651231" w:rsidR="006230E1">
        <w:rPr>
          <w:rFonts w:cs="Arial-ItalicMT"/>
          <w:b w:val="1"/>
          <w:bCs w:val="1"/>
          <w:lang w:val="it-IT" w:bidi="he-IL"/>
        </w:rPr>
        <w:t>Cimadamore A</w:t>
      </w:r>
      <w:r w:rsidRPr="4D651231" w:rsidR="006230E1">
        <w:rPr>
          <w:rFonts w:cs="Arial-ItalicMT"/>
          <w:lang w:val="it-IT" w:bidi="he-IL"/>
        </w:rPr>
        <w:t xml:space="preserve">, Scarpelli M, Montironi R, Cheng L, Battelli N, Lopez-Beltran A. </w:t>
      </w:r>
      <w:r w:rsidRPr="4D651231" w:rsidR="006230E1">
        <w:rPr>
          <w:rFonts w:cs="Arial-ItalicMT"/>
          <w:i w:val="1"/>
          <w:iCs w:val="1"/>
          <w:lang w:val="it-IT" w:bidi="he-IL"/>
        </w:rPr>
        <w:t>Immunotherapy in renal cell carcinoma: latest evidence and clinical implications.</w:t>
      </w:r>
      <w:r w:rsidRPr="4D651231" w:rsidR="006230E1">
        <w:rPr>
          <w:rFonts w:cs="Arial-ItalicMT"/>
          <w:lang w:val="it-IT" w:bidi="he-IL"/>
        </w:rPr>
        <w:t xml:space="preserve"> </w:t>
      </w:r>
      <w:r w:rsidRPr="4D651231" w:rsidR="006230E1">
        <w:rPr>
          <w:rFonts w:cs="Arial-ItalicMT"/>
          <w:lang w:bidi="he-IL"/>
        </w:rPr>
        <w:t>Drugs Context. 2018;7:212528.</w:t>
      </w:r>
    </w:p>
    <w:p w:rsidRPr="005932A4" w:rsidR="006230E1" w:rsidP="00C91FE4" w:rsidRDefault="006230E1" w14:paraId="7C6BEE32" w14:textId="77777777">
      <w:pPr>
        <w:pStyle w:val="Paragrafoelenco"/>
        <w:autoSpaceDE w:val="0"/>
        <w:autoSpaceDN w:val="0"/>
        <w:adjustRightInd w:val="0"/>
        <w:jc w:val="both"/>
        <w:rPr>
          <w:rFonts w:cs="Arial-ItalicMT"/>
          <w:iCs/>
          <w:szCs w:val="24"/>
          <w:lang w:bidi="he-IL"/>
        </w:rPr>
      </w:pPr>
    </w:p>
    <w:p w:rsidR="006230E1" w:rsidP="00955148" w:rsidRDefault="006230E1" w14:paraId="539DEE25" w14:textId="77777777">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bidi="he-IL"/>
        </w:rPr>
        <w:t xml:space="preserve">Montironi R, </w:t>
      </w:r>
      <w:r w:rsidRPr="4D651231" w:rsidR="006230E1">
        <w:rPr>
          <w:rFonts w:cs="Arial-ItalicMT"/>
          <w:b w:val="1"/>
          <w:bCs w:val="1"/>
          <w:lang w:bidi="he-IL"/>
        </w:rPr>
        <w:t>Cimadamore A</w:t>
      </w:r>
      <w:r w:rsidRPr="4D651231" w:rsidR="006230E1">
        <w:rPr>
          <w:rFonts w:cs="Arial-ItalicMT"/>
          <w:lang w:bidi="he-IL"/>
        </w:rPr>
        <w:t>, Gasparrini S, Mazzucchelli R, Santoni M, Massari F, Cheng L, Lopez-Beltran A, Scarpelli M.</w:t>
      </w:r>
      <w:r w:rsidRPr="4D651231" w:rsidR="006230E1">
        <w:rPr>
          <w:rFonts w:cs="Arial-ItalicMT"/>
          <w:i w:val="1"/>
          <w:iCs w:val="1"/>
          <w:lang w:bidi="he-IL"/>
        </w:rPr>
        <w:t xml:space="preserve"> </w:t>
      </w:r>
      <w:r w:rsidRPr="4D651231" w:rsidR="006230E1">
        <w:rPr>
          <w:rFonts w:cs="Arial-ItalicMT"/>
          <w:i w:val="1"/>
          <w:iCs w:val="1"/>
          <w:lang w:bidi="he-IL"/>
        </w:rPr>
        <w:t>Prostate cancer with cribriform morphology: diagnosis, aggressiveness, molecular pathology and possible relationships with intraductal carcinoma.</w:t>
      </w:r>
      <w:r w:rsidRPr="4D651231" w:rsidR="006230E1">
        <w:rPr>
          <w:rFonts w:cs="Arial-ItalicMT"/>
          <w:lang w:bidi="he-IL"/>
        </w:rPr>
        <w:t xml:space="preserve"> Expert Rev Anticancer Ther. 2018;18(7):685-693.</w:t>
      </w:r>
    </w:p>
    <w:p w:rsidR="006230E1" w:rsidP="00C91FE4" w:rsidRDefault="006230E1" w14:paraId="6CC5F68D" w14:textId="77777777">
      <w:pPr>
        <w:pStyle w:val="Paragrafoelenco"/>
        <w:autoSpaceDE w:val="0"/>
        <w:autoSpaceDN w:val="0"/>
        <w:adjustRightInd w:val="0"/>
        <w:jc w:val="both"/>
        <w:rPr>
          <w:rFonts w:cs="Arial-ItalicMT"/>
          <w:iCs/>
          <w:szCs w:val="24"/>
          <w:lang w:bidi="he-IL"/>
        </w:rPr>
      </w:pPr>
    </w:p>
    <w:p w:rsidRPr="00907FE3" w:rsidR="006230E1" w:rsidP="00955148" w:rsidRDefault="006230E1" w14:paraId="1EE870C2" w14:textId="204798A6">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b w:val="1"/>
          <w:bCs w:val="1"/>
          <w:lang w:bidi="he-IL"/>
        </w:rPr>
        <w:t>Cimadamore A</w:t>
      </w:r>
      <w:r w:rsidRPr="4D651231" w:rsidR="006230E1">
        <w:rPr>
          <w:rFonts w:cs="Arial-ItalicMT"/>
          <w:lang w:bidi="he-IL"/>
        </w:rPr>
        <w:t xml:space="preserve">, Scarpelli M, Cheng L, Lopez-Beltran A, Montironi R. </w:t>
      </w:r>
      <w:r w:rsidRPr="4D651231" w:rsidR="006230E1">
        <w:rPr>
          <w:rFonts w:cs="Arial-ItalicMT"/>
          <w:i w:val="1"/>
          <w:iCs w:val="1"/>
          <w:lang w:bidi="he-IL"/>
        </w:rPr>
        <w:t>Extramammary Paget disease of the penis closely mimicking the penile analogue of stratified mucin-producin</w:t>
      </w:r>
      <w:r w:rsidRPr="4D651231" w:rsidR="00907FE3">
        <w:rPr>
          <w:rFonts w:cs="Arial-ItalicMT"/>
          <w:i w:val="1"/>
          <w:iCs w:val="1"/>
          <w:lang w:bidi="he-IL"/>
        </w:rPr>
        <w:t>g intraepithelial lesion</w:t>
      </w:r>
      <w:r w:rsidRPr="4D651231" w:rsidR="006230E1">
        <w:rPr>
          <w:rFonts w:cs="Arial-ItalicMT"/>
          <w:i w:val="1"/>
          <w:iCs w:val="1"/>
          <w:lang w:bidi="he-IL"/>
        </w:rPr>
        <w:t>.</w:t>
      </w:r>
      <w:r w:rsidRPr="4D651231" w:rsidR="006230E1">
        <w:rPr>
          <w:rFonts w:cs="Arial-ItalicMT"/>
          <w:lang w:bidi="he-IL"/>
        </w:rPr>
        <w:t xml:space="preserve"> </w:t>
      </w:r>
      <w:r w:rsidRPr="4D651231" w:rsidR="00907FE3">
        <w:rPr>
          <w:rFonts w:cs="Arial-ItalicMT"/>
          <w:lang w:bidi="he-IL"/>
        </w:rPr>
        <w:t>Minerva Urol Nefrol. 2019;71(2):189</w:t>
      </w:r>
      <w:r w:rsidRPr="4D651231" w:rsidR="00907FE3">
        <w:rPr>
          <w:rFonts w:ascii="Times New Roman" w:hAnsi="Times New Roman" w:cs="Times New Roman"/>
          <w:lang w:bidi="he-IL"/>
        </w:rPr>
        <w:t>‐</w:t>
      </w:r>
      <w:r w:rsidRPr="4D651231" w:rsidR="00907FE3">
        <w:rPr>
          <w:rFonts w:cs="Arial-ItalicMT"/>
          <w:lang w:bidi="he-IL"/>
        </w:rPr>
        <w:t>190. doi:10.23736/S0393-2249.18.03145-4</w:t>
      </w:r>
    </w:p>
    <w:p w:rsidRPr="001C10D1" w:rsidR="001C10D1" w:rsidP="00C91FE4" w:rsidRDefault="001C10D1" w14:paraId="37A22FD4" w14:textId="3B0472EC">
      <w:pPr>
        <w:autoSpaceDE w:val="0"/>
        <w:autoSpaceDN w:val="0"/>
        <w:adjustRightInd w:val="0"/>
        <w:spacing w:after="0" w:line="240" w:lineRule="auto"/>
        <w:jc w:val="both"/>
        <w:rPr>
          <w:rFonts w:cs="Arial-ItalicMT"/>
          <w:iCs/>
          <w:szCs w:val="24"/>
          <w:lang w:bidi="he-IL"/>
        </w:rPr>
      </w:pPr>
    </w:p>
    <w:p w:rsidRPr="00907FE3" w:rsidR="006230E1" w:rsidP="00955148" w:rsidRDefault="006230E1" w14:paraId="1F556614" w14:textId="23E1FA0F">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bidi="he-IL"/>
        </w:rPr>
        <w:t xml:space="preserve">Massari F, Santoni M, Di Nunno V, Cheng L, Lopez-Beltran A, </w:t>
      </w:r>
      <w:r w:rsidRPr="4D651231" w:rsidR="006230E1">
        <w:rPr>
          <w:rFonts w:cs="Arial-ItalicMT"/>
          <w:b w:val="1"/>
          <w:bCs w:val="1"/>
          <w:lang w:bidi="he-IL"/>
        </w:rPr>
        <w:t>Cimadamore A</w:t>
      </w:r>
      <w:r w:rsidRPr="4D651231" w:rsidR="006230E1">
        <w:rPr>
          <w:rFonts w:cs="Arial-ItalicMT"/>
          <w:lang w:bidi="he-IL"/>
        </w:rPr>
        <w:t>, Gasparrini S, Scarpelli M, Battelli N, Montironi R.</w:t>
      </w:r>
      <w:r w:rsidRPr="4D651231" w:rsidR="00907FE3">
        <w:rPr>
          <w:rFonts w:cs="Arial-ItalicMT"/>
          <w:lang w:bidi="he-IL"/>
        </w:rPr>
        <w:t xml:space="preserve"> </w:t>
      </w:r>
      <w:r w:rsidRPr="4D651231" w:rsidR="006230E1">
        <w:rPr>
          <w:rFonts w:cs="Arial-ItalicMT"/>
          <w:i w:val="1"/>
          <w:iCs w:val="1"/>
          <w:lang w:bidi="he-IL"/>
        </w:rPr>
        <w:t>Adjuvant and neoadjuvant approaches for urothelial cancer: updated indications and controversies</w:t>
      </w:r>
      <w:r w:rsidRPr="4D651231" w:rsidR="006230E1">
        <w:rPr>
          <w:rFonts w:cs="Arial-ItalicMT"/>
          <w:lang w:bidi="he-IL"/>
        </w:rPr>
        <w:t>. Cancer Treatment Reviews 2018;68:80-85.</w:t>
      </w:r>
    </w:p>
    <w:p w:rsidR="006230E1" w:rsidP="00C91FE4" w:rsidRDefault="006230E1" w14:paraId="2A39D533" w14:textId="77777777">
      <w:pPr>
        <w:pStyle w:val="Paragrafoelenco"/>
        <w:autoSpaceDE w:val="0"/>
        <w:autoSpaceDN w:val="0"/>
        <w:adjustRightInd w:val="0"/>
        <w:jc w:val="both"/>
        <w:rPr>
          <w:rFonts w:cs="Arial-ItalicMT"/>
          <w:iCs/>
          <w:szCs w:val="24"/>
          <w:lang w:bidi="he-IL"/>
        </w:rPr>
      </w:pPr>
    </w:p>
    <w:p w:rsidR="006230E1" w:rsidP="00955148" w:rsidRDefault="006230E1" w14:paraId="07B4C765" w14:textId="77777777">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MT"/>
        </w:rPr>
        <w:t xml:space="preserve">Montironi R, </w:t>
      </w:r>
      <w:r w:rsidRPr="4D651231" w:rsidR="006230E1">
        <w:rPr>
          <w:rFonts w:cs="ArialMT"/>
          <w:b w:val="1"/>
          <w:bCs w:val="1"/>
        </w:rPr>
        <w:t>Cimadamore A</w:t>
      </w:r>
      <w:r w:rsidRPr="4D651231" w:rsidR="006230E1">
        <w:rPr>
          <w:rFonts w:cs="ArialMT"/>
        </w:rPr>
        <w:t>, Massari F, Montironi MA, Lopez-Beltran A, Cheng L, Montorsi F, Scarpelli M.</w:t>
      </w:r>
      <w:r w:rsidRPr="4D651231" w:rsidR="006230E1">
        <w:rPr>
          <w:rFonts w:cs="ArialMT"/>
          <w:i w:val="1"/>
          <w:iCs w:val="1"/>
        </w:rPr>
        <w:t xml:space="preserve"> </w:t>
      </w:r>
      <w:r w:rsidRPr="4D651231" w:rsidR="006230E1">
        <w:rPr>
          <w:rFonts w:cs="ArialMT"/>
          <w:i w:val="1"/>
          <w:iCs w:val="1"/>
        </w:rPr>
        <w:t>Whole Slide Imaging of Large Format Histology in Prostate</w:t>
      </w:r>
      <w:r w:rsidRPr="4D651231" w:rsidR="006230E1">
        <w:rPr>
          <w:rFonts w:cs="Arial-ItalicMT"/>
          <w:i w:val="1"/>
          <w:iCs w:val="1"/>
          <w:lang w:bidi="he-IL"/>
        </w:rPr>
        <w:t xml:space="preserve"> </w:t>
      </w:r>
      <w:r w:rsidRPr="4D651231" w:rsidR="006230E1">
        <w:rPr>
          <w:rFonts w:cs="ArialMT"/>
          <w:i w:val="1"/>
          <w:iCs w:val="1"/>
        </w:rPr>
        <w:t>Pathology: Potential for Information Fusion.</w:t>
      </w:r>
      <w:r w:rsidRPr="4D651231" w:rsidR="006230E1">
        <w:rPr>
          <w:rFonts w:cs="ArialMT"/>
        </w:rPr>
        <w:t xml:space="preserve"> </w:t>
      </w:r>
      <w:r w:rsidRPr="4D651231" w:rsidR="006230E1">
        <w:rPr>
          <w:rFonts w:cs="Arial-ItalicMT"/>
          <w:lang w:bidi="he-IL"/>
        </w:rPr>
        <w:t>Arch Pathol L</w:t>
      </w:r>
      <w:r w:rsidRPr="4D651231" w:rsidR="006230E1">
        <w:rPr>
          <w:rFonts w:cs="Arial-ItalicMT"/>
          <w:lang w:bidi="he-IL"/>
        </w:rPr>
        <w:t>ab Med. 2017;141(11):1460-1461.</w:t>
      </w:r>
    </w:p>
    <w:p w:rsidR="006230E1" w:rsidP="00C91FE4" w:rsidRDefault="006230E1" w14:paraId="3D521434" w14:textId="77777777">
      <w:pPr>
        <w:pStyle w:val="Paragrafoelenco"/>
        <w:autoSpaceDE w:val="0"/>
        <w:autoSpaceDN w:val="0"/>
        <w:adjustRightInd w:val="0"/>
        <w:jc w:val="both"/>
        <w:rPr>
          <w:rFonts w:cs="Arial-ItalicMT"/>
          <w:iCs/>
          <w:szCs w:val="24"/>
          <w:lang w:bidi="he-IL"/>
        </w:rPr>
      </w:pPr>
    </w:p>
    <w:p w:rsidRPr="00013F6C" w:rsidR="006230E1" w:rsidP="00955148" w:rsidRDefault="006230E1" w14:paraId="10DDF6AB" w14:textId="77777777">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bidi="he-IL"/>
        </w:rPr>
        <w:t xml:space="preserve">Gasparrini S, </w:t>
      </w:r>
      <w:r w:rsidRPr="4D651231" w:rsidR="006230E1">
        <w:rPr>
          <w:rFonts w:cs="Arial-ItalicMT"/>
          <w:b w:val="1"/>
          <w:bCs w:val="1"/>
          <w:lang w:bidi="he-IL"/>
        </w:rPr>
        <w:t>Cimadamore A</w:t>
      </w:r>
      <w:r w:rsidRPr="4D651231" w:rsidR="006230E1">
        <w:rPr>
          <w:rFonts w:cs="Arial-ItalicMT"/>
          <w:lang w:bidi="he-IL"/>
        </w:rPr>
        <w:t xml:space="preserve">, Mazzucchelli R, Scarpelli M, Massari F, Raspollini MR, Galosi AB, Lopez-Beltran A, Cheng L, Montironi R. </w:t>
      </w:r>
      <w:r w:rsidRPr="4D651231" w:rsidR="006230E1">
        <w:rPr>
          <w:rFonts w:cs="ArialMT"/>
          <w:i w:val="1"/>
          <w:iCs w:val="1"/>
        </w:rPr>
        <w:t>Pathology and molecular updates in tumors of the prostate: towards a personalized approach.</w:t>
      </w:r>
      <w:r w:rsidRPr="4D651231" w:rsidR="006230E1">
        <w:rPr>
          <w:rFonts w:cs="ArialMT"/>
        </w:rPr>
        <w:t xml:space="preserve"> </w:t>
      </w:r>
      <w:r w:rsidRPr="4D651231" w:rsidR="006230E1">
        <w:rPr>
          <w:rFonts w:cs="Arial-ItalicMT"/>
          <w:lang w:bidi="he-IL"/>
        </w:rPr>
        <w:t xml:space="preserve">Expert Rev Mol Diagn. 2017;17(8):781-789. </w:t>
      </w:r>
    </w:p>
    <w:p w:rsidRPr="009E5925" w:rsidR="006230E1" w:rsidP="00C91FE4" w:rsidRDefault="006230E1" w14:paraId="2E4CC78D" w14:textId="77777777">
      <w:pPr>
        <w:pStyle w:val="Paragrafoelenco"/>
        <w:autoSpaceDE w:val="0"/>
        <w:autoSpaceDN w:val="0"/>
        <w:adjustRightInd w:val="0"/>
        <w:jc w:val="both"/>
        <w:rPr>
          <w:rFonts w:cs="ArialMT"/>
          <w:i/>
          <w:szCs w:val="24"/>
        </w:rPr>
      </w:pPr>
    </w:p>
    <w:p w:rsidR="006230E1" w:rsidP="00955148" w:rsidRDefault="006230E1" w14:paraId="03E824F9" w14:textId="66DB65EE">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MT"/>
          <w:b w:val="1"/>
          <w:bCs w:val="1"/>
          <w:lang w:val="it-IT"/>
        </w:rPr>
        <w:t>Cimadamore A</w:t>
      </w:r>
      <w:r w:rsidRPr="4D651231" w:rsidR="006230E1">
        <w:rPr>
          <w:rFonts w:cs="ArialMT"/>
          <w:lang w:val="it-IT"/>
        </w:rPr>
        <w:t>, Scarpelli M, Piva F, Massari F, Gasparrini S, Doria A, Cheng L, Lopez-Beltran A, Montironi R.</w:t>
      </w:r>
      <w:r w:rsidRPr="4D651231" w:rsidR="006230E1">
        <w:rPr>
          <w:rFonts w:cs="ArialMT"/>
          <w:i w:val="1"/>
          <w:iCs w:val="1"/>
          <w:lang w:val="it-IT"/>
        </w:rPr>
        <w:t xml:space="preserve">  </w:t>
      </w:r>
      <w:r w:rsidRPr="4D651231" w:rsidR="006230E1">
        <w:rPr>
          <w:rFonts w:cs="ArialMT"/>
          <w:i w:val="1"/>
          <w:iCs w:val="1"/>
        </w:rPr>
        <w:t>Activity of chemokines in prostate and renal tumors and their</w:t>
      </w:r>
      <w:r w:rsidRPr="4D651231" w:rsidR="006230E1">
        <w:rPr>
          <w:rFonts w:cs="Arial-ItalicMT"/>
          <w:i w:val="1"/>
          <w:iCs w:val="1"/>
          <w:lang w:bidi="he-IL"/>
        </w:rPr>
        <w:t xml:space="preserve"> </w:t>
      </w:r>
      <w:r w:rsidRPr="4D651231" w:rsidR="006230E1">
        <w:rPr>
          <w:rFonts w:cs="ArialMT"/>
          <w:i w:val="1"/>
          <w:iCs w:val="1"/>
        </w:rPr>
        <w:t>potential role as future therapeutic targets.</w:t>
      </w:r>
      <w:r w:rsidRPr="4D651231" w:rsidR="006230E1">
        <w:rPr>
          <w:rFonts w:cs="Arial-ItalicMT"/>
          <w:lang w:bidi="he-IL"/>
        </w:rPr>
        <w:t xml:space="preserve"> Future Oncol. 2017;13(12):1105-1114. </w:t>
      </w:r>
    </w:p>
    <w:p w:rsidRPr="001C10D1" w:rsidR="001C10D1" w:rsidP="00C91FE4" w:rsidRDefault="001C10D1" w14:paraId="09E23CDF" w14:textId="59055C9C">
      <w:pPr>
        <w:autoSpaceDE w:val="0"/>
        <w:autoSpaceDN w:val="0"/>
        <w:adjustRightInd w:val="0"/>
        <w:spacing w:after="0" w:line="240" w:lineRule="auto"/>
        <w:jc w:val="both"/>
        <w:rPr>
          <w:rFonts w:cs="Arial-ItalicMT"/>
          <w:iCs/>
          <w:szCs w:val="24"/>
          <w:lang w:bidi="he-IL"/>
        </w:rPr>
      </w:pPr>
    </w:p>
    <w:p w:rsidRPr="00907FE3" w:rsidR="001C10D1" w:rsidP="00955148" w:rsidRDefault="006230E1" w14:paraId="561331C3" w14:textId="6368D594">
      <w:pPr>
        <w:pStyle w:val="Paragrafoelenco"/>
        <w:numPr>
          <w:ilvl w:val="0"/>
          <w:numId w:val="18"/>
        </w:numPr>
        <w:spacing w:after="0" w:line="240" w:lineRule="auto"/>
        <w:ind w:hanging="436"/>
        <w:jc w:val="both"/>
        <w:rPr>
          <w:rFonts w:cs="ArialMT"/>
          <w:szCs w:val="24"/>
          <w:lang w:val="it-IT"/>
        </w:rPr>
      </w:pPr>
      <w:r w:rsidRPr="4D651231" w:rsidR="006230E1">
        <w:rPr>
          <w:rFonts w:cs="ArialMT"/>
          <w:lang w:val="it-IT"/>
        </w:rPr>
        <w:t xml:space="preserve">Montironi R, Gasparrini S, </w:t>
      </w:r>
      <w:r w:rsidRPr="4D651231" w:rsidR="006230E1">
        <w:rPr>
          <w:rFonts w:cs="ArialMT"/>
          <w:b w:val="1"/>
          <w:bCs w:val="1"/>
          <w:lang w:val="it-IT"/>
        </w:rPr>
        <w:t>Cimadamore A</w:t>
      </w:r>
      <w:r w:rsidRPr="4D651231" w:rsidR="006230E1">
        <w:rPr>
          <w:rFonts w:cs="ArialMT"/>
          <w:lang w:val="it-IT"/>
        </w:rPr>
        <w:t xml:space="preserve">, Mazzucchelli R, Massari F, Cheng L, Lopez-Beltran A, Briganti A, Scarpelli M.  </w:t>
      </w:r>
      <w:r w:rsidRPr="4D651231" w:rsidR="00907FE3">
        <w:rPr>
          <w:rFonts w:cs="ArialMT"/>
          <w:lang w:val="it-IT"/>
        </w:rPr>
        <w:t xml:space="preserve"> </w:t>
      </w:r>
      <w:r w:rsidRPr="4D651231" w:rsidR="006230E1">
        <w:rPr>
          <w:rFonts w:cs="ArialMT"/>
          <w:i w:val="1"/>
          <w:iCs w:val="1"/>
        </w:rPr>
        <w:t xml:space="preserve">Morphologic Variants of Epithelial and Neuroendocrine Tumors of the Prostate. The Pathologist's Point of View. </w:t>
      </w:r>
      <w:r w:rsidRPr="4D651231" w:rsidR="006230E1">
        <w:rPr>
          <w:rFonts w:cs="ArialMT"/>
        </w:rPr>
        <w:t>European Urology Supp</w:t>
      </w:r>
      <w:r w:rsidRPr="4D651231" w:rsidR="001C10D1">
        <w:rPr>
          <w:rFonts w:cs="ArialMT"/>
        </w:rPr>
        <w:t>lements. 2017;16(12),223 – 231.</w:t>
      </w:r>
    </w:p>
    <w:p w:rsidRPr="001C10D1" w:rsidR="001C10D1" w:rsidP="00C91FE4" w:rsidRDefault="001C10D1" w14:paraId="70EAFC5B" w14:textId="77777777">
      <w:pPr>
        <w:pStyle w:val="Paragrafoelenco"/>
        <w:autoSpaceDE w:val="0"/>
        <w:autoSpaceDN w:val="0"/>
        <w:adjustRightInd w:val="0"/>
        <w:jc w:val="both"/>
        <w:rPr>
          <w:rFonts w:cs="ArialMT"/>
          <w:szCs w:val="24"/>
        </w:rPr>
      </w:pPr>
    </w:p>
    <w:p w:rsidR="006230E1" w:rsidP="00955148" w:rsidRDefault="006230E1" w14:paraId="0779E094" w14:textId="0F3BC76A">
      <w:pPr>
        <w:pStyle w:val="Paragrafoelenco"/>
        <w:numPr>
          <w:ilvl w:val="0"/>
          <w:numId w:val="18"/>
        </w:numPr>
        <w:autoSpaceDE w:val="0"/>
        <w:autoSpaceDN w:val="0"/>
        <w:adjustRightInd w:val="0"/>
        <w:spacing w:after="0" w:line="240" w:lineRule="auto"/>
        <w:ind w:hanging="436"/>
        <w:jc w:val="both"/>
        <w:rPr>
          <w:rFonts w:cs="ArialMT"/>
          <w:szCs w:val="24"/>
        </w:rPr>
      </w:pPr>
      <w:r w:rsidRPr="4D651231" w:rsidR="006230E1">
        <w:rPr>
          <w:rFonts w:cs="Arial-ItalicMT"/>
          <w:lang w:bidi="he-IL"/>
        </w:rPr>
        <w:t xml:space="preserve">Montironi R, Gasparrini S, </w:t>
      </w:r>
      <w:r w:rsidRPr="4D651231" w:rsidR="006230E1">
        <w:rPr>
          <w:rFonts w:cs="Arial-ItalicMT"/>
          <w:b w:val="1"/>
          <w:bCs w:val="1"/>
          <w:lang w:bidi="he-IL"/>
        </w:rPr>
        <w:t>Cimadamore A</w:t>
      </w:r>
      <w:r w:rsidRPr="4D651231" w:rsidR="006230E1">
        <w:rPr>
          <w:rFonts w:cs="Arial-ItalicMT"/>
          <w:lang w:bidi="he-IL"/>
        </w:rPr>
        <w:t xml:space="preserve">, Mazzucchelli R, Massari F, Cheng L, Lopez-Beltran A, Moch H, Montorsi F, Scarpelli M. </w:t>
      </w:r>
      <w:r w:rsidRPr="4D651231" w:rsidR="006230E1">
        <w:rPr>
          <w:rFonts w:cs="ArialMT"/>
          <w:i w:val="1"/>
          <w:iCs w:val="1"/>
        </w:rPr>
        <w:t>Variants and Variations in Epithelial Renal Cell Tumors in Adults: The Pathologist's Point of View.</w:t>
      </w:r>
      <w:r w:rsidRPr="4D651231" w:rsidR="006230E1">
        <w:rPr>
          <w:rFonts w:cs="ArialMT"/>
        </w:rPr>
        <w:t xml:space="preserve"> European Urology Supplements 2017; 16(12),232–240. </w:t>
      </w:r>
    </w:p>
    <w:p w:rsidRPr="001C10D1" w:rsidR="001C10D1" w:rsidP="00C91FE4" w:rsidRDefault="001C10D1" w14:paraId="035DF2AC" w14:textId="77777777">
      <w:pPr>
        <w:pStyle w:val="Paragrafoelenco"/>
        <w:autoSpaceDE w:val="0"/>
        <w:autoSpaceDN w:val="0"/>
        <w:adjustRightInd w:val="0"/>
        <w:spacing w:after="0" w:line="240" w:lineRule="auto"/>
        <w:jc w:val="both"/>
        <w:rPr>
          <w:rFonts w:cs="ArialMT"/>
          <w:szCs w:val="24"/>
        </w:rPr>
      </w:pPr>
    </w:p>
    <w:p w:rsidRPr="00907FE3" w:rsidR="001C10D1" w:rsidP="00955148" w:rsidRDefault="006230E1" w14:paraId="4D4D6D48" w14:textId="34A9833D">
      <w:pPr>
        <w:pStyle w:val="Paragrafoelenco"/>
        <w:numPr>
          <w:ilvl w:val="0"/>
          <w:numId w:val="18"/>
        </w:numPr>
        <w:spacing w:after="0" w:line="240" w:lineRule="auto"/>
        <w:ind w:hanging="436"/>
        <w:jc w:val="both"/>
        <w:rPr>
          <w:rFonts w:cs="ArialMT"/>
          <w:szCs w:val="24"/>
          <w:lang w:val="it-IT"/>
        </w:rPr>
      </w:pPr>
      <w:r w:rsidRPr="4D651231" w:rsidR="006230E1">
        <w:rPr>
          <w:rFonts w:cs="ArialMT"/>
          <w:b w:val="1"/>
          <w:bCs w:val="1"/>
          <w:lang w:val="it-IT"/>
        </w:rPr>
        <w:t>Cimadamore A</w:t>
      </w:r>
      <w:r w:rsidRPr="4D651231" w:rsidR="006230E1">
        <w:rPr>
          <w:rFonts w:cs="ArialMT"/>
          <w:lang w:val="it-IT"/>
        </w:rPr>
        <w:t xml:space="preserve">, Gasparrini S, Scarpelli M, Doria A, Mazzucchelli R, Massari F, Cheng L, Lopez-Beltran A, Montironi R.  </w:t>
      </w:r>
      <w:r w:rsidRPr="4D651231" w:rsidR="006230E1">
        <w:rPr>
          <w:rFonts w:cs="ArialMT"/>
          <w:i w:val="1"/>
          <w:iCs w:val="1"/>
        </w:rPr>
        <w:t>Epigenetic modifications and modulators in prostate cancer.</w:t>
      </w:r>
      <w:r w:rsidRPr="4D651231" w:rsidR="006230E1">
        <w:rPr>
          <w:i w:val="1"/>
          <w:iCs w:val="1"/>
        </w:rPr>
        <w:t xml:space="preserve"> </w:t>
      </w:r>
      <w:r w:rsidRPr="4D651231" w:rsidR="006230E1">
        <w:rPr>
          <w:rFonts w:cs="ArialMT"/>
        </w:rPr>
        <w:t xml:space="preserve">Crit Rev Oncog. 2017;22(5-6):439-450. </w:t>
      </w:r>
    </w:p>
    <w:p w:rsidRPr="001C10D1" w:rsidR="001C10D1" w:rsidP="00C91FE4" w:rsidRDefault="001C10D1" w14:paraId="695AB058" w14:textId="77777777">
      <w:pPr>
        <w:pStyle w:val="Paragrafoelenco"/>
        <w:autoSpaceDE w:val="0"/>
        <w:autoSpaceDN w:val="0"/>
        <w:adjustRightInd w:val="0"/>
        <w:jc w:val="both"/>
        <w:rPr>
          <w:rFonts w:cs="ArialMT"/>
          <w:szCs w:val="24"/>
        </w:rPr>
      </w:pPr>
    </w:p>
    <w:p w:rsidRPr="00907FE3" w:rsidR="006230E1" w:rsidP="00955148" w:rsidRDefault="006230E1" w14:paraId="5898E5C9" w14:textId="39A7B20D">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ItalicMT"/>
          <w:lang w:bidi="he-IL"/>
        </w:rPr>
        <w:t xml:space="preserve">Lopez-Beltran A, Cheng L, Raspollini MR, Canas-Marques R, Scarpelli M, </w:t>
      </w:r>
      <w:r w:rsidRPr="4D651231" w:rsidR="006230E1">
        <w:rPr>
          <w:rFonts w:cs="Arial-ItalicMT"/>
          <w:b w:val="1"/>
          <w:bCs w:val="1"/>
          <w:lang w:bidi="he-IL"/>
        </w:rPr>
        <w:t>Cimadamore A</w:t>
      </w:r>
      <w:r w:rsidRPr="4D651231" w:rsidR="006230E1">
        <w:rPr>
          <w:rFonts w:cs="Arial-ItalicMT"/>
          <w:lang w:bidi="he-IL"/>
        </w:rPr>
        <w:t xml:space="preserve">,  Gasparrini S, Montironi R. </w:t>
      </w:r>
      <w:r w:rsidRPr="4D651231" w:rsidR="006230E1">
        <w:rPr>
          <w:rFonts w:cs="ArialMT"/>
          <w:i w:val="1"/>
          <w:iCs w:val="1"/>
        </w:rPr>
        <w:t xml:space="preserve">Variants of Bladder Cancer: The Pathologist's Point of View. </w:t>
      </w:r>
      <w:r w:rsidRPr="4D651231" w:rsidR="006230E1">
        <w:rPr>
          <w:rFonts w:cs="Arial-ItalicMT"/>
          <w:lang w:bidi="he-IL"/>
        </w:rPr>
        <w:t>European Urology Supplements 2017;16(12) 210-222.</w:t>
      </w:r>
      <w:r w:rsidR="006230E1">
        <w:rPr/>
        <w:t xml:space="preserve"> </w:t>
      </w:r>
    </w:p>
    <w:p w:rsidRPr="006230E1" w:rsidR="001C10D1" w:rsidP="00C91FE4" w:rsidRDefault="001C10D1" w14:paraId="525C138F" w14:textId="77777777">
      <w:pPr>
        <w:pStyle w:val="Paragrafoelenco"/>
        <w:autoSpaceDE w:val="0"/>
        <w:autoSpaceDN w:val="0"/>
        <w:adjustRightInd w:val="0"/>
        <w:jc w:val="both"/>
        <w:rPr>
          <w:rFonts w:cs="Arial-ItalicMT"/>
          <w:iCs/>
          <w:szCs w:val="24"/>
          <w:lang w:bidi="he-IL"/>
        </w:rPr>
      </w:pPr>
    </w:p>
    <w:p w:rsidR="006230E1" w:rsidP="00955148" w:rsidRDefault="006230E1" w14:paraId="26241531" w14:textId="6BC1B67C">
      <w:pPr>
        <w:pStyle w:val="Paragrafoelenco"/>
        <w:numPr>
          <w:ilvl w:val="0"/>
          <w:numId w:val="18"/>
        </w:numPr>
        <w:autoSpaceDE w:val="0"/>
        <w:autoSpaceDN w:val="0"/>
        <w:adjustRightInd w:val="0"/>
        <w:spacing w:after="0" w:line="240" w:lineRule="auto"/>
        <w:ind w:hanging="436"/>
        <w:jc w:val="both"/>
        <w:rPr>
          <w:rFonts w:cs="Arial-ItalicMT"/>
          <w:iCs/>
          <w:szCs w:val="24"/>
          <w:lang w:bidi="he-IL"/>
        </w:rPr>
      </w:pPr>
      <w:r w:rsidRPr="4D651231" w:rsidR="006230E1">
        <w:rPr>
          <w:rFonts w:cs="ArialMT"/>
        </w:rPr>
        <w:t xml:space="preserve">Bianconi M, Faloppi L, Lopez-Beltran A, Cheng L, </w:t>
      </w:r>
      <w:r w:rsidRPr="4D651231" w:rsidR="006230E1">
        <w:rPr>
          <w:rFonts w:cs="ArialMT"/>
          <w:b w:val="1"/>
          <w:bCs w:val="1"/>
        </w:rPr>
        <w:t>Cimadamore A</w:t>
      </w:r>
      <w:r w:rsidRPr="4D651231" w:rsidR="006230E1">
        <w:rPr>
          <w:rFonts w:cs="ArialMT"/>
        </w:rPr>
        <w:t>, Gasparrini S, Massari F , Scarpelli M, Montironi R.</w:t>
      </w:r>
      <w:r w:rsidRPr="4D651231" w:rsidR="006230E1">
        <w:rPr>
          <w:rFonts w:cs="ArialMT"/>
          <w:i w:val="1"/>
          <w:iCs w:val="1"/>
        </w:rPr>
        <w:t xml:space="preserve"> </w:t>
      </w:r>
      <w:r w:rsidRPr="4D651231" w:rsidR="006230E1">
        <w:rPr>
          <w:rFonts w:cs="ArialMT"/>
          <w:i w:val="1"/>
          <w:iCs w:val="1"/>
        </w:rPr>
        <w:t xml:space="preserve">Immunotherapy in genitourinary cancers: Where are we going? </w:t>
      </w:r>
      <w:r w:rsidRPr="4D651231" w:rsidR="006230E1">
        <w:rPr>
          <w:rFonts w:cs="Arial-ItalicMT"/>
          <w:lang w:bidi="he-IL"/>
        </w:rPr>
        <w:t>Expert Rev Precis Med Drug Dev 2017;2 (2), 73-78.</w:t>
      </w:r>
      <w:r w:rsidR="006230E1">
        <w:rPr/>
        <w:t xml:space="preserve"> </w:t>
      </w:r>
      <w:r w:rsidRPr="4D651231" w:rsidR="006230E1">
        <w:rPr>
          <w:rFonts w:cs="Arial-ItalicMT"/>
          <w:lang w:bidi="he-IL"/>
        </w:rPr>
        <w:t>1321466</w:t>
      </w:r>
    </w:p>
    <w:p w:rsidRPr="006230E1" w:rsidR="001C10D1" w:rsidP="00C91FE4" w:rsidRDefault="001C10D1" w14:paraId="018298F4" w14:textId="77777777">
      <w:pPr>
        <w:pStyle w:val="Paragrafoelenco"/>
        <w:autoSpaceDE w:val="0"/>
        <w:autoSpaceDN w:val="0"/>
        <w:adjustRightInd w:val="0"/>
        <w:spacing w:after="0" w:line="240" w:lineRule="auto"/>
        <w:jc w:val="both"/>
        <w:rPr>
          <w:rFonts w:cs="Arial-ItalicMT"/>
          <w:iCs/>
          <w:szCs w:val="24"/>
          <w:lang w:bidi="he-IL"/>
        </w:rPr>
      </w:pPr>
    </w:p>
    <w:p w:rsidRPr="00B93890" w:rsidR="00B93890" w:rsidP="00955148" w:rsidRDefault="006230E1" w14:paraId="1E0CCE00" w14:textId="77777777">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Montironi MA, Gasparrini S, </w:t>
      </w:r>
      <w:r w:rsidRPr="4D651231" w:rsidR="006230E1">
        <w:rPr>
          <w:rFonts w:cs="Arial-ItalicMT"/>
          <w:b w:val="1"/>
          <w:bCs w:val="1"/>
          <w:lang w:val="it-IT" w:bidi="he-IL"/>
        </w:rPr>
        <w:t>Cimadamore A</w:t>
      </w:r>
      <w:r w:rsidRPr="4D651231" w:rsidR="006230E1">
        <w:rPr>
          <w:rFonts w:cs="Arial-ItalicMT"/>
          <w:lang w:val="it-IT" w:bidi="he-IL"/>
        </w:rPr>
        <w:t xml:space="preserve">, Lopez-Beltran A, Cheng L, Scarpelli M, Montironi R.  </w:t>
      </w:r>
      <w:r w:rsidRPr="4D651231" w:rsidR="006230E1">
        <w:rPr>
          <w:rFonts w:cs="ArialMT"/>
          <w:i w:val="1"/>
          <w:iCs w:val="1"/>
        </w:rPr>
        <w:t>RE: Cognitive Algorithms and Digitized Tissue-based Diagnosis. Görtler J, Kayser K, Borkenfeld S, Carvalho R, Kayser G. Diagnostic Pathology 2017, 3:248 Large Format Histology, Whole Slide Imaging and Multi-Criteria Decision Making.</w:t>
      </w:r>
      <w:r w:rsidRPr="4D651231" w:rsidR="006230E1">
        <w:rPr>
          <w:rFonts w:cs="ArialMT"/>
        </w:rPr>
        <w:t xml:space="preserve"> </w:t>
      </w:r>
      <w:r w:rsidRPr="4D651231" w:rsidR="006230E1">
        <w:rPr>
          <w:rFonts w:cs="Arial-ItalicMT"/>
          <w:lang w:bidi="he-IL"/>
        </w:rPr>
        <w:t>Diagnostic Pathology 2017, 3:248</w:t>
      </w:r>
    </w:p>
    <w:p w:rsidRPr="00B93890" w:rsidR="00B93890" w:rsidP="00C91FE4" w:rsidRDefault="00B93890" w14:paraId="5AE57868" w14:textId="77777777">
      <w:pPr>
        <w:pStyle w:val="Paragrafoelenco"/>
        <w:jc w:val="both"/>
        <w:rPr>
          <w:rFonts w:cs="Arial-ItalicMT"/>
          <w:b/>
          <w:iCs/>
          <w:szCs w:val="24"/>
          <w:lang w:val="it-IT" w:bidi="he-IL"/>
        </w:rPr>
      </w:pPr>
    </w:p>
    <w:p w:rsidRPr="00B93890" w:rsidR="006230E1" w:rsidP="00955148" w:rsidRDefault="006230E1" w14:paraId="2BE95048" w14:textId="2F8BB789">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b w:val="1"/>
          <w:bCs w:val="1"/>
          <w:lang w:val="it-IT" w:bidi="he-IL"/>
        </w:rPr>
        <w:t>Cimadamore A</w:t>
      </w:r>
      <w:r w:rsidRPr="4D651231" w:rsidR="006230E1">
        <w:rPr>
          <w:rFonts w:cs="Arial-ItalicMT"/>
          <w:lang w:val="it-IT" w:bidi="he-IL"/>
        </w:rPr>
        <w:t xml:space="preserve">, Gasparrini S, Mazzucchelli R, Doria A, Cheng L, Lopez-Beltran A, Santoni M, Scarpelli M, Montironi R. </w:t>
      </w:r>
      <w:r w:rsidRPr="4D651231" w:rsidR="006230E1">
        <w:rPr>
          <w:rFonts w:cs="ArialMT"/>
          <w:i w:val="1"/>
          <w:iCs w:val="1"/>
          <w:lang w:val="it-IT"/>
        </w:rPr>
        <w:t>Long Non-coding RNAs in prostate cancer with emphasis on SChLAP1 expression.</w:t>
      </w:r>
      <w:r w:rsidRPr="4D651231" w:rsidR="006230E1">
        <w:rPr>
          <w:rFonts w:cs="ArialMT"/>
          <w:lang w:val="it-IT"/>
        </w:rPr>
        <w:t xml:space="preserve"> </w:t>
      </w:r>
      <w:r w:rsidRPr="4D651231" w:rsidR="006230E1">
        <w:rPr>
          <w:rFonts w:cs="Arial-ItalicMT"/>
          <w:lang w:val="it-IT" w:bidi="he-IL"/>
        </w:rPr>
        <w:t>Front Oncol. 2017;7:305.</w:t>
      </w:r>
    </w:p>
    <w:p w:rsidRPr="00B93890" w:rsidR="001C10D1" w:rsidP="00C91FE4" w:rsidRDefault="001C10D1" w14:paraId="14D2E8F9" w14:textId="77777777">
      <w:pPr>
        <w:pStyle w:val="Paragrafoelenco"/>
        <w:autoSpaceDE w:val="0"/>
        <w:autoSpaceDN w:val="0"/>
        <w:adjustRightInd w:val="0"/>
        <w:jc w:val="both"/>
        <w:rPr>
          <w:rFonts w:cs="Arial-ItalicMT"/>
          <w:iCs/>
          <w:szCs w:val="24"/>
          <w:lang w:val="it-IT" w:bidi="he-IL"/>
        </w:rPr>
      </w:pPr>
    </w:p>
    <w:p w:rsidRPr="009E5925" w:rsidR="006230E1" w:rsidP="00955148" w:rsidRDefault="006230E1" w14:paraId="30B9B040" w14:textId="77777777">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Meletani T, Cantini L, Lanese A, Nicolini D, </w:t>
      </w:r>
      <w:r w:rsidRPr="4D651231" w:rsidR="006230E1">
        <w:rPr>
          <w:rFonts w:cs="Arial-ItalicMT"/>
          <w:b w:val="1"/>
          <w:bCs w:val="1"/>
          <w:lang w:val="it-IT" w:bidi="he-IL"/>
        </w:rPr>
        <w:t>Cimadamore A</w:t>
      </w:r>
      <w:r w:rsidRPr="4D651231" w:rsidR="006230E1">
        <w:rPr>
          <w:rFonts w:cs="Arial-ItalicMT"/>
          <w:lang w:val="it-IT" w:bidi="he-IL"/>
        </w:rPr>
        <w:t xml:space="preserve">, Agostini A, Ricci G, Antognoli S, Mandolesi A, Guido M, Alaggio R, Giuseppetti GM, Scarpelli M, Vivarelli M, Berardi R. </w:t>
      </w:r>
    </w:p>
    <w:p w:rsidR="006230E1" w:rsidP="00C91FE4" w:rsidRDefault="006230E1" w14:paraId="6E06748E" w14:textId="7920E2B8">
      <w:pPr>
        <w:pStyle w:val="Paragrafoelenco"/>
        <w:autoSpaceDE w:val="0"/>
        <w:autoSpaceDN w:val="0"/>
        <w:adjustRightInd w:val="0"/>
        <w:jc w:val="both"/>
        <w:rPr>
          <w:rFonts w:cs="Arial-ItalicMT"/>
          <w:iCs/>
          <w:szCs w:val="24"/>
          <w:lang w:bidi="he-IL"/>
        </w:rPr>
      </w:pPr>
      <w:r w:rsidRPr="009E5925">
        <w:rPr>
          <w:rFonts w:cs="ArialMT"/>
          <w:i/>
          <w:szCs w:val="24"/>
        </w:rPr>
        <w:t xml:space="preserve">Are liver nested stromal epithelial tumors always low aggressive? </w:t>
      </w:r>
      <w:r w:rsidRPr="009E5925">
        <w:rPr>
          <w:rFonts w:cs="Arial-ItalicMT"/>
          <w:iCs/>
          <w:szCs w:val="24"/>
          <w:lang w:bidi="he-IL"/>
        </w:rPr>
        <w:t>World J Gastro</w:t>
      </w:r>
      <w:r>
        <w:rPr>
          <w:rFonts w:cs="Arial-ItalicMT"/>
          <w:iCs/>
          <w:szCs w:val="24"/>
          <w:lang w:bidi="he-IL"/>
        </w:rPr>
        <w:t xml:space="preserve">enterol.2017;23(46):8248-8255. </w:t>
      </w:r>
    </w:p>
    <w:p w:rsidRPr="00E47A1A" w:rsidR="001C10D1" w:rsidP="00C91FE4" w:rsidRDefault="001C10D1" w14:paraId="7DA69763" w14:textId="77777777">
      <w:pPr>
        <w:pStyle w:val="Paragrafoelenco"/>
        <w:autoSpaceDE w:val="0"/>
        <w:autoSpaceDN w:val="0"/>
        <w:adjustRightInd w:val="0"/>
        <w:jc w:val="both"/>
        <w:rPr>
          <w:rFonts w:cs="Arial-ItalicMT"/>
          <w:iCs/>
          <w:szCs w:val="24"/>
          <w:lang w:bidi="he-IL"/>
        </w:rPr>
      </w:pPr>
    </w:p>
    <w:p w:rsidRPr="001C10D1" w:rsidR="006230E1" w:rsidP="00955148" w:rsidRDefault="006230E1" w14:paraId="4BD58A7F" w14:textId="616E4E0C">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bidi="he-IL"/>
        </w:rPr>
        <w:t xml:space="preserve">Gasparrini S, </w:t>
      </w:r>
      <w:r w:rsidRPr="4D651231" w:rsidR="006230E1">
        <w:rPr>
          <w:rFonts w:cs="Arial-ItalicMT"/>
          <w:b w:val="1"/>
          <w:bCs w:val="1"/>
          <w:lang w:bidi="he-IL"/>
        </w:rPr>
        <w:t>Cimadamore A</w:t>
      </w:r>
      <w:r w:rsidRPr="4D651231" w:rsidR="006230E1">
        <w:rPr>
          <w:rFonts w:cs="Arial-ItalicMT"/>
          <w:lang w:bidi="he-IL"/>
        </w:rPr>
        <w:t xml:space="preserve">, Scarpelli M, Massari F, Doria A, Mazzucchelli R,Cheng L, Lopez-Beltran A, Montironi R. </w:t>
      </w:r>
      <w:r w:rsidRPr="4D651231" w:rsidR="006230E1">
        <w:rPr>
          <w:rFonts w:cs="ArialMT"/>
          <w:i w:val="1"/>
          <w:iCs w:val="1"/>
        </w:rPr>
        <w:t>Contemporary grading of prostate cancer: 2017 update for pathologists and clinicians.</w:t>
      </w:r>
      <w:r w:rsidRPr="4D651231" w:rsidR="006230E1">
        <w:rPr>
          <w:rFonts w:cs="ArialMT"/>
        </w:rPr>
        <w:t xml:space="preserve"> </w:t>
      </w:r>
      <w:r w:rsidRPr="4D651231" w:rsidR="006230E1">
        <w:rPr>
          <w:rFonts w:cs="Arial-ItalicMT"/>
          <w:lang w:bidi="he-IL"/>
        </w:rPr>
        <w:t>Asian J Androl. 2019;21,19-23.</w:t>
      </w:r>
      <w:r w:rsidR="006230E1">
        <w:rPr/>
        <w:t xml:space="preserve"> </w:t>
      </w:r>
      <w:r w:rsidRPr="4D651231" w:rsidR="006230E1">
        <w:rPr>
          <w:rFonts w:cs="Arial-ItalicMT"/>
          <w:lang w:bidi="he-IL"/>
        </w:rPr>
        <w:t>doi: 10.4103/aja.aja_24_17.</w:t>
      </w:r>
    </w:p>
    <w:p w:rsidRPr="001C10D1" w:rsidR="001C10D1" w:rsidP="00C91FE4" w:rsidRDefault="001C10D1" w14:paraId="5FB50929" w14:textId="77777777">
      <w:pPr>
        <w:pStyle w:val="Paragrafoelenco"/>
        <w:autoSpaceDE w:val="0"/>
        <w:autoSpaceDN w:val="0"/>
        <w:adjustRightInd w:val="0"/>
        <w:spacing w:after="0" w:line="240" w:lineRule="auto"/>
        <w:jc w:val="both"/>
        <w:rPr>
          <w:rFonts w:cs="Arial-ItalicMT"/>
          <w:iCs/>
          <w:szCs w:val="24"/>
          <w:lang w:val="it-IT" w:bidi="he-IL"/>
        </w:rPr>
      </w:pPr>
    </w:p>
    <w:p w:rsidRPr="001C10D1" w:rsidR="006230E1" w:rsidP="00955148" w:rsidRDefault="006230E1" w14:paraId="5BC07C93" w14:textId="44F45F16">
      <w:pPr>
        <w:pStyle w:val="Paragrafoelenco"/>
        <w:numPr>
          <w:ilvl w:val="0"/>
          <w:numId w:val="18"/>
        </w:numPr>
        <w:autoSpaceDE w:val="0"/>
        <w:autoSpaceDN w:val="0"/>
        <w:adjustRightInd w:val="0"/>
        <w:spacing w:after="0" w:line="240" w:lineRule="auto"/>
        <w:ind w:hanging="436"/>
        <w:jc w:val="both"/>
        <w:rPr>
          <w:rFonts w:cs="Arial-ItalicMT"/>
          <w:iCs/>
          <w:szCs w:val="24"/>
          <w:lang w:val="it-IT" w:bidi="he-IL"/>
        </w:rPr>
      </w:pPr>
      <w:r w:rsidRPr="4D651231" w:rsidR="006230E1">
        <w:rPr>
          <w:rFonts w:cs="Arial-ItalicMT"/>
          <w:lang w:val="it-IT" w:bidi="he-IL"/>
        </w:rPr>
        <w:t xml:space="preserve">Guerra E, </w:t>
      </w:r>
      <w:r w:rsidRPr="4D651231" w:rsidR="006230E1">
        <w:rPr>
          <w:rFonts w:cs="Arial-ItalicMT"/>
          <w:b w:val="1"/>
          <w:bCs w:val="1"/>
          <w:lang w:val="it-IT" w:bidi="he-IL"/>
        </w:rPr>
        <w:t>Cimadamore A</w:t>
      </w:r>
      <w:r w:rsidRPr="4D651231" w:rsidR="006230E1">
        <w:rPr>
          <w:rFonts w:cs="Arial-ItalicMT"/>
          <w:lang w:val="it-IT" w:bidi="he-IL"/>
        </w:rPr>
        <w:t xml:space="preserve">, Simeone P, Vacca G, Lattanzio R, Botti G, Gatta V, D'Aurora M, Simionati B, Piantelli M, Alberti S. </w:t>
      </w:r>
      <w:r w:rsidRPr="4D651231" w:rsidR="006230E1">
        <w:rPr>
          <w:rFonts w:cs="ArialMT"/>
          <w:i w:val="1"/>
          <w:iCs w:val="1"/>
          <w:lang w:val="it-IT"/>
        </w:rPr>
        <w:t>p53, cathepsin D, Bcl-2 are joint prognostic indicators of breast cancer metastatic spreading</w:t>
      </w:r>
      <w:r w:rsidRPr="4D651231" w:rsidR="006230E1">
        <w:rPr>
          <w:rFonts w:cs="ArialMT"/>
          <w:lang w:val="it-IT"/>
        </w:rPr>
        <w:t xml:space="preserve">. </w:t>
      </w:r>
      <w:r w:rsidRPr="4D651231" w:rsidR="006230E1">
        <w:rPr>
          <w:rFonts w:cs="Arial-ItalicMT"/>
          <w:lang w:bidi="he-IL"/>
        </w:rPr>
        <w:t xml:space="preserve">BMC Cancer. 2016;16:649. </w:t>
      </w:r>
    </w:p>
    <w:p w:rsidR="006C6781" w:rsidP="00C91FE4" w:rsidRDefault="006C6781" w14:paraId="6A326418" w14:textId="46D69CFC">
      <w:pPr>
        <w:autoSpaceDE w:val="0"/>
        <w:autoSpaceDN w:val="0"/>
        <w:adjustRightInd w:val="0"/>
        <w:ind w:left="360"/>
        <w:jc w:val="both"/>
        <w:rPr>
          <w:rFonts w:cs="Arial-ItalicMT"/>
          <w:iCs/>
          <w:szCs w:val="24"/>
          <w:u w:val="single"/>
          <w:lang w:bidi="he-IL"/>
        </w:rPr>
      </w:pPr>
    </w:p>
    <w:p w:rsidR="009974C5" w:rsidP="00C91FE4" w:rsidRDefault="009974C5" w14:paraId="3251384E" w14:textId="765DB878">
      <w:pPr>
        <w:autoSpaceDE w:val="0"/>
        <w:autoSpaceDN w:val="0"/>
        <w:adjustRightInd w:val="0"/>
        <w:ind w:left="360"/>
        <w:jc w:val="both"/>
        <w:rPr>
          <w:rFonts w:cs="Arial-ItalicMT"/>
          <w:iCs/>
          <w:szCs w:val="24"/>
          <w:u w:val="single"/>
          <w:lang w:bidi="he-IL"/>
        </w:rPr>
      </w:pPr>
      <w:r>
        <w:rPr>
          <w:rFonts w:cs="Arial-ItalicMT"/>
          <w:iCs/>
          <w:szCs w:val="24"/>
          <w:u w:val="single"/>
          <w:lang w:bidi="he-IL"/>
        </w:rPr>
        <w:t>Guest Editor</w:t>
      </w:r>
    </w:p>
    <w:p w:rsidR="009974C5" w:rsidP="00C91FE4" w:rsidRDefault="009974C5" w14:paraId="047AC50A" w14:textId="58D28F14">
      <w:pPr>
        <w:autoSpaceDE w:val="0"/>
        <w:autoSpaceDN w:val="0"/>
        <w:adjustRightInd w:val="0"/>
        <w:ind w:left="360"/>
        <w:jc w:val="both"/>
        <w:rPr>
          <w:rFonts w:cs="Arial-ItalicMT"/>
          <w:iCs/>
          <w:szCs w:val="24"/>
          <w:lang w:bidi="he-IL"/>
        </w:rPr>
      </w:pPr>
      <w:r w:rsidRPr="009974C5">
        <w:rPr>
          <w:rFonts w:cs="Arial-ItalicMT"/>
          <w:iCs/>
          <w:szCs w:val="24"/>
          <w:lang w:bidi="he-IL"/>
        </w:rPr>
        <w:t>Special Issue in Current Drug Target 2020</w:t>
      </w:r>
      <w:r w:rsidR="00486E62">
        <w:rPr>
          <w:rFonts w:cs="Arial-ItalicMT"/>
          <w:iCs/>
          <w:szCs w:val="24"/>
          <w:lang w:bidi="he-IL"/>
        </w:rPr>
        <w:t>: “</w:t>
      </w:r>
      <w:r w:rsidRPr="00486E62" w:rsidR="00486E62">
        <w:rPr>
          <w:rFonts w:cs="Arial-ItalicMT"/>
          <w:iCs/>
          <w:szCs w:val="24"/>
          <w:lang w:bidi="he-IL"/>
        </w:rPr>
        <w:t>Current and future perspectives of</w:t>
      </w:r>
      <w:r w:rsidR="000D0C9B">
        <w:rPr>
          <w:rFonts w:cs="Arial-ItalicMT"/>
          <w:iCs/>
          <w:szCs w:val="24"/>
          <w:lang w:bidi="he-IL"/>
        </w:rPr>
        <w:t xml:space="preserve"> </w:t>
      </w:r>
      <w:r w:rsidRPr="00486E62" w:rsidR="00486E62">
        <w:rPr>
          <w:rFonts w:cs="Arial-ItalicMT"/>
          <w:iCs/>
          <w:szCs w:val="24"/>
          <w:lang w:bidi="he-IL"/>
        </w:rPr>
        <w:t>the PD1/PD-L1 axis in uro-oncology”</w:t>
      </w:r>
    </w:p>
    <w:p w:rsidRPr="009974C5" w:rsidR="00486E62" w:rsidP="00C91FE4" w:rsidRDefault="00486E62" w14:paraId="0FB280B1" w14:textId="6697D31F">
      <w:pPr>
        <w:autoSpaceDE w:val="0"/>
        <w:autoSpaceDN w:val="0"/>
        <w:adjustRightInd w:val="0"/>
        <w:ind w:left="360"/>
        <w:jc w:val="both"/>
        <w:rPr>
          <w:rFonts w:cs="Arial-ItalicMT"/>
          <w:iCs/>
          <w:szCs w:val="24"/>
          <w:lang w:bidi="he-IL"/>
        </w:rPr>
      </w:pPr>
      <w:r>
        <w:rPr>
          <w:rFonts w:cs="Arial-ItalicMT"/>
          <w:iCs/>
          <w:szCs w:val="24"/>
          <w:lang w:bidi="he-IL"/>
        </w:rPr>
        <w:t xml:space="preserve">Special Issue in Cells 2020: </w:t>
      </w:r>
      <w:r w:rsidRPr="00486E62">
        <w:rPr>
          <w:rFonts w:cs="Arial-ItalicMT"/>
          <w:iCs/>
          <w:szCs w:val="24"/>
          <w:lang w:bidi="he-IL"/>
        </w:rPr>
        <w:t>"Update on Prostate Cancer Diagnosis, Prognosis and Prediction to Response to Therapy"</w:t>
      </w:r>
    </w:p>
    <w:p w:rsidRPr="003A64EE" w:rsidR="006C6781" w:rsidP="00C91FE4" w:rsidRDefault="006C6781" w14:paraId="5E7984BF" w14:textId="03C1A2F2">
      <w:pPr>
        <w:autoSpaceDE w:val="0"/>
        <w:autoSpaceDN w:val="0"/>
        <w:adjustRightInd w:val="0"/>
        <w:jc w:val="both"/>
        <w:rPr>
          <w:rFonts w:cs="Arial-ItalicMT"/>
          <w:iCs/>
          <w:szCs w:val="24"/>
          <w:lang w:bidi="he-IL"/>
        </w:rPr>
      </w:pPr>
      <w:r w:rsidRPr="003A64EE">
        <w:rPr>
          <w:szCs w:val="24"/>
          <w:u w:val="single"/>
        </w:rPr>
        <w:t>Book chapters</w:t>
      </w:r>
    </w:p>
    <w:p w:rsidRPr="00F930A2" w:rsidR="00FC07F5" w:rsidP="00C91FE4" w:rsidRDefault="006C6781" w14:paraId="4F289283" w14:textId="77777777">
      <w:pPr>
        <w:pStyle w:val="Paragrafoelenco"/>
        <w:numPr>
          <w:ilvl w:val="0"/>
          <w:numId w:val="19"/>
        </w:numPr>
        <w:jc w:val="both"/>
        <w:rPr>
          <w:szCs w:val="24"/>
          <w:lang w:val="it-IT"/>
        </w:rPr>
      </w:pPr>
      <w:r w:rsidRPr="00F930A2">
        <w:rPr>
          <w:szCs w:val="24"/>
          <w:lang w:val="it-IT"/>
        </w:rPr>
        <w:t xml:space="preserve">Lopez-Beltran A, Raspollini MR, Cheng L, Scarpelli M, </w:t>
      </w:r>
      <w:r w:rsidRPr="00F930A2">
        <w:rPr>
          <w:b/>
          <w:szCs w:val="24"/>
          <w:lang w:val="it-IT"/>
        </w:rPr>
        <w:t>Cimadamore A</w:t>
      </w:r>
      <w:r w:rsidRPr="00F930A2">
        <w:rPr>
          <w:szCs w:val="24"/>
          <w:lang w:val="it-IT"/>
        </w:rPr>
        <w:t xml:space="preserve">, Gasparrini S, Montironi R. </w:t>
      </w:r>
    </w:p>
    <w:p w:rsidRPr="00074C3D" w:rsidR="006C6781" w:rsidP="00C91FE4" w:rsidRDefault="006C6781" w14:paraId="418FB014" w14:textId="18D0AE85">
      <w:pPr>
        <w:pStyle w:val="Paragrafoelenco"/>
        <w:jc w:val="both"/>
        <w:rPr>
          <w:szCs w:val="24"/>
        </w:rPr>
      </w:pPr>
      <w:r w:rsidRPr="00B6337E">
        <w:rPr>
          <w:szCs w:val="24"/>
        </w:rPr>
        <w:t>Chapter 19</w:t>
      </w:r>
      <w:r w:rsidRPr="00B6337E">
        <w:rPr>
          <w:i/>
          <w:szCs w:val="24"/>
        </w:rPr>
        <w:t xml:space="preserve"> “Sp</w:t>
      </w:r>
      <w:r w:rsidRPr="00F930A2">
        <w:rPr>
          <w:i/>
          <w:szCs w:val="24"/>
        </w:rPr>
        <w:t>ec</w:t>
      </w:r>
      <w:r w:rsidRPr="006C6781">
        <w:rPr>
          <w:i/>
          <w:szCs w:val="24"/>
        </w:rPr>
        <w:t>imen handling: radical and partial nephrectomy specimens”</w:t>
      </w:r>
      <w:r>
        <w:rPr>
          <w:i/>
          <w:szCs w:val="24"/>
        </w:rPr>
        <w:t xml:space="preserve"> </w:t>
      </w:r>
    </w:p>
    <w:p w:rsidR="00FC07F5" w:rsidP="00C91FE4" w:rsidRDefault="006C6781" w14:paraId="1304DC57" w14:textId="77777777">
      <w:pPr>
        <w:pStyle w:val="Paragrafoelenco"/>
        <w:jc w:val="both"/>
        <w:rPr>
          <w:szCs w:val="24"/>
        </w:rPr>
      </w:pPr>
      <w:r w:rsidRPr="00074C3D">
        <w:rPr>
          <w:szCs w:val="24"/>
        </w:rPr>
        <w:t xml:space="preserve">Chapter </w:t>
      </w:r>
      <w:r w:rsidRPr="006C6781">
        <w:rPr>
          <w:i/>
          <w:szCs w:val="24"/>
        </w:rPr>
        <w:t>20 “Staging and reporting of renal cell carcinomas”</w:t>
      </w:r>
      <w:r w:rsidRPr="006C6781">
        <w:rPr>
          <w:szCs w:val="24"/>
        </w:rPr>
        <w:t xml:space="preserve"> </w:t>
      </w:r>
    </w:p>
    <w:p w:rsidR="00FC07F5" w:rsidP="00C91FE4" w:rsidRDefault="006C6781" w14:paraId="31BE74C4" w14:textId="2E4A3F46">
      <w:pPr>
        <w:pStyle w:val="Paragrafoelenco"/>
        <w:jc w:val="both"/>
        <w:rPr>
          <w:szCs w:val="24"/>
        </w:rPr>
      </w:pPr>
      <w:r w:rsidRPr="006C6781">
        <w:rPr>
          <w:szCs w:val="24"/>
        </w:rPr>
        <w:t>in</w:t>
      </w:r>
      <w:r>
        <w:rPr>
          <w:szCs w:val="24"/>
        </w:rPr>
        <w:t xml:space="preserve"> </w:t>
      </w:r>
      <w:r w:rsidRPr="006C6781">
        <w:rPr>
          <w:szCs w:val="24"/>
        </w:rPr>
        <w:t>Advanc</w:t>
      </w:r>
      <w:r w:rsidR="00FC07F5">
        <w:rPr>
          <w:szCs w:val="24"/>
        </w:rPr>
        <w:t>es Surgical Pathology “in press”</w:t>
      </w:r>
    </w:p>
    <w:p w:rsidRPr="00FC07F5" w:rsidR="00FC07F5" w:rsidP="00C91FE4" w:rsidRDefault="00FC07F5" w14:paraId="716A20F1" w14:textId="77777777">
      <w:pPr>
        <w:pStyle w:val="Paragrafoelenco"/>
        <w:jc w:val="both"/>
        <w:rPr>
          <w:szCs w:val="24"/>
        </w:rPr>
      </w:pPr>
    </w:p>
    <w:p w:rsidRPr="00074C3D" w:rsidR="00FC07F5" w:rsidP="00C91FE4" w:rsidRDefault="006C6781" w14:paraId="33ABD30D" w14:textId="25F59E57">
      <w:pPr>
        <w:pStyle w:val="Paragrafoelenco"/>
        <w:numPr>
          <w:ilvl w:val="0"/>
          <w:numId w:val="19"/>
        </w:numPr>
        <w:jc w:val="both"/>
        <w:rPr>
          <w:szCs w:val="24"/>
        </w:rPr>
      </w:pPr>
      <w:r w:rsidRPr="00074C3D">
        <w:rPr>
          <w:szCs w:val="24"/>
        </w:rPr>
        <w:t xml:space="preserve">Santoni M, </w:t>
      </w:r>
      <w:r w:rsidRPr="00074C3D">
        <w:rPr>
          <w:b/>
          <w:szCs w:val="24"/>
        </w:rPr>
        <w:t>Cimadamore A</w:t>
      </w:r>
      <w:r w:rsidRPr="00074C3D">
        <w:rPr>
          <w:szCs w:val="24"/>
        </w:rPr>
        <w:t xml:space="preserve">, Cheng L, Lopez-Beltran A, Scarpelli M, Battelli N, Montironi R. </w:t>
      </w:r>
      <w:r w:rsidRPr="006C6781">
        <w:rPr>
          <w:i/>
          <w:szCs w:val="24"/>
        </w:rPr>
        <w:t>Targeted treatment of renal cell carcinoma.</w:t>
      </w:r>
      <w:r w:rsidRPr="006C6781">
        <w:rPr>
          <w:szCs w:val="24"/>
        </w:rPr>
        <w:t xml:space="preserve">  Kidney Cancer: Recent Advances in Surgical and Molecular Pathology, edited by Drs. Jae Ro, Mukul Divatia, Charles Guo, and Ayhan Ozcan.</w:t>
      </w:r>
    </w:p>
    <w:p w:rsidRPr="00074C3D" w:rsidR="00FC07F5" w:rsidP="00C91FE4" w:rsidRDefault="00FC07F5" w14:paraId="5AC82B2C" w14:textId="77777777">
      <w:pPr>
        <w:pStyle w:val="Paragrafoelenco"/>
        <w:jc w:val="both"/>
        <w:rPr>
          <w:szCs w:val="24"/>
        </w:rPr>
      </w:pPr>
    </w:p>
    <w:p w:rsidR="006C6781" w:rsidP="00C91FE4" w:rsidRDefault="006C6781" w14:paraId="4A5E886C" w14:textId="77777777">
      <w:pPr>
        <w:pStyle w:val="Paragrafoelenco"/>
        <w:numPr>
          <w:ilvl w:val="0"/>
          <w:numId w:val="19"/>
        </w:numPr>
        <w:jc w:val="both"/>
        <w:rPr>
          <w:szCs w:val="24"/>
          <w:lang w:val="it-IT"/>
        </w:rPr>
      </w:pPr>
      <w:r w:rsidRPr="006C6781">
        <w:rPr>
          <w:szCs w:val="24"/>
          <w:lang w:val="it-IT"/>
        </w:rPr>
        <w:t xml:space="preserve">Montironi R, Mazzucchelli R, Gasparrini S, </w:t>
      </w:r>
      <w:r w:rsidRPr="006C6781">
        <w:rPr>
          <w:b/>
          <w:szCs w:val="24"/>
          <w:lang w:val="it-IT"/>
        </w:rPr>
        <w:t>Cimadamore A</w:t>
      </w:r>
      <w:r w:rsidRPr="006C6781">
        <w:rPr>
          <w:szCs w:val="24"/>
          <w:lang w:val="it-IT"/>
        </w:rPr>
        <w:t>, Galosi AB, Raspollini MR, Lopez-Beltran A, Cheng L, Scarpelli M.</w:t>
      </w:r>
    </w:p>
    <w:p w:rsidR="006C6781" w:rsidP="00C91FE4" w:rsidRDefault="006C6781" w14:paraId="2008DF45" w14:textId="5DA8AF7C">
      <w:pPr>
        <w:pStyle w:val="Paragrafoelenco"/>
        <w:numPr>
          <w:ilvl w:val="1"/>
          <w:numId w:val="19"/>
        </w:numPr>
        <w:jc w:val="both"/>
        <w:rPr>
          <w:i/>
          <w:szCs w:val="24"/>
        </w:rPr>
      </w:pPr>
      <w:r w:rsidRPr="4BC606C1" w:rsidR="006C6781">
        <w:rPr>
          <w:i w:val="1"/>
          <w:iCs w:val="1"/>
        </w:rPr>
        <w:t>The Prostatic Utricle and Endometrioid Prostate Cancer: Similarities, Differences and Challenges</w:t>
      </w:r>
      <w:r w:rsidR="006C6781">
        <w:rPr/>
        <w:t xml:space="preserve"> (Chapter 8-</w:t>
      </w:r>
      <w:r w:rsidR="006C6781">
        <w:rPr/>
        <w:t xml:space="preserve"> </w:t>
      </w:r>
      <w:r w:rsidR="006C6781">
        <w:rPr/>
        <w:t>Section 3 Prostatic Lesions and Tumors)</w:t>
      </w:r>
      <w:r w:rsidRPr="4BC606C1" w:rsidR="006C6781">
        <w:rPr>
          <w:i w:val="1"/>
          <w:iCs w:val="1"/>
        </w:rPr>
        <w:t xml:space="preserve"> </w:t>
      </w:r>
    </w:p>
    <w:p w:rsidR="006C6781" w:rsidP="00C91FE4" w:rsidRDefault="006C6781" w14:paraId="4AE6769C" w14:textId="6E34F924">
      <w:pPr>
        <w:pStyle w:val="Paragrafoelenco"/>
        <w:numPr>
          <w:ilvl w:val="1"/>
          <w:numId w:val="19"/>
        </w:numPr>
        <w:jc w:val="both"/>
        <w:rPr>
          <w:szCs w:val="24"/>
        </w:rPr>
      </w:pPr>
      <w:r w:rsidRPr="4BC606C1" w:rsidR="006C6781">
        <w:rPr>
          <w:i w:val="1"/>
          <w:iCs w:val="1"/>
        </w:rPr>
        <w:t xml:space="preserve">Biphasic Tumors of the Urogenital Tract: Selected Topics </w:t>
      </w:r>
      <w:r w:rsidR="006C6781">
        <w:rPr/>
        <w:t>(Chapter 10</w:t>
      </w:r>
      <w:r w:rsidR="006C6781">
        <w:rPr/>
        <w:t>-</w:t>
      </w:r>
      <w:r w:rsidR="006C6781">
        <w:rPr/>
        <w:t xml:space="preserve"> </w:t>
      </w:r>
      <w:r w:rsidR="006C6781">
        <w:rPr/>
        <w:t>Section 3 Prostatic Lesions and Tumors)</w:t>
      </w:r>
    </w:p>
    <w:p w:rsidR="006C6781" w:rsidP="00C91FE4" w:rsidRDefault="006C6781" w14:paraId="1B954F97" w14:textId="77777777">
      <w:pPr>
        <w:pStyle w:val="Paragrafoelenco"/>
        <w:jc w:val="both"/>
        <w:rPr>
          <w:szCs w:val="24"/>
        </w:rPr>
      </w:pPr>
      <w:r>
        <w:rPr>
          <w:szCs w:val="24"/>
        </w:rPr>
        <w:t xml:space="preserve">February 2019. </w:t>
      </w:r>
      <w:r w:rsidRPr="00F078F9">
        <w:rPr>
          <w:szCs w:val="24"/>
        </w:rPr>
        <w:t>DOI: 10.1017/9781316756423.010</w:t>
      </w:r>
    </w:p>
    <w:p w:rsidR="006C6781" w:rsidP="00C91FE4" w:rsidRDefault="006C6781" w14:paraId="2A3482CE" w14:textId="03B3FA3A">
      <w:pPr>
        <w:pStyle w:val="Paragrafoelenco"/>
        <w:jc w:val="both"/>
        <w:rPr>
          <w:szCs w:val="24"/>
        </w:rPr>
      </w:pPr>
      <w:r w:rsidRPr="00F078F9">
        <w:rPr>
          <w:szCs w:val="24"/>
        </w:rPr>
        <w:t xml:space="preserve">In book: </w:t>
      </w:r>
      <w:r w:rsidRPr="00B112A3">
        <w:rPr>
          <w:szCs w:val="24"/>
        </w:rPr>
        <w:t>Gynecologic and Urologic Pathology, edited by Maria Rosaria Raspollini, Antonio Lopez-Beltran. Cambridge</w:t>
      </w:r>
      <w:r w:rsidR="00FC07F5">
        <w:rPr>
          <w:szCs w:val="24"/>
        </w:rPr>
        <w:t>, United Kingdom</w:t>
      </w:r>
      <w:r>
        <w:rPr>
          <w:szCs w:val="24"/>
        </w:rPr>
        <w:t>; New York, NY</w:t>
      </w:r>
      <w:r w:rsidRPr="00B112A3">
        <w:rPr>
          <w:szCs w:val="24"/>
        </w:rPr>
        <w:t>: Cambridge University Press, 2019</w:t>
      </w:r>
    </w:p>
    <w:p w:rsidR="00B93890" w:rsidP="00C91FE4" w:rsidRDefault="00B93890" w14:paraId="2A933ECA" w14:textId="77777777">
      <w:pPr>
        <w:pStyle w:val="Paragrafoelenco"/>
        <w:jc w:val="both"/>
        <w:rPr>
          <w:szCs w:val="24"/>
        </w:rPr>
      </w:pPr>
    </w:p>
    <w:p w:rsidRPr="00B93890" w:rsidR="006C6781" w:rsidP="00C91FE4" w:rsidRDefault="006C6781" w14:paraId="3B2B89B8" w14:textId="535A17C8">
      <w:pPr>
        <w:pStyle w:val="Paragrafoelenco"/>
        <w:numPr>
          <w:ilvl w:val="0"/>
          <w:numId w:val="19"/>
        </w:numPr>
        <w:jc w:val="both"/>
        <w:rPr>
          <w:szCs w:val="24"/>
        </w:rPr>
      </w:pPr>
      <w:r w:rsidRPr="00974946">
        <w:rPr>
          <w:b/>
          <w:szCs w:val="24"/>
        </w:rPr>
        <w:t>Cimadamore A</w:t>
      </w:r>
      <w:r>
        <w:rPr>
          <w:szCs w:val="24"/>
        </w:rPr>
        <w:t xml:space="preserve">, Montironi R. Author of </w:t>
      </w:r>
      <w:r w:rsidRPr="006C6781">
        <w:rPr>
          <w:b/>
          <w:szCs w:val="24"/>
        </w:rPr>
        <w:t>35 Chapters</w:t>
      </w:r>
      <w:r>
        <w:rPr>
          <w:szCs w:val="24"/>
        </w:rPr>
        <w:t xml:space="preserve"> in </w:t>
      </w:r>
      <w:r w:rsidRPr="00974946">
        <w:rPr>
          <w:i/>
          <w:szCs w:val="24"/>
        </w:rPr>
        <w:t>Encyclopedia of pathology</w:t>
      </w:r>
      <w:r>
        <w:rPr>
          <w:szCs w:val="24"/>
        </w:rPr>
        <w:t>, edited by</w:t>
      </w:r>
      <w:r w:rsidRPr="0032039D">
        <w:rPr>
          <w:szCs w:val="24"/>
        </w:rPr>
        <w:t xml:space="preserve"> Han van Krieken</w:t>
      </w:r>
      <w:r>
        <w:rPr>
          <w:szCs w:val="24"/>
        </w:rPr>
        <w:t xml:space="preserve">. Published by </w:t>
      </w:r>
      <w:r w:rsidRPr="00974946">
        <w:rPr>
          <w:szCs w:val="24"/>
        </w:rPr>
        <w:t>Springer Nature Switzerland AG, Gewerbestr</w:t>
      </w:r>
      <w:r>
        <w:rPr>
          <w:szCs w:val="24"/>
        </w:rPr>
        <w:t>asse 11, 6330 Cham, Switzerland., 2019</w:t>
      </w:r>
    </w:p>
    <w:p w:rsidRPr="00B93890" w:rsidR="00FC07F5" w:rsidP="00C91FE4" w:rsidRDefault="00FC07F5" w14:paraId="424F2388" w14:textId="77777777">
      <w:pPr>
        <w:pStyle w:val="Paragrafoelenco"/>
        <w:jc w:val="both"/>
        <w:rPr>
          <w:szCs w:val="24"/>
        </w:rPr>
      </w:pPr>
    </w:p>
    <w:p w:rsidRPr="00074C3D" w:rsidR="006C6781" w:rsidP="00C91FE4" w:rsidRDefault="006C6781" w14:paraId="59541AF0" w14:textId="77777777">
      <w:pPr>
        <w:pStyle w:val="Paragrafoelenco"/>
        <w:numPr>
          <w:ilvl w:val="0"/>
          <w:numId w:val="19"/>
        </w:numPr>
        <w:jc w:val="both"/>
        <w:rPr>
          <w:szCs w:val="24"/>
        </w:rPr>
      </w:pPr>
      <w:r w:rsidRPr="006C6781">
        <w:rPr>
          <w:szCs w:val="24"/>
        </w:rPr>
        <w:t xml:space="preserve">Montironi R, Mazzucchelli R, </w:t>
      </w:r>
      <w:r w:rsidRPr="006C6781">
        <w:rPr>
          <w:b/>
          <w:szCs w:val="24"/>
        </w:rPr>
        <w:t>Cimadamore A</w:t>
      </w:r>
      <w:r w:rsidRPr="006C6781">
        <w:rPr>
          <w:szCs w:val="24"/>
        </w:rPr>
        <w:t xml:space="preserve">, Scarpelli M, Lopez-Beltran A, Cheng L. </w:t>
      </w:r>
      <w:r w:rsidRPr="006C6781">
        <w:rPr>
          <w:i/>
          <w:szCs w:val="24"/>
        </w:rPr>
        <w:t>Pathology of the benign and malignant diseases of the prostate</w:t>
      </w:r>
      <w:r w:rsidRPr="006C6781">
        <w:rPr>
          <w:szCs w:val="24"/>
        </w:rPr>
        <w:t>.</w:t>
      </w:r>
    </w:p>
    <w:p w:rsidR="00FC07F5" w:rsidP="00C91FE4" w:rsidRDefault="006C6781" w14:paraId="1139467A" w14:textId="76EE230C">
      <w:pPr>
        <w:pStyle w:val="Paragrafoelenco"/>
        <w:jc w:val="both"/>
        <w:rPr>
          <w:szCs w:val="24"/>
        </w:rPr>
      </w:pPr>
      <w:r w:rsidRPr="006C6781">
        <w:rPr>
          <w:szCs w:val="24"/>
        </w:rPr>
        <w:t>Book: Prostate MRI Essentials: A Practical Guide for Radiologists, Edited by Temel Tirkes</w:t>
      </w:r>
    </w:p>
    <w:p w:rsidRPr="00FC07F5" w:rsidR="00FC07F5" w:rsidP="00C91FE4" w:rsidRDefault="00FC07F5" w14:paraId="28C37866" w14:textId="77777777">
      <w:pPr>
        <w:pStyle w:val="Paragrafoelenco"/>
        <w:jc w:val="both"/>
        <w:rPr>
          <w:szCs w:val="24"/>
        </w:rPr>
      </w:pPr>
    </w:p>
    <w:p w:rsidR="00685183" w:rsidP="00685183" w:rsidRDefault="006C6781" w14:paraId="240F4FAE" w14:textId="0E439B0A">
      <w:pPr>
        <w:pStyle w:val="Paragrafoelenco"/>
        <w:numPr>
          <w:ilvl w:val="0"/>
          <w:numId w:val="19"/>
        </w:numPr>
        <w:jc w:val="both"/>
        <w:rPr>
          <w:szCs w:val="24"/>
        </w:rPr>
      </w:pPr>
      <w:r w:rsidRPr="00EB5CD6">
        <w:rPr>
          <w:szCs w:val="24"/>
        </w:rPr>
        <w:t xml:space="preserve">Goteri G., </w:t>
      </w:r>
      <w:r w:rsidRPr="00EB5CD6">
        <w:rPr>
          <w:b/>
          <w:szCs w:val="24"/>
        </w:rPr>
        <w:t>Cimadamore A</w:t>
      </w:r>
      <w:r w:rsidRPr="00EB5CD6">
        <w:rPr>
          <w:szCs w:val="24"/>
        </w:rPr>
        <w:t xml:space="preserve">. (2020) </w:t>
      </w:r>
      <w:r w:rsidRPr="00EB5CD6">
        <w:rPr>
          <w:i/>
          <w:szCs w:val="24"/>
        </w:rPr>
        <w:t xml:space="preserve">Half-Century Research and Teaching Activity in Anatomic Pathology </w:t>
      </w:r>
      <w:r w:rsidRPr="00EB5CD6" w:rsidR="006957EF">
        <w:rPr>
          <w:i/>
          <w:szCs w:val="24"/>
        </w:rPr>
        <w:t>throughout</w:t>
      </w:r>
      <w:r w:rsidRPr="00EB5CD6">
        <w:rPr>
          <w:i/>
          <w:szCs w:val="24"/>
        </w:rPr>
        <w:t xml:space="preserve"> the History of Technologic Innovation.</w:t>
      </w:r>
      <w:r w:rsidRPr="00EB5CD6">
        <w:rPr>
          <w:szCs w:val="24"/>
        </w:rPr>
        <w:t xml:space="preserve"> In: Longhi S. et al. (eds) The First Outstanding 50 Years of “Università Politecnica delle Marche”. © Springer Nature Switzerland AG 2020</w:t>
      </w:r>
      <w:r>
        <w:rPr>
          <w:szCs w:val="24"/>
        </w:rPr>
        <w:t xml:space="preserve">. </w:t>
      </w:r>
      <w:r w:rsidRPr="00EB5CD6">
        <w:rPr>
          <w:szCs w:val="24"/>
        </w:rPr>
        <w:t>Print ISBN</w:t>
      </w:r>
      <w:r>
        <w:rPr>
          <w:szCs w:val="24"/>
        </w:rPr>
        <w:t xml:space="preserve"> </w:t>
      </w:r>
      <w:r w:rsidRPr="00EB5CD6">
        <w:rPr>
          <w:szCs w:val="24"/>
        </w:rPr>
        <w:t>978-3-030-33831-2</w:t>
      </w:r>
      <w:r>
        <w:rPr>
          <w:szCs w:val="24"/>
        </w:rPr>
        <w:t xml:space="preserve"> </w:t>
      </w:r>
      <w:r w:rsidRPr="006C6781">
        <w:rPr>
          <w:szCs w:val="24"/>
        </w:rPr>
        <w:t>DOI:10.1007/978-3-030-33832-9_6.</w:t>
      </w:r>
    </w:p>
    <w:p w:rsidR="00685183" w:rsidP="00685183" w:rsidRDefault="00685183" w14:paraId="529F9810" w14:textId="77777777">
      <w:pPr>
        <w:pStyle w:val="Paragrafoelenco"/>
        <w:jc w:val="both"/>
        <w:rPr>
          <w:szCs w:val="24"/>
        </w:rPr>
      </w:pPr>
    </w:p>
    <w:p w:rsidR="00F260C3" w:rsidP="00C91FE4" w:rsidRDefault="00685183" w14:paraId="76B969E2" w14:textId="77777777">
      <w:pPr>
        <w:pStyle w:val="Paragrafoelenco"/>
        <w:numPr>
          <w:ilvl w:val="0"/>
          <w:numId w:val="19"/>
        </w:numPr>
        <w:jc w:val="both"/>
        <w:rPr>
          <w:szCs w:val="24"/>
        </w:rPr>
      </w:pPr>
      <w:r w:rsidRPr="00685183">
        <w:rPr>
          <w:b/>
          <w:szCs w:val="24"/>
        </w:rPr>
        <w:t>Cimadamore A.</w:t>
      </w:r>
      <w:r w:rsidRPr="00685183">
        <w:rPr>
          <w:szCs w:val="24"/>
        </w:rPr>
        <w:t xml:space="preserve"> </w:t>
      </w:r>
      <w:r w:rsidRPr="00685183">
        <w:rPr>
          <w:i/>
          <w:szCs w:val="24"/>
        </w:rPr>
        <w:t>Pathology of Urinary Bladder Inverted Papilloma</w:t>
      </w:r>
      <w:r w:rsidRPr="00685183">
        <w:rPr>
          <w:szCs w:val="24"/>
        </w:rPr>
        <w:t xml:space="preserve">. Medscape Drugs &amp; Diseases. Updated May 12, 2021. Available at: </w:t>
      </w:r>
      <w:hyperlink w:history="1" r:id="rId14">
        <w:r w:rsidRPr="006B6CF1" w:rsidR="00F260C3">
          <w:rPr>
            <w:rStyle w:val="Collegamentoipertestuale"/>
            <w:szCs w:val="24"/>
          </w:rPr>
          <w:t>https://emedicine.medscape.com/article/1788400-overview</w:t>
        </w:r>
      </w:hyperlink>
    </w:p>
    <w:p w:rsidRPr="00F260C3" w:rsidR="00F260C3" w:rsidP="00F260C3" w:rsidRDefault="00F260C3" w14:paraId="55D52C55" w14:textId="77777777">
      <w:pPr>
        <w:pStyle w:val="Paragrafoelenco"/>
        <w:rPr>
          <w:b/>
          <w:szCs w:val="24"/>
          <w:lang w:val="it-IT"/>
        </w:rPr>
      </w:pPr>
    </w:p>
    <w:p w:rsidR="001055D7" w:rsidP="001055D7" w:rsidRDefault="00F260C3" w14:paraId="724848EA" w14:textId="390F4E69">
      <w:pPr>
        <w:pStyle w:val="Paragrafoelenco"/>
        <w:numPr>
          <w:ilvl w:val="0"/>
          <w:numId w:val="19"/>
        </w:numPr>
        <w:rPr>
          <w:szCs w:val="24"/>
        </w:rPr>
      </w:pPr>
      <w:r w:rsidRPr="00F260C3">
        <w:rPr>
          <w:b/>
          <w:szCs w:val="24"/>
          <w:lang w:val="it-IT"/>
        </w:rPr>
        <w:t xml:space="preserve">Cimadamore A., </w:t>
      </w:r>
      <w:r w:rsidRPr="00F260C3">
        <w:rPr>
          <w:szCs w:val="24"/>
          <w:lang w:val="it-IT"/>
        </w:rPr>
        <w:t xml:space="preserve">Montironi R., Serni S., Campi R. (2020) </w:t>
      </w:r>
      <w:r w:rsidRPr="00F260C3">
        <w:rPr>
          <w:i/>
          <w:szCs w:val="24"/>
          <w:lang w:val="it-IT"/>
        </w:rPr>
        <w:t>Seminal Vesicle Tumor Microenvironment</w:t>
      </w:r>
      <w:r w:rsidRPr="00F260C3">
        <w:rPr>
          <w:szCs w:val="24"/>
          <w:lang w:val="it-IT"/>
        </w:rPr>
        <w:t xml:space="preserve">. </w:t>
      </w:r>
      <w:r w:rsidRPr="00F260C3">
        <w:rPr>
          <w:szCs w:val="24"/>
        </w:rPr>
        <w:t xml:space="preserve">In: Birbrair A. (eds) Tumor Microenvironments in Organs. Advances in Experimental Medicine and Biology, vol 1296. Springer, Cham. </w:t>
      </w:r>
      <w:hyperlink w:history="1" r:id="rId15">
        <w:r w:rsidRPr="006B6CF1" w:rsidR="001055D7">
          <w:rPr>
            <w:rStyle w:val="Collegamentoipertestuale"/>
            <w:szCs w:val="24"/>
          </w:rPr>
          <w:t>https://doi.org/10.1007/978-3-030-59038-3_19 Print ISBN 978-3-030-59037-6</w:t>
        </w:r>
      </w:hyperlink>
    </w:p>
    <w:p w:rsidRPr="001055D7" w:rsidR="001055D7" w:rsidP="001055D7" w:rsidRDefault="001055D7" w14:paraId="38CACBBA" w14:textId="77777777">
      <w:pPr>
        <w:pStyle w:val="Paragrafoelenco"/>
        <w:rPr>
          <w:szCs w:val="24"/>
        </w:rPr>
      </w:pPr>
    </w:p>
    <w:p w:rsidRPr="001055D7" w:rsidR="001055D7" w:rsidP="001055D7" w:rsidRDefault="001055D7" w14:paraId="1B3FE6E4" w14:textId="22A05CE5">
      <w:pPr>
        <w:pStyle w:val="Paragrafoelenco"/>
        <w:numPr>
          <w:ilvl w:val="0"/>
          <w:numId w:val="19"/>
        </w:numPr>
        <w:rPr>
          <w:szCs w:val="24"/>
        </w:rPr>
      </w:pPr>
      <w:r w:rsidRPr="001055D7">
        <w:rPr>
          <w:szCs w:val="24"/>
        </w:rPr>
        <w:t xml:space="preserve">Board Editor of </w:t>
      </w:r>
      <w:r w:rsidR="006A6DF0">
        <w:rPr>
          <w:szCs w:val="24"/>
        </w:rPr>
        <w:t>Klatt “Robbins e Cotran</w:t>
      </w:r>
      <w:r w:rsidRPr="001055D7">
        <w:rPr>
          <w:szCs w:val="24"/>
        </w:rPr>
        <w:t xml:space="preserve"> </w:t>
      </w:r>
      <w:r w:rsidR="006A6DF0">
        <w:rPr>
          <w:szCs w:val="24"/>
        </w:rPr>
        <w:t>A</w:t>
      </w:r>
      <w:r w:rsidRPr="001055D7" w:rsidR="006A6DF0">
        <w:rPr>
          <w:szCs w:val="24"/>
        </w:rPr>
        <w:t xml:space="preserve">tlante di </w:t>
      </w:r>
      <w:r w:rsidR="006A6DF0">
        <w:rPr>
          <w:szCs w:val="24"/>
        </w:rPr>
        <w:t>A</w:t>
      </w:r>
      <w:r w:rsidRPr="001055D7" w:rsidR="006A6DF0">
        <w:rPr>
          <w:szCs w:val="24"/>
        </w:rPr>
        <w:t xml:space="preserve">natomia </w:t>
      </w:r>
      <w:r w:rsidR="006A6DF0">
        <w:rPr>
          <w:szCs w:val="24"/>
        </w:rPr>
        <w:t>P</w:t>
      </w:r>
      <w:r w:rsidRPr="001055D7" w:rsidR="006A6DF0">
        <w:rPr>
          <w:szCs w:val="24"/>
        </w:rPr>
        <w:t>atologica</w:t>
      </w:r>
      <w:r w:rsidRPr="001055D7">
        <w:rPr>
          <w:szCs w:val="24"/>
        </w:rPr>
        <w:t xml:space="preserve">” Fourth Edition, Chapter 13. </w:t>
      </w:r>
      <w:r>
        <w:rPr>
          <w:rFonts w:ascii="Calibri" w:hAnsi="Calibri" w:cs="Calibri"/>
          <w:b/>
          <w:bCs/>
          <w:color w:val="201F1E"/>
          <w:shd w:val="clear" w:color="auto" w:fill="FFFFFF"/>
        </w:rPr>
        <w:t> </w:t>
      </w:r>
      <w:r w:rsidRPr="006A6DF0">
        <w:rPr>
          <w:szCs w:val="24"/>
        </w:rPr>
        <w:t>The Female Genital Tract</w:t>
      </w:r>
      <w:r w:rsidR="006A6DF0">
        <w:rPr>
          <w:szCs w:val="24"/>
        </w:rPr>
        <w:t>.</w:t>
      </w:r>
    </w:p>
    <w:p w:rsidRPr="001055D7" w:rsidR="006C6781" w:rsidP="00F260C3" w:rsidRDefault="006C6781" w14:paraId="5A1582C2" w14:textId="48FBA783">
      <w:pPr>
        <w:pStyle w:val="Paragrafoelenco"/>
        <w:jc w:val="both"/>
        <w:rPr>
          <w:szCs w:val="24"/>
        </w:rPr>
      </w:pPr>
    </w:p>
    <w:p w:rsidRPr="0022183A" w:rsidR="006C6781" w:rsidP="00C91FE4" w:rsidRDefault="0022183A" w14:paraId="3F56375E" w14:textId="30BF6CD9">
      <w:pPr>
        <w:autoSpaceDE w:val="0"/>
        <w:autoSpaceDN w:val="0"/>
        <w:adjustRightInd w:val="0"/>
        <w:jc w:val="both"/>
        <w:rPr>
          <w:szCs w:val="24"/>
          <w:u w:val="single"/>
        </w:rPr>
      </w:pPr>
      <w:r w:rsidRPr="0022183A">
        <w:rPr>
          <w:szCs w:val="24"/>
          <w:u w:val="single"/>
        </w:rPr>
        <w:t xml:space="preserve">Abstract </w:t>
      </w:r>
    </w:p>
    <w:p w:rsidR="00F17B39" w:rsidP="0059136F" w:rsidRDefault="00F17B39" w14:paraId="1772FAC0" w14:textId="11BAA6A4">
      <w:pPr>
        <w:pStyle w:val="Paragrafoelenco"/>
        <w:numPr>
          <w:ilvl w:val="0"/>
          <w:numId w:val="35"/>
        </w:numPr>
        <w:jc w:val="both"/>
        <w:rPr>
          <w:lang w:val="it-IT"/>
        </w:rPr>
      </w:pPr>
      <w:r w:rsidRPr="00F17B39">
        <w:rPr>
          <w:b/>
        </w:rPr>
        <w:t>Cimadamore A</w:t>
      </w:r>
      <w:r w:rsidRPr="00F17B39">
        <w:t xml:space="preserve">, Lonati C, Di Trapani E, De Cobelli O, Rink M, Zamboni S, Simeone C, Soria F, Briganti A, Montorsi F, Antonelli A, Karnes RJ, Hurle R, Poyet C, D'Andrea D, Shariat SF, Sanchez-Salas R, Francavilla S, Krajewski W, Laukhtina E, Xylinas E, Rouprêt M, Montironi R, Moschini M. </w:t>
      </w:r>
      <w:r w:rsidRPr="00F17B39">
        <w:rPr>
          <w:i/>
        </w:rPr>
        <w:t xml:space="preserve">The diagnostic issue of variant histologies in bladder cancer: does the centre have an impact in detection accuracy? </w:t>
      </w:r>
      <w:r>
        <w:rPr>
          <w:lang w:val="it-IT"/>
        </w:rPr>
        <w:t>AUA</w:t>
      </w:r>
      <w:r w:rsidRPr="00CA7945">
        <w:rPr>
          <w:lang w:val="it-IT"/>
        </w:rPr>
        <w:t xml:space="preserve"> 2022, accepted</w:t>
      </w:r>
      <w:r>
        <w:rPr>
          <w:lang w:val="it-IT"/>
        </w:rPr>
        <w:t xml:space="preserve">, </w:t>
      </w:r>
      <w:r w:rsidRPr="00F17B39">
        <w:rPr>
          <w:lang w:val="it-IT"/>
        </w:rPr>
        <w:t>Annual Meeting in New Orleans, LA</w:t>
      </w:r>
      <w:r>
        <w:rPr>
          <w:lang w:val="it-IT"/>
        </w:rPr>
        <w:t>, 13-16 May 2022</w:t>
      </w:r>
      <w:r w:rsidRPr="00F17B39">
        <w:rPr>
          <w:lang w:val="it-IT"/>
        </w:rPr>
        <w:t>.</w:t>
      </w:r>
    </w:p>
    <w:p w:rsidR="00F17B39" w:rsidP="0059136F" w:rsidRDefault="00F17B39" w14:paraId="670A222E" w14:textId="77777777">
      <w:pPr>
        <w:pStyle w:val="Paragrafoelenco"/>
        <w:numPr>
          <w:ilvl w:val="0"/>
          <w:numId w:val="35"/>
        </w:numPr>
        <w:jc w:val="both"/>
        <w:rPr>
          <w:lang w:val="it-IT"/>
        </w:rPr>
      </w:pPr>
      <w:r w:rsidRPr="00F17B39">
        <w:rPr>
          <w:b/>
          <w:lang w:val="it-IT"/>
        </w:rPr>
        <w:lastRenderedPageBreak/>
        <w:t>Cimadamore A</w:t>
      </w:r>
      <w:r w:rsidRPr="00F17B39">
        <w:rPr>
          <w:lang w:val="it-IT"/>
        </w:rPr>
        <w:t xml:space="preserve">, Lonati C, Di Trapani E, De Cobelli O, Rink M, Zamboni S, Simeone C, Soria F, Briganti A, Montorsi F, Antonelli A, Karnes RJ, Hurle R, Poyet C, D'Andrea D, Shariat SF, Sanchez-Salas R, Francavilla S, Krajewski W, Laukhtina E, Xylinas E, Rouprêt M, Montironi R, Moschini M. </w:t>
      </w:r>
      <w:r w:rsidRPr="00F17B39">
        <w:rPr>
          <w:i/>
          <w:lang w:val="it-IT"/>
        </w:rPr>
        <w:t xml:space="preserve">The diagnostic issue of variant histologies in bladder cancer: does the centre have an impact in detection accuracy? </w:t>
      </w:r>
      <w:r w:rsidRPr="006C640A">
        <w:rPr>
          <w:lang w:val="it-IT"/>
        </w:rPr>
        <w:t xml:space="preserve">Accepted EAU </w:t>
      </w:r>
      <w:r>
        <w:rPr>
          <w:lang w:val="it-IT"/>
        </w:rPr>
        <w:t xml:space="preserve">Amsterdam 18-21 March </w:t>
      </w:r>
      <w:r w:rsidRPr="006C640A">
        <w:rPr>
          <w:lang w:val="it-IT"/>
        </w:rPr>
        <w:t>2022</w:t>
      </w:r>
    </w:p>
    <w:p w:rsidRPr="00F17B39" w:rsidR="00111F5E" w:rsidP="0059136F" w:rsidRDefault="00CA7945" w14:paraId="6FA892CF" w14:textId="76A65B51">
      <w:pPr>
        <w:pStyle w:val="Paragrafoelenco"/>
        <w:numPr>
          <w:ilvl w:val="0"/>
          <w:numId w:val="35"/>
        </w:numPr>
        <w:jc w:val="both"/>
        <w:rPr>
          <w:lang w:val="it-IT"/>
        </w:rPr>
      </w:pPr>
      <w:r w:rsidRPr="00F17B39">
        <w:rPr>
          <w:lang w:val="it-IT"/>
        </w:rPr>
        <w:t>Leni</w:t>
      </w:r>
      <w:r w:rsidRPr="00F17B39" w:rsidR="006C640A">
        <w:rPr>
          <w:lang w:val="it-IT"/>
        </w:rPr>
        <w:t xml:space="preserve">, Scuderi S, Gandaglia G, Lucianò R, Tenace N, Paparesta F, Pepi L, Quarta L, Toneatto L, Stabile, Mazzone, Barletta, </w:t>
      </w:r>
      <w:r w:rsidRPr="00F17B39" w:rsidR="006C640A">
        <w:rPr>
          <w:b/>
          <w:lang w:val="it-IT"/>
        </w:rPr>
        <w:t>Cimadamore A,</w:t>
      </w:r>
      <w:r w:rsidRPr="00F17B39" w:rsidR="006C640A">
        <w:rPr>
          <w:lang w:val="it-IT"/>
        </w:rPr>
        <w:t xml:space="preserve"> Montironi R, Montorsi F, Briganti A. </w:t>
      </w:r>
      <w:r w:rsidRPr="00F17B39" w:rsidR="00111F5E">
        <w:rPr>
          <w:i/>
          <w:lang w:val="it-IT"/>
        </w:rPr>
        <w:t>Does Centralized Revision of Prostate Biopsy Impact on Active Surveillance Outcomes?</w:t>
      </w:r>
      <w:r w:rsidRPr="00F17B39" w:rsidR="006C640A">
        <w:rPr>
          <w:i/>
          <w:lang w:val="it-IT"/>
        </w:rPr>
        <w:t xml:space="preserve"> </w:t>
      </w:r>
      <w:r w:rsidRPr="00F17B39" w:rsidR="006C640A">
        <w:rPr>
          <w:lang w:val="it-IT"/>
        </w:rPr>
        <w:t xml:space="preserve">Accepted EAU </w:t>
      </w:r>
      <w:r w:rsidRPr="00F17B39" w:rsidR="00F17B39">
        <w:rPr>
          <w:lang w:val="it-IT"/>
        </w:rPr>
        <w:t xml:space="preserve">Amsterdam 18-21 March </w:t>
      </w:r>
      <w:r w:rsidRPr="00F17B39" w:rsidR="006C640A">
        <w:rPr>
          <w:lang w:val="it-IT"/>
        </w:rPr>
        <w:t>2022</w:t>
      </w:r>
    </w:p>
    <w:p w:rsidRPr="006C640A" w:rsidR="006C640A" w:rsidP="0059136F" w:rsidRDefault="006C640A" w14:paraId="0EA28BA5" w14:textId="3D991A63">
      <w:pPr>
        <w:pStyle w:val="Paragrafoelenco"/>
        <w:numPr>
          <w:ilvl w:val="0"/>
          <w:numId w:val="35"/>
        </w:numPr>
        <w:jc w:val="both"/>
        <w:rPr>
          <w:lang w:val="it-IT"/>
        </w:rPr>
      </w:pPr>
      <w:r w:rsidRPr="006C640A">
        <w:rPr>
          <w:lang w:val="it-IT"/>
        </w:rPr>
        <w:t>Scuderi</w:t>
      </w:r>
      <w:r>
        <w:rPr>
          <w:lang w:val="it-IT"/>
        </w:rPr>
        <w:t xml:space="preserve"> S</w:t>
      </w:r>
      <w:r w:rsidRPr="006C640A">
        <w:rPr>
          <w:lang w:val="it-IT"/>
        </w:rPr>
        <w:t>, Pellegrino, Lucianò</w:t>
      </w:r>
      <w:r>
        <w:rPr>
          <w:lang w:val="it-IT"/>
        </w:rPr>
        <w:t xml:space="preserve"> R</w:t>
      </w:r>
      <w:r w:rsidRPr="006C640A">
        <w:rPr>
          <w:lang w:val="it-IT"/>
        </w:rPr>
        <w:t>, Tenace</w:t>
      </w:r>
      <w:r>
        <w:rPr>
          <w:lang w:val="it-IT"/>
        </w:rPr>
        <w:t xml:space="preserve"> N</w:t>
      </w:r>
      <w:r w:rsidRPr="006C640A">
        <w:rPr>
          <w:lang w:val="it-IT"/>
        </w:rPr>
        <w:t>, Paparesta</w:t>
      </w:r>
      <w:r>
        <w:rPr>
          <w:lang w:val="it-IT"/>
        </w:rPr>
        <w:t xml:space="preserve"> F</w:t>
      </w:r>
      <w:r w:rsidRPr="006C640A">
        <w:rPr>
          <w:lang w:val="it-IT"/>
        </w:rPr>
        <w:t>, Pepi</w:t>
      </w:r>
      <w:r>
        <w:rPr>
          <w:lang w:val="it-IT"/>
        </w:rPr>
        <w:t xml:space="preserve"> L</w:t>
      </w:r>
      <w:r w:rsidRPr="006C640A">
        <w:rPr>
          <w:lang w:val="it-IT"/>
        </w:rPr>
        <w:t>, Quarta</w:t>
      </w:r>
      <w:r>
        <w:rPr>
          <w:lang w:val="it-IT"/>
        </w:rPr>
        <w:t xml:space="preserve"> L</w:t>
      </w:r>
      <w:r w:rsidRPr="006C640A">
        <w:rPr>
          <w:lang w:val="it-IT"/>
        </w:rPr>
        <w:t>, Toneatto</w:t>
      </w:r>
      <w:r>
        <w:rPr>
          <w:lang w:val="it-IT"/>
        </w:rPr>
        <w:t xml:space="preserve"> L</w:t>
      </w:r>
      <w:r w:rsidRPr="006C640A">
        <w:rPr>
          <w:lang w:val="it-IT"/>
        </w:rPr>
        <w:t>, Stabile, Mazzone, Barletta, De Angelis, Robesti, Cannoletta, Pellegrino A., Cucchiara, Leni, Gandaglia</w:t>
      </w:r>
      <w:r>
        <w:rPr>
          <w:lang w:val="it-IT"/>
        </w:rPr>
        <w:t xml:space="preserve"> G</w:t>
      </w:r>
      <w:r w:rsidRPr="006C640A">
        <w:rPr>
          <w:lang w:val="it-IT"/>
        </w:rPr>
        <w:t xml:space="preserve">, Stabile, </w:t>
      </w:r>
      <w:r w:rsidRPr="006C640A">
        <w:rPr>
          <w:b/>
          <w:lang w:val="it-IT"/>
        </w:rPr>
        <w:t>Cimadamore A</w:t>
      </w:r>
      <w:r>
        <w:rPr>
          <w:lang w:val="it-IT"/>
        </w:rPr>
        <w:t xml:space="preserve">, Montironi R, </w:t>
      </w:r>
      <w:r w:rsidRPr="006C640A">
        <w:rPr>
          <w:lang w:val="it-IT"/>
        </w:rPr>
        <w:t>M</w:t>
      </w:r>
      <w:r>
        <w:rPr>
          <w:lang w:val="it-IT"/>
        </w:rPr>
        <w:t xml:space="preserve">ontorsi F, Briganti A. </w:t>
      </w:r>
      <w:r w:rsidRPr="006C640A">
        <w:rPr>
          <w:i/>
          <w:lang w:val="it-IT"/>
        </w:rPr>
        <w:t>Histological Variants of Prostate Cancer are Under-reported in Prostate Biopsies Assessed Outside Tertiary Referral Centers</w:t>
      </w:r>
      <w:r>
        <w:rPr>
          <w:lang w:val="it-IT"/>
        </w:rPr>
        <w:t>.</w:t>
      </w:r>
      <w:r w:rsidRPr="006C640A">
        <w:rPr>
          <w:lang w:val="it-IT"/>
        </w:rPr>
        <w:t xml:space="preserve"> Accepted </w:t>
      </w:r>
      <w:r w:rsidRPr="006C640A" w:rsidR="00F17B39">
        <w:rPr>
          <w:lang w:val="it-IT"/>
        </w:rPr>
        <w:t xml:space="preserve">EAU </w:t>
      </w:r>
      <w:r w:rsidR="00F17B39">
        <w:rPr>
          <w:lang w:val="it-IT"/>
        </w:rPr>
        <w:t xml:space="preserve">Amsterdam 18-21 March </w:t>
      </w:r>
      <w:r w:rsidRPr="006C640A" w:rsidR="00F17B39">
        <w:rPr>
          <w:lang w:val="it-IT"/>
        </w:rPr>
        <w:t>2022</w:t>
      </w:r>
    </w:p>
    <w:p w:rsidR="00E41D83" w:rsidP="0059136F" w:rsidRDefault="00111F5E" w14:paraId="78C79624" w14:textId="0E96ED5D">
      <w:pPr>
        <w:pStyle w:val="Paragrafoelenco"/>
        <w:numPr>
          <w:ilvl w:val="0"/>
          <w:numId w:val="35"/>
        </w:numPr>
        <w:jc w:val="both"/>
      </w:pPr>
      <w:r w:rsidRPr="006C640A">
        <w:rPr>
          <w:lang w:val="it-IT"/>
        </w:rPr>
        <w:t>Atkins MB</w:t>
      </w:r>
      <w:r w:rsidRPr="006C640A" w:rsidR="00E41D83">
        <w:rPr>
          <w:lang w:val="it-IT"/>
        </w:rPr>
        <w:t xml:space="preserve">, </w:t>
      </w:r>
      <w:r w:rsidRPr="006C640A">
        <w:rPr>
          <w:lang w:val="it-IT"/>
        </w:rPr>
        <w:t>Jegede OA</w:t>
      </w:r>
      <w:r w:rsidRPr="006C640A" w:rsidR="00E41D83">
        <w:rPr>
          <w:lang w:val="it-IT"/>
        </w:rPr>
        <w:t xml:space="preserve">, </w:t>
      </w:r>
      <w:r w:rsidRPr="006C640A">
        <w:rPr>
          <w:lang w:val="it-IT"/>
        </w:rPr>
        <w:t>Haas NB</w:t>
      </w:r>
      <w:r w:rsidRPr="006C640A" w:rsidR="00E41D83">
        <w:rPr>
          <w:lang w:val="it-IT"/>
        </w:rPr>
        <w:t xml:space="preserve">, </w:t>
      </w:r>
      <w:r w:rsidRPr="006C640A">
        <w:rPr>
          <w:lang w:val="it-IT"/>
        </w:rPr>
        <w:t>McDermott DF</w:t>
      </w:r>
      <w:r w:rsidRPr="006C640A" w:rsidR="00E41D83">
        <w:rPr>
          <w:lang w:val="it-IT"/>
        </w:rPr>
        <w:t xml:space="preserve">, </w:t>
      </w:r>
      <w:r w:rsidRPr="006C640A">
        <w:rPr>
          <w:lang w:val="it-IT"/>
        </w:rPr>
        <w:t>Bilen MA, Hawley J</w:t>
      </w:r>
      <w:r w:rsidRPr="006C640A" w:rsidR="00E41D83">
        <w:rPr>
          <w:lang w:val="it-IT"/>
        </w:rPr>
        <w:t xml:space="preserve">, </w:t>
      </w:r>
      <w:r w:rsidRPr="006C640A">
        <w:rPr>
          <w:lang w:val="it-IT"/>
        </w:rPr>
        <w:t>Sosman JA</w:t>
      </w:r>
      <w:r w:rsidRPr="006C640A" w:rsidR="00E41D83">
        <w:rPr>
          <w:lang w:val="it-IT"/>
        </w:rPr>
        <w:t xml:space="preserve">, </w:t>
      </w:r>
      <w:r w:rsidRPr="006C640A">
        <w:rPr>
          <w:lang w:val="it-IT"/>
        </w:rPr>
        <w:t>Alter R</w:t>
      </w:r>
      <w:r w:rsidRPr="006C640A" w:rsidR="00E41D83">
        <w:rPr>
          <w:lang w:val="it-IT"/>
        </w:rPr>
        <w:t xml:space="preserve">, </w:t>
      </w:r>
      <w:r w:rsidRPr="006C640A">
        <w:rPr>
          <w:lang w:val="it-IT"/>
        </w:rPr>
        <w:t>Plimack ER</w:t>
      </w:r>
      <w:r w:rsidRPr="006C640A" w:rsidR="00E41D83">
        <w:rPr>
          <w:lang w:val="it-IT"/>
        </w:rPr>
        <w:t xml:space="preserve">, </w:t>
      </w:r>
      <w:r w:rsidRPr="006C640A">
        <w:rPr>
          <w:lang w:val="it-IT"/>
        </w:rPr>
        <w:t>Ornstein MC</w:t>
      </w:r>
      <w:r w:rsidRPr="006C640A" w:rsidR="00E41D83">
        <w:rPr>
          <w:lang w:val="it-IT"/>
        </w:rPr>
        <w:t xml:space="preserve">, </w:t>
      </w:r>
      <w:r w:rsidRPr="006C640A">
        <w:rPr>
          <w:lang w:val="it-IT"/>
        </w:rPr>
        <w:t>Hurwitz M</w:t>
      </w:r>
      <w:r w:rsidRPr="006C640A" w:rsidR="00E41D83">
        <w:rPr>
          <w:lang w:val="it-IT"/>
        </w:rPr>
        <w:t xml:space="preserve">, </w:t>
      </w:r>
      <w:r w:rsidRPr="006C640A">
        <w:rPr>
          <w:lang w:val="it-IT"/>
        </w:rPr>
        <w:t xml:space="preserve">Peace </w:t>
      </w:r>
      <w:r w:rsidRPr="0059136F">
        <w:rPr>
          <w:lang w:val="it-IT"/>
        </w:rPr>
        <w:t>D</w:t>
      </w:r>
      <w:r w:rsidRPr="0059136F" w:rsidR="00E41D83">
        <w:rPr>
          <w:lang w:val="it-IT"/>
        </w:rPr>
        <w:t xml:space="preserve">, </w:t>
      </w:r>
      <w:r w:rsidRPr="0059136F">
        <w:rPr>
          <w:lang w:val="it-IT"/>
        </w:rPr>
        <w:t>Signoretti S</w:t>
      </w:r>
      <w:r w:rsidRPr="0059136F" w:rsidR="00E41D83">
        <w:rPr>
          <w:lang w:val="it-IT"/>
        </w:rPr>
        <w:t xml:space="preserve">, </w:t>
      </w:r>
      <w:r w:rsidRPr="0059136F">
        <w:rPr>
          <w:lang w:val="it-IT"/>
        </w:rPr>
        <w:t>Denize T</w:t>
      </w:r>
      <w:r w:rsidRPr="0059136F" w:rsidR="00E41D83">
        <w:rPr>
          <w:lang w:val="it-IT"/>
        </w:rPr>
        <w:t xml:space="preserve">, </w:t>
      </w:r>
      <w:r w:rsidRPr="0059136F" w:rsidR="00E41D83">
        <w:rPr>
          <w:b/>
          <w:lang w:val="it-IT"/>
        </w:rPr>
        <w:t>Cimadamore</w:t>
      </w:r>
      <w:r w:rsidRPr="0059136F">
        <w:rPr>
          <w:lang w:val="it-IT"/>
        </w:rPr>
        <w:t xml:space="preserve"> A</w:t>
      </w:r>
      <w:r w:rsidRPr="0059136F" w:rsidR="00E41D83">
        <w:rPr>
          <w:lang w:val="it-IT"/>
        </w:rPr>
        <w:t xml:space="preserve">, Wu </w:t>
      </w:r>
      <w:r w:rsidRPr="0059136F">
        <w:rPr>
          <w:lang w:val="it-IT"/>
        </w:rPr>
        <w:t>CJ, Braun D</w:t>
      </w:r>
      <w:r w:rsidRPr="0059136F" w:rsidR="00E41D83">
        <w:rPr>
          <w:lang w:val="it-IT"/>
        </w:rPr>
        <w:t xml:space="preserve">, </w:t>
      </w:r>
      <w:r w:rsidRPr="0059136F">
        <w:rPr>
          <w:lang w:val="it-IT"/>
        </w:rPr>
        <w:t>Einstein D</w:t>
      </w:r>
      <w:r w:rsidRPr="0059136F" w:rsidR="00E41D83">
        <w:rPr>
          <w:lang w:val="it-IT"/>
        </w:rPr>
        <w:t xml:space="preserve">, </w:t>
      </w:r>
      <w:r w:rsidRPr="0059136F">
        <w:rPr>
          <w:lang w:val="it-IT"/>
        </w:rPr>
        <w:t>Catalano PJ</w:t>
      </w:r>
      <w:r w:rsidRPr="0059136F" w:rsidR="00E41D83">
        <w:rPr>
          <w:lang w:val="it-IT"/>
        </w:rPr>
        <w:t>, Hammers</w:t>
      </w:r>
      <w:r w:rsidRPr="0059136F">
        <w:rPr>
          <w:lang w:val="it-IT"/>
        </w:rPr>
        <w:t xml:space="preserve"> H</w:t>
      </w:r>
      <w:r w:rsidRPr="0059136F" w:rsidR="00E41D83">
        <w:rPr>
          <w:lang w:val="it-IT"/>
        </w:rPr>
        <w:t xml:space="preserve">. </w:t>
      </w:r>
      <w:r w:rsidRPr="0059136F" w:rsidR="00E41D83">
        <w:rPr>
          <w:i/>
          <w:lang w:val="it-IT"/>
        </w:rPr>
        <w:t>Phase II study of nivolumab and salvage nivolumab + ipilimumab in treatment-naïve patients (pts) with advanced clear cell renal cell (HCRN GU16-260-Cohort A): Final Report</w:t>
      </w:r>
      <w:r w:rsidRPr="0059136F" w:rsidR="00E41D83">
        <w:rPr>
          <w:lang w:val="it-IT"/>
        </w:rPr>
        <w:t xml:space="preserve">. </w:t>
      </w:r>
      <w:r w:rsidR="00E41D83">
        <w:t>GU ASCO 2022</w:t>
      </w:r>
    </w:p>
    <w:p w:rsidR="00426404" w:rsidP="0059136F" w:rsidRDefault="00426404" w14:paraId="4F1CB777" w14:textId="2F5604BD">
      <w:pPr>
        <w:pStyle w:val="Paragrafoelenco"/>
        <w:numPr>
          <w:ilvl w:val="0"/>
          <w:numId w:val="35"/>
        </w:numPr>
        <w:jc w:val="both"/>
        <w:rPr>
          <w:lang w:val="it-IT"/>
        </w:rPr>
      </w:pPr>
      <w:r w:rsidRPr="00426404">
        <w:rPr>
          <w:lang w:val="it-IT"/>
        </w:rPr>
        <w:t xml:space="preserve">Cesari E, Tola E, Ventura F, Borgheresi A, Sternardi F, Franzese C, Montesi L, Pepi L, </w:t>
      </w:r>
      <w:r w:rsidRPr="00426404">
        <w:rPr>
          <w:b/>
          <w:lang w:val="it-IT"/>
        </w:rPr>
        <w:t>Cimadamore A</w:t>
      </w:r>
      <w:r w:rsidRPr="00426404">
        <w:rPr>
          <w:lang w:val="it-IT"/>
        </w:rPr>
        <w:t>, Galosi AB, Agostini A, Giovagnoni A.</w:t>
      </w:r>
      <w:r>
        <w:rPr>
          <w:lang w:val="it-IT"/>
        </w:rPr>
        <w:t xml:space="preserve"> </w:t>
      </w:r>
      <w:r w:rsidRPr="00426404">
        <w:rPr>
          <w:lang w:val="it-IT"/>
        </w:rPr>
        <w:t>Valutazione dell’invasione extraprostatica in RM prostata: BPRM vs MPRM</w:t>
      </w:r>
      <w:r>
        <w:rPr>
          <w:lang w:val="it-IT"/>
        </w:rPr>
        <w:t xml:space="preserve">. Presentato 29 Ottobre 2021, Congresso </w:t>
      </w:r>
      <w:r w:rsidRPr="00334BEE" w:rsidR="00334BEE">
        <w:rPr>
          <w:lang w:val="it-IT"/>
        </w:rPr>
        <w:t xml:space="preserve">Società Italiana di Radiologia (SIRM) </w:t>
      </w:r>
      <w:r w:rsidRPr="00426404">
        <w:rPr>
          <w:lang w:val="it-IT"/>
        </w:rPr>
        <w:t>interregionale</w:t>
      </w:r>
      <w:r>
        <w:rPr>
          <w:lang w:val="it-IT"/>
        </w:rPr>
        <w:t>, Rimini 28-30 Ottobre 2021</w:t>
      </w:r>
    </w:p>
    <w:p w:rsidRPr="00426404" w:rsidR="00426404" w:rsidP="0059136F" w:rsidRDefault="00426404" w14:paraId="61AC31A6" w14:textId="43420F61">
      <w:pPr>
        <w:pStyle w:val="Paragrafoelenco"/>
        <w:numPr>
          <w:ilvl w:val="0"/>
          <w:numId w:val="35"/>
        </w:numPr>
        <w:jc w:val="both"/>
        <w:rPr>
          <w:lang w:val="it-IT"/>
        </w:rPr>
      </w:pPr>
      <w:r w:rsidRPr="00426404">
        <w:rPr>
          <w:lang w:val="it-IT"/>
        </w:rPr>
        <w:t xml:space="preserve">Ventura F, Tola E, Cesari E, Borgheresi A, Sternardi F, Delle Fave R, Pretore E, Pepi L, </w:t>
      </w:r>
      <w:r w:rsidRPr="00426404">
        <w:rPr>
          <w:b/>
          <w:lang w:val="it-IT"/>
        </w:rPr>
        <w:t>Cimadamore A</w:t>
      </w:r>
      <w:r w:rsidRPr="00426404">
        <w:rPr>
          <w:lang w:val="it-IT"/>
        </w:rPr>
        <w:t>, Galosi AB, Agostini A, Giovagnoni A.</w:t>
      </w:r>
      <w:r>
        <w:rPr>
          <w:lang w:val="it-IT"/>
        </w:rPr>
        <w:t xml:space="preserve"> </w:t>
      </w:r>
      <w:r w:rsidRPr="00426404">
        <w:rPr>
          <w:lang w:val="it-IT"/>
        </w:rPr>
        <w:t>Valori predittivi di metastasi linfonodale da carcinoma della vescica in TC</w:t>
      </w:r>
      <w:r>
        <w:rPr>
          <w:lang w:val="it-IT"/>
        </w:rPr>
        <w:t xml:space="preserve">.  Presentato 29 Ottobre 2021, Congresso </w:t>
      </w:r>
      <w:r w:rsidRPr="00426404">
        <w:rPr>
          <w:lang w:val="it-IT"/>
        </w:rPr>
        <w:t>Società Italiana di Radiologia (SIRM) interregionale</w:t>
      </w:r>
      <w:r>
        <w:rPr>
          <w:lang w:val="it-IT"/>
        </w:rPr>
        <w:t>, Rimini 28-30 Ottobre 2021</w:t>
      </w:r>
      <w:r w:rsidR="00334BEE">
        <w:rPr>
          <w:lang w:val="it-IT"/>
        </w:rPr>
        <w:t xml:space="preserve"> </w:t>
      </w:r>
    </w:p>
    <w:p w:rsidR="00CD23E7" w:rsidP="0059136F" w:rsidRDefault="00CD23E7" w14:paraId="4A5EC696" w14:textId="231CC0CC">
      <w:pPr>
        <w:pStyle w:val="Paragrafoelenco"/>
        <w:numPr>
          <w:ilvl w:val="0"/>
          <w:numId w:val="35"/>
        </w:numPr>
        <w:jc w:val="both"/>
        <w:rPr>
          <w:lang w:val="it-IT"/>
        </w:rPr>
      </w:pPr>
      <w:r w:rsidRPr="00E84689">
        <w:rPr>
          <w:lang w:val="it-IT"/>
        </w:rPr>
        <w:t>Sighinolfi</w:t>
      </w:r>
      <w:r w:rsidR="00111F5E">
        <w:rPr>
          <w:lang w:val="it-IT"/>
        </w:rPr>
        <w:t xml:space="preserve"> MC, </w:t>
      </w:r>
      <w:r w:rsidRPr="00E84689">
        <w:rPr>
          <w:lang w:val="it-IT"/>
        </w:rPr>
        <w:t>Sarchi</w:t>
      </w:r>
      <w:r w:rsidR="00111F5E">
        <w:rPr>
          <w:lang w:val="it-IT"/>
        </w:rPr>
        <w:t xml:space="preserve"> L, </w:t>
      </w:r>
      <w:r w:rsidRPr="00E84689">
        <w:rPr>
          <w:lang w:val="it-IT"/>
        </w:rPr>
        <w:t>Assumma</w:t>
      </w:r>
      <w:r w:rsidR="00111F5E">
        <w:rPr>
          <w:lang w:val="it-IT"/>
        </w:rPr>
        <w:t xml:space="preserve"> S</w:t>
      </w:r>
      <w:r w:rsidRPr="00E84689">
        <w:rPr>
          <w:lang w:val="it-IT"/>
        </w:rPr>
        <w:t xml:space="preserve">, </w:t>
      </w:r>
      <w:r w:rsidRPr="00111F5E">
        <w:rPr>
          <w:b/>
          <w:lang w:val="it-IT"/>
        </w:rPr>
        <w:t>Cimadamore</w:t>
      </w:r>
      <w:r w:rsidR="00111F5E">
        <w:rPr>
          <w:b/>
          <w:lang w:val="it-IT"/>
        </w:rPr>
        <w:t xml:space="preserve"> A</w:t>
      </w:r>
      <w:r w:rsidR="00111F5E">
        <w:rPr>
          <w:lang w:val="it-IT"/>
        </w:rPr>
        <w:t xml:space="preserve">, </w:t>
      </w:r>
      <w:r w:rsidRPr="00E84689">
        <w:rPr>
          <w:lang w:val="it-IT"/>
        </w:rPr>
        <w:t>Montironi</w:t>
      </w:r>
      <w:r w:rsidR="00111F5E">
        <w:rPr>
          <w:lang w:val="it-IT"/>
        </w:rPr>
        <w:t xml:space="preserve"> R, </w:t>
      </w:r>
      <w:r w:rsidRPr="00E84689">
        <w:rPr>
          <w:lang w:val="it-IT"/>
        </w:rPr>
        <w:t>Reggiani Bonetti</w:t>
      </w:r>
      <w:r w:rsidR="00111F5E">
        <w:rPr>
          <w:lang w:val="it-IT"/>
        </w:rPr>
        <w:t xml:space="preserve"> L, </w:t>
      </w:r>
      <w:r w:rsidRPr="00E84689">
        <w:rPr>
          <w:lang w:val="it-IT"/>
        </w:rPr>
        <w:t xml:space="preserve"> Turri</w:t>
      </w:r>
      <w:r w:rsidR="00111F5E">
        <w:rPr>
          <w:lang w:val="it-IT"/>
        </w:rPr>
        <w:t xml:space="preserve"> F, </w:t>
      </w:r>
      <w:r w:rsidRPr="00E84689">
        <w:rPr>
          <w:lang w:val="it-IT"/>
        </w:rPr>
        <w:t>De Carne</w:t>
      </w:r>
      <w:r w:rsidR="00111F5E">
        <w:rPr>
          <w:lang w:val="it-IT"/>
        </w:rPr>
        <w:t xml:space="preserve"> C, </w:t>
      </w:r>
      <w:r w:rsidRPr="00E84689">
        <w:rPr>
          <w:lang w:val="it-IT"/>
        </w:rPr>
        <w:t>Maiorana</w:t>
      </w:r>
      <w:r w:rsidR="00111F5E">
        <w:rPr>
          <w:lang w:val="it-IT"/>
        </w:rPr>
        <w:t xml:space="preserve"> A, </w:t>
      </w:r>
      <w:r w:rsidRPr="00E84689">
        <w:rPr>
          <w:lang w:val="it-IT"/>
        </w:rPr>
        <w:t>Micali</w:t>
      </w:r>
      <w:r w:rsidR="00111F5E">
        <w:rPr>
          <w:lang w:val="it-IT"/>
        </w:rPr>
        <w:t xml:space="preserve"> S, </w:t>
      </w:r>
      <w:r w:rsidRPr="00E84689">
        <w:rPr>
          <w:lang w:val="it-IT"/>
        </w:rPr>
        <w:t>Rocco</w:t>
      </w:r>
      <w:r w:rsidR="00111F5E">
        <w:rPr>
          <w:lang w:val="it-IT"/>
        </w:rPr>
        <w:t xml:space="preserve"> B.</w:t>
      </w:r>
      <w:r w:rsidRPr="00E84689">
        <w:rPr>
          <w:lang w:val="it-IT"/>
        </w:rPr>
        <w:t xml:space="preserve"> (Modena). </w:t>
      </w:r>
      <w:r w:rsidRPr="00111F5E" w:rsidR="00111F5E">
        <w:rPr>
          <w:i/>
        </w:rPr>
        <w:t>Focal secondary resection of neurovascular bundles after digital frozen section of prostate surface: a novel tailored surgical approach</w:t>
      </w:r>
      <w:r w:rsidR="00111F5E">
        <w:t xml:space="preserve">. </w:t>
      </w:r>
      <w:r w:rsidRPr="00111F5E">
        <w:rPr>
          <w:lang w:val="it-IT"/>
        </w:rPr>
        <w:t>SC8 SIU Riccione 2021</w:t>
      </w:r>
    </w:p>
    <w:p w:rsidRPr="0059136F" w:rsidR="0059136F" w:rsidP="0059136F" w:rsidRDefault="0059136F" w14:paraId="13FC5E10" w14:textId="42D96A20">
      <w:pPr>
        <w:pStyle w:val="Paragrafoelenco"/>
        <w:numPr>
          <w:ilvl w:val="0"/>
          <w:numId w:val="35"/>
        </w:numPr>
        <w:spacing w:after="0" w:line="240" w:lineRule="auto"/>
        <w:jc w:val="both"/>
        <w:textAlignment w:val="baseline"/>
        <w:rPr>
          <w:rFonts w:ascii="Times New Roman" w:hAnsi="Times New Roman" w:eastAsia="Times New Roman" w:cs="Times New Roman"/>
          <w:color w:val="000000"/>
          <w:sz w:val="24"/>
          <w:szCs w:val="24"/>
        </w:rPr>
      </w:pPr>
      <w:r w:rsidRPr="0059136F">
        <w:rPr>
          <w:rFonts w:ascii="Times New Roman" w:hAnsi="Times New Roman" w:eastAsia="Times New Roman" w:cs="Times New Roman"/>
          <w:color w:val="000000"/>
          <w:sz w:val="24"/>
          <w:szCs w:val="24"/>
          <w:lang w:val="it-IT"/>
        </w:rPr>
        <w:t xml:space="preserve">Franzese C, Cicconofri A, Delle Fave RF, </w:t>
      </w:r>
      <w:r w:rsidRPr="0059136F">
        <w:rPr>
          <w:rFonts w:ascii="Times New Roman" w:hAnsi="Times New Roman" w:eastAsia="Times New Roman" w:cs="Times New Roman"/>
          <w:b/>
          <w:color w:val="000000"/>
          <w:sz w:val="24"/>
          <w:szCs w:val="24"/>
          <w:lang w:val="it-IT"/>
        </w:rPr>
        <w:t>Cimadamore A</w:t>
      </w:r>
      <w:r w:rsidRPr="0059136F">
        <w:rPr>
          <w:rFonts w:ascii="Times New Roman" w:hAnsi="Times New Roman" w:eastAsia="Times New Roman" w:cs="Times New Roman"/>
          <w:color w:val="000000"/>
          <w:sz w:val="24"/>
          <w:szCs w:val="24"/>
          <w:lang w:val="it-IT"/>
        </w:rPr>
        <w:t xml:space="preserve">, Pepi L, Montironi R, Galosi AB. </w:t>
      </w:r>
      <w:r w:rsidRPr="0059136F">
        <w:rPr>
          <w:rFonts w:ascii="Times New Roman" w:hAnsi="Times New Roman" w:eastAsia="Times New Roman" w:cs="Times New Roman"/>
          <w:i/>
          <w:color w:val="000000"/>
          <w:sz w:val="24"/>
          <w:szCs w:val="24"/>
        </w:rPr>
        <w:t xml:space="preserve">Variant histology of urothelial muscleinvasive bladder carcinoma and lymph node metastasis: what is the clinical relevance? – An updated study. </w:t>
      </w:r>
      <w:r w:rsidRPr="0059136F">
        <w:rPr>
          <w:rFonts w:ascii="Times New Roman" w:hAnsi="Times New Roman" w:eastAsia="Times New Roman" w:cs="Times New Roman"/>
          <w:color w:val="000000"/>
          <w:sz w:val="24"/>
          <w:szCs w:val="24"/>
        </w:rPr>
        <w:t>31st Annual meeting of the Italian Society of Uro-Oncology (SIUrO) 30 September - 2 October 2021, Virtual Meeting</w:t>
      </w:r>
    </w:p>
    <w:p w:rsidRPr="0059136F" w:rsidR="0059136F" w:rsidP="0059136F" w:rsidRDefault="0059136F" w14:paraId="5209893A" w14:textId="40375FDB">
      <w:pPr>
        <w:pStyle w:val="Paragrafoelenco"/>
        <w:numPr>
          <w:ilvl w:val="0"/>
          <w:numId w:val="35"/>
        </w:numPr>
        <w:spacing w:after="0" w:line="240" w:lineRule="auto"/>
        <w:jc w:val="both"/>
        <w:textAlignment w:val="baseline"/>
        <w:rPr>
          <w:rFonts w:ascii="Times New Roman" w:hAnsi="Times New Roman" w:eastAsia="Times New Roman" w:cs="Times New Roman"/>
          <w:color w:val="000000"/>
          <w:sz w:val="24"/>
          <w:szCs w:val="24"/>
        </w:rPr>
      </w:pPr>
      <w:r w:rsidRPr="0059136F">
        <w:rPr>
          <w:rFonts w:ascii="Times New Roman" w:hAnsi="Times New Roman" w:eastAsia="Times New Roman" w:cs="Times New Roman"/>
          <w:color w:val="000000"/>
          <w:sz w:val="24"/>
          <w:szCs w:val="24"/>
          <w:lang w:val="it-IT"/>
        </w:rPr>
        <w:t xml:space="preserve">Pitoni L, Dell’atti L, Castellani D, Parlavecchio A, Giglioni G, Chiacchio G, </w:t>
      </w:r>
      <w:r w:rsidRPr="0059136F">
        <w:rPr>
          <w:rFonts w:ascii="Times New Roman" w:hAnsi="Times New Roman" w:eastAsia="Times New Roman" w:cs="Times New Roman"/>
          <w:b/>
          <w:color w:val="000000"/>
          <w:sz w:val="24"/>
          <w:szCs w:val="24"/>
          <w:lang w:val="it-IT"/>
        </w:rPr>
        <w:t>Cimadamore A</w:t>
      </w:r>
      <w:r w:rsidRPr="0059136F">
        <w:rPr>
          <w:rFonts w:ascii="Times New Roman" w:hAnsi="Times New Roman" w:eastAsia="Times New Roman" w:cs="Times New Roman"/>
          <w:color w:val="000000"/>
          <w:sz w:val="24"/>
          <w:szCs w:val="24"/>
          <w:lang w:val="it-IT"/>
        </w:rPr>
        <w:t xml:space="preserve">, Franzese C, Scarcella S, </w:t>
      </w:r>
      <w:r>
        <w:rPr>
          <w:rFonts w:ascii="Times New Roman" w:hAnsi="Times New Roman" w:eastAsia="Times New Roman" w:cs="Times New Roman"/>
          <w:color w:val="000000"/>
          <w:sz w:val="24"/>
          <w:szCs w:val="24"/>
          <w:lang w:val="it-IT"/>
        </w:rPr>
        <w:t>Montesi L,</w:t>
      </w:r>
      <w:r w:rsidRPr="0059136F">
        <w:rPr>
          <w:rFonts w:ascii="Times New Roman" w:hAnsi="Times New Roman" w:eastAsia="Times New Roman" w:cs="Times New Roman"/>
          <w:color w:val="000000"/>
          <w:sz w:val="24"/>
          <w:szCs w:val="24"/>
          <w:lang w:val="it-IT"/>
        </w:rPr>
        <w:t xml:space="preserve"> Galosi AB. </w:t>
      </w:r>
      <w:r w:rsidRPr="0059136F">
        <w:rPr>
          <w:rFonts w:ascii="Times New Roman" w:hAnsi="Times New Roman" w:eastAsia="Times New Roman" w:cs="Times New Roman"/>
          <w:i/>
          <w:color w:val="000000"/>
          <w:sz w:val="24"/>
          <w:szCs w:val="24"/>
        </w:rPr>
        <w:t>Up-grading in patients with intraductal carcinoma of the prostate: daily practice in the fusion biopsy era.</w:t>
      </w:r>
      <w:r w:rsidRPr="0059136F">
        <w:rPr>
          <w:rFonts w:ascii="Times New Roman" w:hAnsi="Times New Roman" w:eastAsia="Times New Roman" w:cs="Times New Roman"/>
          <w:color w:val="000000"/>
          <w:sz w:val="24"/>
          <w:szCs w:val="24"/>
        </w:rPr>
        <w:t xml:space="preserve">  31st Annual meeting of the Italian Society of Uro-Oncology (SIUrO) 30 September - 2 October 2021, Virtual Meeting</w:t>
      </w:r>
    </w:p>
    <w:p w:rsidRPr="0059136F" w:rsidR="0059136F" w:rsidP="0059136F" w:rsidRDefault="0059136F" w14:paraId="211D1DF0" w14:textId="1CBC9847">
      <w:pPr>
        <w:pStyle w:val="Paragrafoelenco"/>
        <w:numPr>
          <w:ilvl w:val="0"/>
          <w:numId w:val="35"/>
        </w:numPr>
        <w:spacing w:after="0" w:line="240" w:lineRule="auto"/>
        <w:jc w:val="both"/>
        <w:textAlignment w:val="baseline"/>
        <w:rPr>
          <w:rFonts w:ascii="Times New Roman" w:hAnsi="Times New Roman" w:eastAsia="Times New Roman" w:cs="Times New Roman"/>
          <w:color w:val="000000"/>
          <w:sz w:val="24"/>
          <w:szCs w:val="24"/>
        </w:rPr>
      </w:pPr>
      <w:r w:rsidRPr="0059136F">
        <w:rPr>
          <w:rFonts w:ascii="Times New Roman" w:hAnsi="Times New Roman" w:eastAsia="Times New Roman" w:cs="Times New Roman"/>
          <w:color w:val="000000"/>
          <w:sz w:val="24"/>
          <w:szCs w:val="24"/>
          <w:lang w:val="it-IT"/>
        </w:rPr>
        <w:t xml:space="preserve">Chiacchio G, Dell’Atti L, Palagonia E, Cicconofri A, Parlavecchio A, Franzese C, Pitoni L, Castellani D, </w:t>
      </w:r>
      <w:r w:rsidRPr="0059136F">
        <w:rPr>
          <w:rFonts w:ascii="Times New Roman" w:hAnsi="Times New Roman" w:eastAsia="Times New Roman" w:cs="Times New Roman"/>
          <w:b/>
          <w:color w:val="000000"/>
          <w:sz w:val="24"/>
          <w:szCs w:val="24"/>
          <w:lang w:val="it-IT"/>
        </w:rPr>
        <w:t>Cimadamore A</w:t>
      </w:r>
      <w:r w:rsidRPr="0059136F">
        <w:rPr>
          <w:rFonts w:ascii="Times New Roman" w:hAnsi="Times New Roman" w:eastAsia="Times New Roman" w:cs="Times New Roman"/>
          <w:color w:val="000000"/>
          <w:sz w:val="24"/>
          <w:szCs w:val="24"/>
          <w:lang w:val="it-IT"/>
        </w:rPr>
        <w:t xml:space="preserve">, Montironi R, Milanese G, Galosi AB. </w:t>
      </w:r>
      <w:r w:rsidRPr="0059136F">
        <w:rPr>
          <w:rFonts w:ascii="Times New Roman" w:hAnsi="Times New Roman" w:eastAsia="Times New Roman" w:cs="Times New Roman"/>
          <w:i/>
          <w:color w:val="000000"/>
          <w:sz w:val="24"/>
          <w:szCs w:val="24"/>
        </w:rPr>
        <w:t>Intraductal carcinoma in low- and intermediate-risk prostate cancer: pathological and clinical relevance</w:t>
      </w:r>
      <w:r w:rsidRPr="0059136F">
        <w:rPr>
          <w:rFonts w:ascii="Times New Roman" w:hAnsi="Times New Roman" w:eastAsia="Times New Roman" w:cs="Times New Roman"/>
          <w:color w:val="000000"/>
          <w:sz w:val="24"/>
          <w:szCs w:val="24"/>
        </w:rPr>
        <w:t>.  31st Annual meeting of the Italian Society of Uro-Oncology (SIUrO) 30 September - 2 October 2021, Virtual Meeting</w:t>
      </w:r>
    </w:p>
    <w:p w:rsidRPr="00D57B82" w:rsidR="00D57B82" w:rsidP="0059136F" w:rsidRDefault="00D57B82" w14:paraId="5E401FC4" w14:textId="5CDBD6AD">
      <w:pPr>
        <w:pStyle w:val="Paragrafoelenco"/>
        <w:numPr>
          <w:ilvl w:val="0"/>
          <w:numId w:val="35"/>
        </w:numPr>
        <w:jc w:val="both"/>
      </w:pPr>
      <w:r w:rsidRPr="00D57B82">
        <w:rPr>
          <w:b/>
        </w:rPr>
        <w:t>Cimadamore A</w:t>
      </w:r>
      <w:r w:rsidRPr="00D57B82">
        <w:t xml:space="preserve">, Montironi R. </w:t>
      </w:r>
      <w:r>
        <w:t xml:space="preserve">GUPS </w:t>
      </w:r>
      <w:r w:rsidRPr="00D57B82">
        <w:t>C</w:t>
      </w:r>
      <w:r>
        <w:t xml:space="preserve">ase of the Week. </w:t>
      </w:r>
      <w:r w:rsidRPr="00D57B82">
        <w:t>2021-17/ April 26</w:t>
      </w:r>
      <w:r>
        <w:t>.</w:t>
      </w:r>
    </w:p>
    <w:p w:rsidRPr="006728B2" w:rsidR="006728B2" w:rsidP="0059136F" w:rsidRDefault="006728B2" w14:paraId="113E0208" w14:textId="5E041901">
      <w:pPr>
        <w:pStyle w:val="Paragrafoelenco"/>
        <w:numPr>
          <w:ilvl w:val="0"/>
          <w:numId w:val="35"/>
        </w:numPr>
        <w:jc w:val="both"/>
        <w:rPr>
          <w:szCs w:val="24"/>
          <w:lang w:val="it-IT"/>
        </w:rPr>
      </w:pPr>
      <w:r w:rsidRPr="00E84689">
        <w:rPr>
          <w:lang w:val="it-IT"/>
        </w:rPr>
        <w:t>Rocco B</w:t>
      </w:r>
      <w:r w:rsidRPr="00162E1B">
        <w:rPr>
          <w:lang w:val="it-IT"/>
        </w:rPr>
        <w:t xml:space="preserve">MC, Sighinolfi </w:t>
      </w:r>
      <w:r w:rsidRPr="007E2C44">
        <w:rPr>
          <w:lang w:val="it-IT"/>
        </w:rPr>
        <w:t>MC, Paterlini M, Mazzucch</w:t>
      </w:r>
      <w:r>
        <w:rPr>
          <w:lang w:val="it-IT"/>
        </w:rPr>
        <w:t xml:space="preserve">elli R, Lopez-Beltran A, </w:t>
      </w:r>
      <w:r w:rsidRPr="006728B2">
        <w:rPr>
          <w:b/>
          <w:lang w:val="it-IT"/>
        </w:rPr>
        <w:t>Cimadamore A</w:t>
      </w:r>
      <w:r>
        <w:rPr>
          <w:lang w:val="it-IT"/>
        </w:rPr>
        <w:t>, Puliatti S, Eissa A, Volavsek M, Reggiani Bonetti L, Maiorana A, Sandri M, Iseppi A, Spandri V, Bertoni L, Azzoni P, Micali S, Bianchi G, Pellacani G</w:t>
      </w:r>
      <w:r w:rsidRPr="006728B2">
        <w:rPr>
          <w:lang w:val="it-IT"/>
        </w:rPr>
        <w:t>, Montironi R</w:t>
      </w:r>
      <w:r>
        <w:rPr>
          <w:lang w:val="it-IT"/>
        </w:rPr>
        <w:t xml:space="preserve">. </w:t>
      </w:r>
      <w:r w:rsidRPr="006728B2">
        <w:rPr>
          <w:i/>
          <w:lang w:val="it-IT"/>
        </w:rPr>
        <w:t xml:space="preserve">Digital prostate biopsy: Interim analysis from an international multicentric study evaluating the role of fluorescence </w:t>
      </w:r>
      <w:r w:rsidRPr="006728B2">
        <w:rPr>
          <w:i/>
          <w:lang w:val="it-IT"/>
        </w:rPr>
        <w:lastRenderedPageBreak/>
        <w:t>confocal microscopy for prostate cancer diagnosis.</w:t>
      </w:r>
      <w:r w:rsidRPr="006728B2">
        <w:rPr>
          <w:lang w:val="it-IT"/>
        </w:rPr>
        <w:t xml:space="preserve"> Eur Urol Open Sci 2020;19(Suppl 2):e185</w:t>
      </w:r>
      <w:r>
        <w:rPr>
          <w:lang w:val="it-IT"/>
        </w:rPr>
        <w:t xml:space="preserve">. </w:t>
      </w:r>
      <w:r w:rsidRPr="006728B2">
        <w:rPr>
          <w:lang w:val="it-IT"/>
        </w:rPr>
        <w:t>EAU20 Virtual Congress</w:t>
      </w:r>
    </w:p>
    <w:p w:rsidRPr="006728B2" w:rsidR="006728B2" w:rsidP="0059136F" w:rsidRDefault="006728B2" w14:paraId="5C13D31A" w14:textId="36980A6D">
      <w:pPr>
        <w:pStyle w:val="Paragrafoelenco"/>
        <w:numPr>
          <w:ilvl w:val="0"/>
          <w:numId w:val="35"/>
        </w:numPr>
        <w:jc w:val="both"/>
        <w:rPr>
          <w:szCs w:val="24"/>
        </w:rPr>
      </w:pPr>
      <w:r>
        <w:rPr>
          <w:lang w:val="it-IT"/>
        </w:rPr>
        <w:t>Montesi L, Sabbatini L, Leone L, Palagonia E</w:t>
      </w:r>
      <w:r w:rsidRPr="006728B2">
        <w:rPr>
          <w:lang w:val="it-IT"/>
        </w:rPr>
        <w:t xml:space="preserve">, Parlavecchio A, Franzese C, </w:t>
      </w:r>
      <w:r w:rsidRPr="006728B2">
        <w:rPr>
          <w:b/>
          <w:lang w:val="it-IT"/>
        </w:rPr>
        <w:t>Cimadamore A</w:t>
      </w:r>
      <w:r w:rsidRPr="006728B2">
        <w:rPr>
          <w:lang w:val="it-IT"/>
        </w:rPr>
        <w:t>, Dell'atti L, Capretti C, Papaveri A, Scarcella S, Milanese G, Montironi R</w:t>
      </w:r>
      <w:r>
        <w:rPr>
          <w:lang w:val="it-IT"/>
        </w:rPr>
        <w:t>, Galosi A</w:t>
      </w:r>
      <w:r w:rsidRPr="006728B2">
        <w:rPr>
          <w:lang w:val="it-IT"/>
        </w:rPr>
        <w:t xml:space="preserve">B. </w:t>
      </w:r>
      <w:r w:rsidRPr="006728B2">
        <w:rPr>
          <w:i/>
        </w:rPr>
        <w:t>Seminal vesicle invasion in pT3bN0cM0 prostate cancer patients treated with radical prostatetectomy: Impact of Ohori patterns of invasion on biochemical recurrence</w:t>
      </w:r>
      <w:r>
        <w:rPr>
          <w:i/>
        </w:rPr>
        <w:t>.</w:t>
      </w:r>
      <w:r w:rsidRPr="006728B2">
        <w:t xml:space="preserve"> Eur Urol Open Sci 2020;19(Suppl 2):e1379. </w:t>
      </w:r>
      <w:r>
        <w:t>EAU20 Virtual Congress</w:t>
      </w:r>
    </w:p>
    <w:p w:rsidRPr="006728B2" w:rsidR="0022183A" w:rsidP="0059136F" w:rsidRDefault="0022183A" w14:paraId="5F0C1E86" w14:textId="1A445C55">
      <w:pPr>
        <w:pStyle w:val="Paragrafoelenco"/>
        <w:numPr>
          <w:ilvl w:val="0"/>
          <w:numId w:val="35"/>
        </w:numPr>
        <w:jc w:val="both"/>
        <w:rPr>
          <w:szCs w:val="24"/>
        </w:rPr>
      </w:pPr>
      <w:r w:rsidRPr="006728B2">
        <w:rPr>
          <w:szCs w:val="24"/>
          <w:lang w:val="it-IT"/>
        </w:rPr>
        <w:t xml:space="preserve">Rocco B, Sighinolfi MC, Paterlini M, Mazzucchelli R, Lopez-Beltran A, </w:t>
      </w:r>
      <w:r w:rsidRPr="006728B2">
        <w:rPr>
          <w:b/>
          <w:szCs w:val="24"/>
          <w:lang w:val="it-IT"/>
        </w:rPr>
        <w:t>Cimadamore A</w:t>
      </w:r>
      <w:r w:rsidRPr="006728B2">
        <w:rPr>
          <w:szCs w:val="24"/>
          <w:lang w:val="it-IT"/>
        </w:rPr>
        <w:t xml:space="preserve">, Puliatti S, Eissa A, Volavsek M, Reggiani Bonetti L, Maiorana A, Bozzini G, Sandri M, Iseppi A, Spandri V, Bertoni L, Azzoni P, Micali S, Bianchi G, Pellacani G, and Montironi R. </w:t>
      </w:r>
      <w:r w:rsidRPr="006728B2">
        <w:rPr>
          <w:i/>
          <w:szCs w:val="24"/>
          <w:lang w:val="it-IT"/>
        </w:rPr>
        <w:t>MP81-08: Digital prostate biopsy: interim analysis from an international multicentric study evaluating the role of fluorescence confocal microscopy for prostate cancer diagnosis.</w:t>
      </w:r>
      <w:r w:rsidRPr="006728B2">
        <w:rPr>
          <w:szCs w:val="24"/>
          <w:lang w:val="it-IT"/>
        </w:rPr>
        <w:t xml:space="preserve"> </w:t>
      </w:r>
      <w:r w:rsidRPr="006728B2">
        <w:rPr>
          <w:szCs w:val="24"/>
        </w:rPr>
        <w:t>The Journal of Urology April 2020, 203(4), e1239. AUA 2020</w:t>
      </w:r>
    </w:p>
    <w:p w:rsidRPr="0022183A" w:rsidR="0022183A" w:rsidP="0059136F" w:rsidRDefault="0022183A" w14:paraId="525912D8" w14:textId="5A249644">
      <w:pPr>
        <w:pStyle w:val="Paragrafoelenco"/>
        <w:numPr>
          <w:ilvl w:val="0"/>
          <w:numId w:val="35"/>
        </w:numPr>
        <w:jc w:val="both"/>
        <w:rPr>
          <w:szCs w:val="24"/>
          <w:lang w:val="it-IT"/>
        </w:rPr>
      </w:pPr>
      <w:r w:rsidRPr="00074C3D">
        <w:rPr>
          <w:b/>
          <w:szCs w:val="24"/>
        </w:rPr>
        <w:t>Cimadamore A</w:t>
      </w:r>
      <w:r w:rsidRPr="00074C3D">
        <w:rPr>
          <w:szCs w:val="24"/>
        </w:rPr>
        <w:t xml:space="preserve">, Lopez-Beltran A, Montironi R, Volavšek M. </w:t>
      </w:r>
      <w:r w:rsidRPr="00074C3D">
        <w:rPr>
          <w:i/>
          <w:szCs w:val="24"/>
        </w:rPr>
        <w:t>Positive surgical margin assessment: comparison between digital and light microscopy measurement in radical prostatectomy specimens.</w:t>
      </w:r>
      <w:r w:rsidRPr="00074C3D">
        <w:rPr>
          <w:szCs w:val="24"/>
        </w:rPr>
        <w:t xml:space="preserve"> </w:t>
      </w:r>
      <w:r w:rsidRPr="0022183A">
        <w:rPr>
          <w:szCs w:val="24"/>
          <w:lang w:val="it-IT"/>
        </w:rPr>
        <w:t>ESUR18 Athens, 2018</w:t>
      </w:r>
    </w:p>
    <w:p w:rsidRPr="0022183A" w:rsidR="0022183A" w:rsidP="0059136F" w:rsidRDefault="0022183A" w14:paraId="0A0C16FE" w14:textId="7428F36B">
      <w:pPr>
        <w:pStyle w:val="Paragrafoelenco"/>
        <w:numPr>
          <w:ilvl w:val="0"/>
          <w:numId w:val="35"/>
        </w:numPr>
        <w:jc w:val="both"/>
        <w:rPr>
          <w:szCs w:val="24"/>
          <w:lang w:val="it-IT"/>
        </w:rPr>
      </w:pPr>
      <w:r w:rsidRPr="00074C3D">
        <w:rPr>
          <w:b/>
          <w:szCs w:val="24"/>
        </w:rPr>
        <w:t>Cimadamore A</w:t>
      </w:r>
      <w:r w:rsidRPr="00074C3D">
        <w:rPr>
          <w:szCs w:val="24"/>
        </w:rPr>
        <w:t>, Gasparrini S, Doria A, Montironi R</w:t>
      </w:r>
      <w:r w:rsidRPr="00074C3D">
        <w:rPr>
          <w:i/>
          <w:szCs w:val="24"/>
        </w:rPr>
        <w:t xml:space="preserve">. An intriguing case of testicular vascular tumor. </w:t>
      </w:r>
      <w:r w:rsidRPr="0022183A">
        <w:rPr>
          <w:szCs w:val="24"/>
          <w:lang w:val="it-IT"/>
        </w:rPr>
        <w:t>Annual congress of Pathological Anatomy SIAPEC-IAP 2017. Naples Oct 12-14, 2017</w:t>
      </w:r>
    </w:p>
    <w:p w:rsidRPr="0022183A" w:rsidR="0022183A" w:rsidP="0059136F" w:rsidRDefault="0022183A" w14:paraId="425B50FD" w14:textId="037E8800">
      <w:pPr>
        <w:pStyle w:val="Paragrafoelenco"/>
        <w:numPr>
          <w:ilvl w:val="0"/>
          <w:numId w:val="35"/>
        </w:numPr>
        <w:jc w:val="both"/>
        <w:rPr>
          <w:szCs w:val="24"/>
          <w:lang w:val="it-IT"/>
        </w:rPr>
      </w:pPr>
      <w:r w:rsidRPr="0022183A">
        <w:rPr>
          <w:szCs w:val="24"/>
          <w:lang w:val="it-IT"/>
        </w:rPr>
        <w:t xml:space="preserve">Leone L, Montesi L, Sternardi F, Palagonia E, </w:t>
      </w:r>
      <w:r w:rsidRPr="0022183A">
        <w:rPr>
          <w:b/>
          <w:szCs w:val="24"/>
          <w:lang w:val="it-IT"/>
        </w:rPr>
        <w:t>Cimadamore A</w:t>
      </w:r>
      <w:r w:rsidRPr="0022183A">
        <w:rPr>
          <w:szCs w:val="24"/>
          <w:lang w:val="it-IT"/>
        </w:rPr>
        <w:t xml:space="preserve">, Fogante M, Montironi R, Giovagnoni A, Galosi AB. </w:t>
      </w:r>
      <w:r w:rsidRPr="0022183A">
        <w:rPr>
          <w:i/>
          <w:szCs w:val="24"/>
          <w:lang w:val="it-IT"/>
        </w:rPr>
        <w:t>Foci index e non index di neoplasia prostatica identificati mediante macrosezioni vs RMNmp.</w:t>
      </w:r>
      <w:r w:rsidRPr="0022183A">
        <w:rPr>
          <w:szCs w:val="24"/>
          <w:lang w:val="it-IT"/>
        </w:rPr>
        <w:t xml:space="preserve">  Congresso Nazionale SIEUN. Trieste May 3-5, 2018.</w:t>
      </w:r>
    </w:p>
    <w:p w:rsidRPr="0022183A" w:rsidR="0022183A" w:rsidP="0059136F" w:rsidRDefault="0022183A" w14:paraId="53073F8D" w14:textId="110A58E9">
      <w:pPr>
        <w:pStyle w:val="Paragrafoelenco"/>
        <w:numPr>
          <w:ilvl w:val="0"/>
          <w:numId w:val="35"/>
        </w:numPr>
        <w:jc w:val="both"/>
        <w:rPr>
          <w:szCs w:val="24"/>
          <w:lang w:val="it-IT"/>
        </w:rPr>
      </w:pPr>
      <w:r w:rsidRPr="0022183A">
        <w:rPr>
          <w:szCs w:val="24"/>
          <w:lang w:val="it-IT"/>
        </w:rPr>
        <w:t>Palagonia</w:t>
      </w:r>
      <w:r w:rsidR="00FC07F5">
        <w:rPr>
          <w:szCs w:val="24"/>
          <w:lang w:val="it-IT"/>
        </w:rPr>
        <w:t xml:space="preserve"> E, </w:t>
      </w:r>
      <w:r w:rsidRPr="0022183A">
        <w:rPr>
          <w:szCs w:val="24"/>
          <w:lang w:val="it-IT"/>
        </w:rPr>
        <w:t>Mont</w:t>
      </w:r>
      <w:r>
        <w:rPr>
          <w:szCs w:val="24"/>
          <w:lang w:val="it-IT"/>
        </w:rPr>
        <w:t>esi</w:t>
      </w:r>
      <w:r w:rsidR="00FC07F5">
        <w:rPr>
          <w:szCs w:val="24"/>
          <w:lang w:val="it-IT"/>
        </w:rPr>
        <w:t xml:space="preserve"> L, </w:t>
      </w:r>
      <w:r>
        <w:rPr>
          <w:szCs w:val="24"/>
          <w:lang w:val="it-IT"/>
        </w:rPr>
        <w:t>Sternardi</w:t>
      </w:r>
      <w:r w:rsidR="00FC07F5">
        <w:rPr>
          <w:szCs w:val="24"/>
          <w:lang w:val="it-IT"/>
        </w:rPr>
        <w:t xml:space="preserve"> F, </w:t>
      </w:r>
      <w:r>
        <w:rPr>
          <w:szCs w:val="24"/>
          <w:lang w:val="it-IT"/>
        </w:rPr>
        <w:t>Leone</w:t>
      </w:r>
      <w:r w:rsidR="00FC07F5">
        <w:rPr>
          <w:szCs w:val="24"/>
          <w:lang w:val="it-IT"/>
        </w:rPr>
        <w:t xml:space="preserve"> L</w:t>
      </w:r>
      <w:r>
        <w:rPr>
          <w:szCs w:val="24"/>
          <w:lang w:val="it-IT"/>
        </w:rPr>
        <w:t xml:space="preserve">, </w:t>
      </w:r>
      <w:r w:rsidRPr="0022183A">
        <w:rPr>
          <w:b/>
          <w:szCs w:val="24"/>
          <w:lang w:val="it-IT"/>
        </w:rPr>
        <w:t>Cimadamore A</w:t>
      </w:r>
      <w:r w:rsidRPr="0022183A">
        <w:rPr>
          <w:szCs w:val="24"/>
          <w:lang w:val="it-IT"/>
        </w:rPr>
        <w:t>,</w:t>
      </w:r>
      <w:r>
        <w:rPr>
          <w:szCs w:val="24"/>
          <w:lang w:val="it-IT"/>
        </w:rPr>
        <w:t xml:space="preserve"> </w:t>
      </w:r>
      <w:r w:rsidRPr="0022183A">
        <w:rPr>
          <w:szCs w:val="24"/>
          <w:lang w:val="it-IT"/>
        </w:rPr>
        <w:t>Fogante</w:t>
      </w:r>
      <w:r w:rsidR="00FC07F5">
        <w:rPr>
          <w:szCs w:val="24"/>
          <w:lang w:val="it-IT"/>
        </w:rPr>
        <w:t xml:space="preserve"> M, </w:t>
      </w:r>
      <w:r w:rsidRPr="0022183A">
        <w:rPr>
          <w:szCs w:val="24"/>
          <w:lang w:val="it-IT"/>
        </w:rPr>
        <w:t>Montironi</w:t>
      </w:r>
      <w:r w:rsidR="00FC07F5">
        <w:rPr>
          <w:szCs w:val="24"/>
          <w:lang w:val="it-IT"/>
        </w:rPr>
        <w:t xml:space="preserve"> R, </w:t>
      </w:r>
      <w:r w:rsidRPr="0022183A">
        <w:rPr>
          <w:szCs w:val="24"/>
          <w:lang w:val="it-IT"/>
        </w:rPr>
        <w:t>Giovagnoni</w:t>
      </w:r>
      <w:r w:rsidR="00FC07F5">
        <w:rPr>
          <w:szCs w:val="24"/>
          <w:lang w:val="it-IT"/>
        </w:rPr>
        <w:t xml:space="preserve"> A, </w:t>
      </w:r>
      <w:r w:rsidRPr="0022183A">
        <w:rPr>
          <w:szCs w:val="24"/>
          <w:lang w:val="it-IT"/>
        </w:rPr>
        <w:t>Galosi</w:t>
      </w:r>
      <w:r w:rsidR="00FC07F5">
        <w:rPr>
          <w:szCs w:val="24"/>
          <w:lang w:val="it-IT"/>
        </w:rPr>
        <w:t xml:space="preserve"> AB</w:t>
      </w:r>
      <w:r w:rsidRPr="0022183A">
        <w:rPr>
          <w:szCs w:val="24"/>
          <w:lang w:val="it-IT"/>
        </w:rPr>
        <w:t xml:space="preserve">. </w:t>
      </w:r>
      <w:r w:rsidRPr="0022183A">
        <w:rPr>
          <w:i/>
          <w:szCs w:val="24"/>
          <w:lang w:val="it-IT"/>
        </w:rPr>
        <w:t>Analisi critica della RMNmp condotta dallo stesso radiologo prima e dopo prostatectomia radicale</w:t>
      </w:r>
      <w:r w:rsidRPr="0022183A">
        <w:rPr>
          <w:szCs w:val="24"/>
          <w:lang w:val="it-IT"/>
        </w:rPr>
        <w:t>. Congresso Nazionale SIEUN. Trieste May 3-5, 2018.</w:t>
      </w:r>
    </w:p>
    <w:p w:rsidRPr="0022183A" w:rsidR="0022183A" w:rsidP="0059136F" w:rsidRDefault="0022183A" w14:paraId="60736716" w14:textId="19F679D8">
      <w:pPr>
        <w:pStyle w:val="Paragrafoelenco"/>
        <w:numPr>
          <w:ilvl w:val="0"/>
          <w:numId w:val="35"/>
        </w:numPr>
        <w:jc w:val="both"/>
        <w:rPr>
          <w:szCs w:val="24"/>
          <w:lang w:val="it-IT"/>
        </w:rPr>
      </w:pPr>
      <w:r>
        <w:rPr>
          <w:szCs w:val="24"/>
          <w:lang w:val="it-IT"/>
        </w:rPr>
        <w:t>Palagonia</w:t>
      </w:r>
      <w:r w:rsidR="00FC07F5">
        <w:rPr>
          <w:szCs w:val="24"/>
          <w:lang w:val="it-IT"/>
        </w:rPr>
        <w:t xml:space="preserve"> E</w:t>
      </w:r>
      <w:r>
        <w:rPr>
          <w:szCs w:val="24"/>
          <w:lang w:val="it-IT"/>
        </w:rPr>
        <w:t xml:space="preserve">, </w:t>
      </w:r>
      <w:r w:rsidRPr="0022183A">
        <w:rPr>
          <w:b/>
          <w:szCs w:val="24"/>
          <w:lang w:val="it-IT"/>
        </w:rPr>
        <w:t>Cimadamore A</w:t>
      </w:r>
      <w:r w:rsidR="00FC07F5">
        <w:rPr>
          <w:szCs w:val="24"/>
          <w:lang w:val="it-IT"/>
        </w:rPr>
        <w:t xml:space="preserve">, </w:t>
      </w:r>
      <w:r w:rsidRPr="0022183A">
        <w:rPr>
          <w:szCs w:val="24"/>
          <w:lang w:val="it-IT"/>
        </w:rPr>
        <w:t>Leone</w:t>
      </w:r>
      <w:r w:rsidR="00FC07F5">
        <w:rPr>
          <w:szCs w:val="24"/>
          <w:lang w:val="it-IT"/>
        </w:rPr>
        <w:t xml:space="preserve"> L, </w:t>
      </w:r>
      <w:r w:rsidRPr="0022183A">
        <w:rPr>
          <w:szCs w:val="24"/>
          <w:lang w:val="it-IT"/>
        </w:rPr>
        <w:t>Piccinni</w:t>
      </w:r>
      <w:r w:rsidR="00FC07F5">
        <w:rPr>
          <w:szCs w:val="24"/>
          <w:lang w:val="it-IT"/>
        </w:rPr>
        <w:t xml:space="preserve"> P, </w:t>
      </w:r>
      <w:r w:rsidRPr="0022183A">
        <w:rPr>
          <w:szCs w:val="24"/>
          <w:lang w:val="it-IT"/>
        </w:rPr>
        <w:t>Dell’ Atti</w:t>
      </w:r>
      <w:r w:rsidR="00FC07F5">
        <w:rPr>
          <w:szCs w:val="24"/>
          <w:lang w:val="it-IT"/>
        </w:rPr>
        <w:t xml:space="preserve"> L</w:t>
      </w:r>
      <w:r w:rsidRPr="0022183A">
        <w:rPr>
          <w:szCs w:val="24"/>
          <w:lang w:val="it-IT"/>
        </w:rPr>
        <w:t>,</w:t>
      </w:r>
      <w:r>
        <w:rPr>
          <w:szCs w:val="24"/>
          <w:lang w:val="it-IT"/>
        </w:rPr>
        <w:t xml:space="preserve"> </w:t>
      </w:r>
      <w:r w:rsidRPr="0022183A">
        <w:rPr>
          <w:szCs w:val="24"/>
          <w:lang w:val="it-IT"/>
        </w:rPr>
        <w:t>Galosi</w:t>
      </w:r>
      <w:r w:rsidR="00FC07F5">
        <w:rPr>
          <w:szCs w:val="24"/>
          <w:lang w:val="it-IT"/>
        </w:rPr>
        <w:t xml:space="preserve"> AB, R</w:t>
      </w:r>
      <w:r w:rsidRPr="0022183A">
        <w:rPr>
          <w:szCs w:val="24"/>
          <w:lang w:val="it-IT"/>
        </w:rPr>
        <w:t>Montironi</w:t>
      </w:r>
      <w:r w:rsidR="00FC07F5">
        <w:rPr>
          <w:szCs w:val="24"/>
          <w:lang w:val="it-IT"/>
        </w:rPr>
        <w:t xml:space="preserve"> R</w:t>
      </w:r>
      <w:r w:rsidRPr="0022183A">
        <w:rPr>
          <w:szCs w:val="24"/>
          <w:lang w:val="it-IT"/>
        </w:rPr>
        <w:t xml:space="preserve">. </w:t>
      </w:r>
      <w:r w:rsidRPr="0022183A">
        <w:rPr>
          <w:i/>
          <w:szCs w:val="24"/>
          <w:lang w:val="it-IT"/>
        </w:rPr>
        <w:t xml:space="preserve">Lipomatosi della vescica, reinterpretazione delle immagini a seguito di referto istologico. Case Report. </w:t>
      </w:r>
      <w:r w:rsidRPr="0022183A">
        <w:rPr>
          <w:szCs w:val="24"/>
          <w:lang w:val="it-IT"/>
        </w:rPr>
        <w:t>Congresso Nazionale SIEUN. Trieste May 3-5, 2018.</w:t>
      </w:r>
    </w:p>
    <w:p w:rsidRPr="0022183A" w:rsidR="0022183A" w:rsidP="0059136F" w:rsidRDefault="0022183A" w14:paraId="1C79C9B1" w14:textId="616BF730">
      <w:pPr>
        <w:pStyle w:val="Paragrafoelenco"/>
        <w:numPr>
          <w:ilvl w:val="0"/>
          <w:numId w:val="35"/>
        </w:numPr>
        <w:jc w:val="both"/>
        <w:rPr>
          <w:szCs w:val="24"/>
          <w:lang w:val="it-IT"/>
        </w:rPr>
      </w:pPr>
      <w:r w:rsidRPr="00074C3D">
        <w:rPr>
          <w:b/>
          <w:szCs w:val="24"/>
        </w:rPr>
        <w:t>Cimadamore A.</w:t>
      </w:r>
      <w:r w:rsidRPr="00074C3D">
        <w:rPr>
          <w:szCs w:val="24"/>
        </w:rPr>
        <w:t xml:space="preserve"> </w:t>
      </w:r>
      <w:r w:rsidRPr="00074C3D">
        <w:rPr>
          <w:i/>
          <w:szCs w:val="24"/>
        </w:rPr>
        <w:t>Cutaneous T-cell lymphoma</w:t>
      </w:r>
      <w:r w:rsidRPr="00074C3D">
        <w:rPr>
          <w:szCs w:val="24"/>
        </w:rPr>
        <w:t xml:space="preserve">. </w:t>
      </w:r>
      <w:r w:rsidRPr="0022183A">
        <w:rPr>
          <w:szCs w:val="24"/>
          <w:lang w:val="it-IT"/>
        </w:rPr>
        <w:t>Pathologica 2016;108:179,201.</w:t>
      </w:r>
    </w:p>
    <w:p w:rsidR="006230E1" w:rsidP="00C91FE4" w:rsidRDefault="0022183A" w14:paraId="76369B0A" w14:textId="124AE46B">
      <w:pPr>
        <w:jc w:val="both"/>
        <w:rPr>
          <w:szCs w:val="24"/>
          <w:u w:val="single"/>
          <w:lang w:val="it-IT"/>
        </w:rPr>
      </w:pPr>
      <w:r w:rsidRPr="0022183A">
        <w:rPr>
          <w:szCs w:val="24"/>
          <w:u w:val="single"/>
          <w:lang w:val="it-IT"/>
        </w:rPr>
        <w:t>Posters</w:t>
      </w:r>
    </w:p>
    <w:p w:rsidRPr="00F17B39" w:rsidR="006C640A" w:rsidP="0059136F" w:rsidRDefault="00F17B39" w14:paraId="69BBA798" w14:textId="1C2A7FA9">
      <w:pPr>
        <w:pStyle w:val="Paragrafoelenco"/>
        <w:numPr>
          <w:ilvl w:val="0"/>
          <w:numId w:val="36"/>
        </w:numPr>
        <w:jc w:val="both"/>
        <w:rPr>
          <w:szCs w:val="24"/>
          <w:lang w:val="it-IT"/>
        </w:rPr>
      </w:pPr>
      <w:r w:rsidRPr="006C640A">
        <w:rPr>
          <w:lang w:val="it-IT"/>
        </w:rPr>
        <w:t>Scuderi</w:t>
      </w:r>
      <w:r>
        <w:rPr>
          <w:lang w:val="it-IT"/>
        </w:rPr>
        <w:t xml:space="preserve"> S</w:t>
      </w:r>
      <w:r w:rsidRPr="006C640A">
        <w:rPr>
          <w:lang w:val="it-IT"/>
        </w:rPr>
        <w:t>, Pellegrino, Lucianò</w:t>
      </w:r>
      <w:r>
        <w:rPr>
          <w:lang w:val="it-IT"/>
        </w:rPr>
        <w:t xml:space="preserve"> R</w:t>
      </w:r>
      <w:r w:rsidRPr="006C640A">
        <w:rPr>
          <w:lang w:val="it-IT"/>
        </w:rPr>
        <w:t>, Tenace</w:t>
      </w:r>
      <w:r>
        <w:rPr>
          <w:lang w:val="it-IT"/>
        </w:rPr>
        <w:t xml:space="preserve"> N</w:t>
      </w:r>
      <w:r w:rsidRPr="006C640A">
        <w:rPr>
          <w:lang w:val="it-IT"/>
        </w:rPr>
        <w:t>, Paparesta</w:t>
      </w:r>
      <w:r>
        <w:rPr>
          <w:lang w:val="it-IT"/>
        </w:rPr>
        <w:t xml:space="preserve"> F</w:t>
      </w:r>
      <w:r w:rsidRPr="006C640A">
        <w:rPr>
          <w:lang w:val="it-IT"/>
        </w:rPr>
        <w:t>, Pepi</w:t>
      </w:r>
      <w:r>
        <w:rPr>
          <w:lang w:val="it-IT"/>
        </w:rPr>
        <w:t xml:space="preserve"> L</w:t>
      </w:r>
      <w:r w:rsidRPr="006C640A">
        <w:rPr>
          <w:lang w:val="it-IT"/>
        </w:rPr>
        <w:t>, Quarta</w:t>
      </w:r>
      <w:r>
        <w:rPr>
          <w:lang w:val="it-IT"/>
        </w:rPr>
        <w:t xml:space="preserve"> L</w:t>
      </w:r>
      <w:r w:rsidRPr="006C640A">
        <w:rPr>
          <w:lang w:val="it-IT"/>
        </w:rPr>
        <w:t>, Toneatto</w:t>
      </w:r>
      <w:r>
        <w:rPr>
          <w:lang w:val="it-IT"/>
        </w:rPr>
        <w:t xml:space="preserve"> L</w:t>
      </w:r>
      <w:r w:rsidRPr="006C640A">
        <w:rPr>
          <w:lang w:val="it-IT"/>
        </w:rPr>
        <w:t>, Stabile, Mazzone, Barletta, De Angelis, Robesti, Cannoletta, Pellegrino A., Cucchiara, Leni, Gandaglia</w:t>
      </w:r>
      <w:r>
        <w:rPr>
          <w:lang w:val="it-IT"/>
        </w:rPr>
        <w:t xml:space="preserve"> G</w:t>
      </w:r>
      <w:r w:rsidRPr="006C640A">
        <w:rPr>
          <w:lang w:val="it-IT"/>
        </w:rPr>
        <w:t xml:space="preserve">, Stabile, </w:t>
      </w:r>
      <w:r w:rsidRPr="006C640A">
        <w:rPr>
          <w:b/>
          <w:lang w:val="it-IT"/>
        </w:rPr>
        <w:t>Cimadamore A</w:t>
      </w:r>
      <w:r>
        <w:rPr>
          <w:lang w:val="it-IT"/>
        </w:rPr>
        <w:t xml:space="preserve">, Montironi R, </w:t>
      </w:r>
      <w:r w:rsidRPr="006C640A">
        <w:rPr>
          <w:lang w:val="it-IT"/>
        </w:rPr>
        <w:t>M</w:t>
      </w:r>
      <w:r>
        <w:rPr>
          <w:lang w:val="it-IT"/>
        </w:rPr>
        <w:t xml:space="preserve">ontorsi F, Briganti A. </w:t>
      </w:r>
      <w:r w:rsidRPr="00F17B39" w:rsidR="006C640A">
        <w:rPr>
          <w:i/>
          <w:lang w:val="it-IT"/>
        </w:rPr>
        <w:t>Histological Variants of Prostate Cancer are Under-reported in Prostate Biopsies Assessed Outside Tertiary Referral Centers</w:t>
      </w:r>
      <w:r w:rsidRPr="00F17B39" w:rsidR="006C640A">
        <w:rPr>
          <w:b/>
          <w:szCs w:val="24"/>
          <w:lang w:val="it-IT"/>
        </w:rPr>
        <w:t xml:space="preserve">, </w:t>
      </w:r>
      <w:r w:rsidRPr="00F17B39" w:rsidR="006C640A">
        <w:rPr>
          <w:szCs w:val="24"/>
          <w:lang w:val="it-IT"/>
        </w:rPr>
        <w:t>poster AUA 2022</w:t>
      </w:r>
      <w:r>
        <w:rPr>
          <w:szCs w:val="24"/>
          <w:lang w:val="it-IT"/>
        </w:rPr>
        <w:t xml:space="preserve"> </w:t>
      </w:r>
      <w:r w:rsidRPr="00F17B39">
        <w:rPr>
          <w:lang w:val="it-IT"/>
        </w:rPr>
        <w:t>Annual Meeting in New Orleans, LA</w:t>
      </w:r>
      <w:r>
        <w:rPr>
          <w:lang w:val="it-IT"/>
        </w:rPr>
        <w:t>, 13-16 May 2022</w:t>
      </w:r>
      <w:r w:rsidRPr="00F17B39">
        <w:rPr>
          <w:lang w:val="it-IT"/>
        </w:rPr>
        <w:t>.</w:t>
      </w:r>
    </w:p>
    <w:p w:rsidRPr="00074C3D" w:rsidR="0022183A" w:rsidP="0059136F" w:rsidRDefault="0022183A" w14:paraId="4D59E074" w14:textId="3041DCAD">
      <w:pPr>
        <w:pStyle w:val="Paragrafoelenco"/>
        <w:numPr>
          <w:ilvl w:val="0"/>
          <w:numId w:val="36"/>
        </w:numPr>
        <w:jc w:val="both"/>
        <w:rPr>
          <w:szCs w:val="24"/>
        </w:rPr>
      </w:pPr>
      <w:r w:rsidRPr="006C640A">
        <w:rPr>
          <w:b/>
          <w:szCs w:val="24"/>
          <w:lang w:val="it-IT"/>
        </w:rPr>
        <w:t>Cimadamore A</w:t>
      </w:r>
      <w:r w:rsidRPr="006C640A">
        <w:rPr>
          <w:szCs w:val="24"/>
          <w:lang w:val="it-IT"/>
        </w:rPr>
        <w:t xml:space="preserve">, Zizzi A, Pepi L, Montironi R, Scarpelli M1. </w:t>
      </w:r>
      <w:r w:rsidRPr="00074C3D">
        <w:rPr>
          <w:i/>
          <w:szCs w:val="24"/>
        </w:rPr>
        <w:t xml:space="preserve">Evaluation of Prognostic Values of Perivascular Lymphocyte Cuffing and Microglia-Macrophage Infiltrate in a Series of Glioblastomas. </w:t>
      </w:r>
      <w:r w:rsidRPr="00074C3D">
        <w:rPr>
          <w:szCs w:val="24"/>
        </w:rPr>
        <w:t xml:space="preserve">Poster number #1593, to the United States &amp; Canadian Academy of Pathology’s </w:t>
      </w:r>
      <w:r w:rsidR="00620286">
        <w:rPr>
          <w:szCs w:val="24"/>
        </w:rPr>
        <w:t xml:space="preserve">(USCAP) </w:t>
      </w:r>
      <w:r w:rsidRPr="00074C3D">
        <w:rPr>
          <w:szCs w:val="24"/>
        </w:rPr>
        <w:t>109th Annual Meeting in Los Angeles, California, February 29-March 5, 2020</w:t>
      </w:r>
    </w:p>
    <w:p w:rsidRPr="0022183A" w:rsidR="0022183A" w:rsidP="0059136F" w:rsidRDefault="0022183A" w14:paraId="266DEE8A" w14:textId="654615F3">
      <w:pPr>
        <w:pStyle w:val="Paragrafoelenco"/>
        <w:numPr>
          <w:ilvl w:val="0"/>
          <w:numId w:val="36"/>
        </w:numPr>
        <w:jc w:val="both"/>
        <w:rPr>
          <w:szCs w:val="24"/>
          <w:lang w:val="it-IT"/>
        </w:rPr>
      </w:pPr>
      <w:r w:rsidRPr="00074C3D">
        <w:rPr>
          <w:szCs w:val="24"/>
        </w:rPr>
        <w:t xml:space="preserve">Pecci F, Cantini L, Murrone A, Tomasetti M, Fiordoliva I, Copparoni C, Morgese F, Rinaldi S, Mazzanti P, Barbisan F, Rubini C, </w:t>
      </w:r>
      <w:r w:rsidRPr="00074C3D">
        <w:rPr>
          <w:b/>
          <w:szCs w:val="24"/>
        </w:rPr>
        <w:t>Cimadamore A</w:t>
      </w:r>
      <w:r w:rsidRPr="00074C3D">
        <w:rPr>
          <w:szCs w:val="24"/>
        </w:rPr>
        <w:t xml:space="preserve">, Scarpelli M, Santarelli L, Berardi R. </w:t>
      </w:r>
      <w:r w:rsidRPr="00074C3D">
        <w:rPr>
          <w:i/>
          <w:szCs w:val="24"/>
        </w:rPr>
        <w:t>Questioning the prognostic role of BAP-1 in malignant pleural mesothelioma: a cohort study and meta-analysis</w:t>
      </w:r>
      <w:r w:rsidRPr="00074C3D">
        <w:rPr>
          <w:szCs w:val="24"/>
        </w:rPr>
        <w:t xml:space="preserve">. </w:t>
      </w:r>
      <w:r w:rsidRPr="0022183A">
        <w:rPr>
          <w:szCs w:val="24"/>
          <w:lang w:val="it-IT"/>
        </w:rPr>
        <w:t>European Congress Lung Cancer-Ginevra, April 2020</w:t>
      </w:r>
    </w:p>
    <w:p w:rsidRPr="0022183A" w:rsidR="0022183A" w:rsidP="0059136F" w:rsidRDefault="0022183A" w14:paraId="568CF558" w14:textId="1950929C">
      <w:pPr>
        <w:pStyle w:val="Paragrafoelenco"/>
        <w:numPr>
          <w:ilvl w:val="0"/>
          <w:numId w:val="36"/>
        </w:numPr>
        <w:jc w:val="both"/>
        <w:rPr>
          <w:szCs w:val="24"/>
          <w:lang w:val="it-IT"/>
        </w:rPr>
      </w:pPr>
      <w:r w:rsidRPr="0022183A">
        <w:rPr>
          <w:szCs w:val="24"/>
          <w:lang w:val="it-IT"/>
        </w:rPr>
        <w:t xml:space="preserve">Montesi L, Leone L, Palagonia E, Sternardi F, Fogante M, </w:t>
      </w:r>
      <w:r w:rsidRPr="0022183A">
        <w:rPr>
          <w:b/>
          <w:szCs w:val="24"/>
          <w:lang w:val="it-IT"/>
        </w:rPr>
        <w:t>Cimadamore A</w:t>
      </w:r>
      <w:r w:rsidRPr="0022183A">
        <w:rPr>
          <w:szCs w:val="24"/>
          <w:lang w:val="it-IT"/>
        </w:rPr>
        <w:t xml:space="preserve">, Montironi R, Giovagnoni A, Dell’Atti L, Galosi AB. </w:t>
      </w:r>
      <w:r w:rsidRPr="00074C3D">
        <w:rPr>
          <w:i/>
          <w:szCs w:val="24"/>
        </w:rPr>
        <w:t>Index and not-index lesions identified in the pathological sections and in multiparametric MRI.</w:t>
      </w:r>
      <w:r w:rsidRPr="00074C3D">
        <w:rPr>
          <w:szCs w:val="24"/>
        </w:rPr>
        <w:t xml:space="preserve"> </w:t>
      </w:r>
      <w:r w:rsidRPr="0022183A">
        <w:rPr>
          <w:szCs w:val="24"/>
          <w:lang w:val="it-IT"/>
        </w:rPr>
        <w:t>Eur Urol Supplements 17 (2018), 167-374. P20. SIU Riccione Oct 13-15 2018.</w:t>
      </w:r>
    </w:p>
    <w:p w:rsidRPr="0022183A" w:rsidR="0022183A" w:rsidP="0059136F" w:rsidRDefault="0022183A" w14:paraId="243EF972" w14:textId="7BC995EF">
      <w:pPr>
        <w:pStyle w:val="Paragrafoelenco"/>
        <w:numPr>
          <w:ilvl w:val="0"/>
          <w:numId w:val="36"/>
        </w:numPr>
        <w:jc w:val="both"/>
        <w:rPr>
          <w:szCs w:val="24"/>
          <w:lang w:val="it-IT"/>
        </w:rPr>
      </w:pPr>
      <w:r w:rsidRPr="0022183A">
        <w:rPr>
          <w:b/>
          <w:szCs w:val="24"/>
          <w:lang w:val="it-IT"/>
        </w:rPr>
        <w:lastRenderedPageBreak/>
        <w:t>Cimadamore A</w:t>
      </w:r>
      <w:r w:rsidRPr="0022183A">
        <w:rPr>
          <w:szCs w:val="24"/>
          <w:lang w:val="it-IT"/>
        </w:rPr>
        <w:t xml:space="preserve">, Palagonia E, Leone L, Piccinni P, Dell’Atti L, Galosi AB, Montironi R. </w:t>
      </w:r>
      <w:r w:rsidRPr="0022183A">
        <w:rPr>
          <w:i/>
          <w:szCs w:val="24"/>
          <w:lang w:val="it-IT"/>
        </w:rPr>
        <w:t xml:space="preserve">Lipomatosi della vescica, reinterpretazione delle immagini a seguito di referto istologico. Case Report. </w:t>
      </w:r>
      <w:r w:rsidRPr="0022183A">
        <w:rPr>
          <w:szCs w:val="24"/>
          <w:lang w:val="it-IT"/>
        </w:rPr>
        <w:t>Congresso Nazionale SIEUN. Trieste May 3-5, 2018.</w:t>
      </w:r>
    </w:p>
    <w:p w:rsidRPr="0022183A" w:rsidR="0022183A" w:rsidP="0059136F" w:rsidRDefault="0022183A" w14:paraId="20102ACA" w14:textId="7A343771">
      <w:pPr>
        <w:pStyle w:val="Paragrafoelenco"/>
        <w:numPr>
          <w:ilvl w:val="0"/>
          <w:numId w:val="36"/>
        </w:numPr>
        <w:jc w:val="both"/>
        <w:rPr>
          <w:szCs w:val="24"/>
          <w:lang w:val="it-IT"/>
        </w:rPr>
      </w:pPr>
      <w:r w:rsidRPr="00074C3D">
        <w:rPr>
          <w:szCs w:val="24"/>
        </w:rPr>
        <w:t xml:space="preserve">Gasparrini S, Zizzi A, </w:t>
      </w:r>
      <w:r w:rsidRPr="00074C3D">
        <w:rPr>
          <w:b/>
          <w:szCs w:val="24"/>
        </w:rPr>
        <w:t>Cimadamore A</w:t>
      </w:r>
      <w:r w:rsidRPr="00074C3D">
        <w:rPr>
          <w:szCs w:val="24"/>
        </w:rPr>
        <w:t xml:space="preserve">, Poloni A, Goteri G , Leoni P , Babini L. </w:t>
      </w:r>
      <w:r w:rsidRPr="00074C3D">
        <w:rPr>
          <w:i/>
          <w:szCs w:val="24"/>
        </w:rPr>
        <w:t xml:space="preserve">A custom panel for TP53 mutations screening in heamatological malignancies by Maldi-tof Mass Spectrometry. </w:t>
      </w:r>
      <w:r w:rsidRPr="0022183A">
        <w:rPr>
          <w:szCs w:val="24"/>
          <w:lang w:val="it-IT"/>
        </w:rPr>
        <w:t>Annual congress of Pathological Anatomy SIAPEC-IAP 2017. Naples Oct 12-14, 2017</w:t>
      </w:r>
    </w:p>
    <w:p w:rsidRPr="0022183A" w:rsidR="0022183A" w:rsidP="0059136F" w:rsidRDefault="0022183A" w14:paraId="7A5F835C" w14:textId="3C10E500">
      <w:pPr>
        <w:pStyle w:val="Paragrafoelenco"/>
        <w:numPr>
          <w:ilvl w:val="0"/>
          <w:numId w:val="36"/>
        </w:numPr>
        <w:jc w:val="both"/>
        <w:rPr>
          <w:szCs w:val="24"/>
          <w:lang w:val="it-IT"/>
        </w:rPr>
      </w:pPr>
      <w:r w:rsidRPr="00074C3D">
        <w:rPr>
          <w:szCs w:val="24"/>
        </w:rPr>
        <w:t xml:space="preserve">Gasparrini S, Mazzucchelli R, </w:t>
      </w:r>
      <w:r w:rsidRPr="00074C3D">
        <w:rPr>
          <w:b/>
          <w:szCs w:val="24"/>
        </w:rPr>
        <w:t>Cimadamore A</w:t>
      </w:r>
      <w:r w:rsidRPr="00074C3D">
        <w:rPr>
          <w:szCs w:val="24"/>
        </w:rPr>
        <w:t xml:space="preserve">, Montironi R. </w:t>
      </w:r>
      <w:r w:rsidRPr="00074C3D">
        <w:rPr>
          <w:i/>
          <w:szCs w:val="24"/>
        </w:rPr>
        <w:t>The immunohistochemical evaluation of ERG expression in prostate cancer. Whole slide imaging vs. conventional microscopy.</w:t>
      </w:r>
      <w:r w:rsidRPr="00074C3D">
        <w:rPr>
          <w:szCs w:val="24"/>
        </w:rPr>
        <w:t xml:space="preserve"> Annual congress of Pathological Anatomy SIAPEC-IAP 2017. </w:t>
      </w:r>
      <w:r w:rsidRPr="0022183A">
        <w:rPr>
          <w:szCs w:val="24"/>
          <w:lang w:val="it-IT"/>
        </w:rPr>
        <w:t>Naples Oct 12-14, 2017</w:t>
      </w:r>
    </w:p>
    <w:p w:rsidRPr="0022183A" w:rsidR="0022183A" w:rsidP="00C91FE4" w:rsidRDefault="0022183A" w14:paraId="5E299A50" w14:textId="77777777">
      <w:pPr>
        <w:jc w:val="both"/>
        <w:rPr>
          <w:szCs w:val="24"/>
          <w:u w:val="single"/>
          <w:lang w:val="it-IT"/>
        </w:rPr>
      </w:pPr>
    </w:p>
    <w:p w:rsidRPr="00443327" w:rsidR="00AA2FDE" w:rsidP="00C91FE4" w:rsidRDefault="00443327" w14:paraId="209B8928" w14:textId="47107CAD">
      <w:pPr>
        <w:jc w:val="both"/>
        <w:rPr>
          <w:b/>
          <w:szCs w:val="24"/>
        </w:rPr>
      </w:pPr>
      <w:r w:rsidRPr="00443327">
        <w:rPr>
          <w:b/>
          <w:szCs w:val="24"/>
        </w:rPr>
        <w:t>Conferences</w:t>
      </w:r>
    </w:p>
    <w:p w:rsidRPr="00C77A83" w:rsidR="00443327" w:rsidP="00C91FE4" w:rsidRDefault="00443327" w14:paraId="5E8BE531" w14:textId="126676E2">
      <w:pPr>
        <w:jc w:val="both"/>
        <w:rPr>
          <w:szCs w:val="24"/>
          <w:lang w:val="it-IT"/>
        </w:rPr>
      </w:pPr>
      <w:r w:rsidRPr="00443327">
        <w:rPr>
          <w:szCs w:val="24"/>
          <w:u w:val="single"/>
        </w:rPr>
        <w:t>Invited speaker</w:t>
      </w:r>
    </w:p>
    <w:p w:rsidRPr="00C632E8" w:rsidR="00C632E8" w:rsidP="55E1A786" w:rsidRDefault="00C632E8" w14:paraId="3DAAD339" w14:textId="501C76C2">
      <w:pPr>
        <w:pStyle w:val="Paragrafoelenco"/>
        <w:numPr>
          <w:ilvl w:val="0"/>
          <w:numId w:val="22"/>
        </w:numPr>
        <w:jc w:val="both"/>
        <w:rPr>
          <w:noProof w:val="0"/>
          <w:lang w:val="en-GB"/>
        </w:rPr>
      </w:pPr>
      <w:r w:rsidRPr="55E1A786" w:rsidR="7E964CC0">
        <w:rPr>
          <w:b w:val="1"/>
          <w:bCs w:val="1"/>
          <w:lang w:val="en-GB"/>
        </w:rPr>
        <w:t xml:space="preserve">Cimadamore</w:t>
      </w:r>
      <w:r w:rsidRPr="55E1A786" w:rsidR="7E964CC0">
        <w:rPr>
          <w:b w:val="1"/>
          <w:bCs w:val="1"/>
          <w:lang w:val="en-GB"/>
        </w:rPr>
        <w:t xml:space="preserve"> A.</w:t>
      </w:r>
      <w:r w:rsidRPr="55E1A786" w:rsidR="1C580FF4">
        <w:rPr>
          <w:lang w:val="en-GB"/>
        </w:rPr>
        <w:t xml:space="preserve"> “</w:t>
      </w:r>
      <w:r w:rsidRPr="55E1A786" w:rsidR="1C580FF4">
        <w:rPr>
          <w:lang w:val="en-GB"/>
        </w:rPr>
        <w:t xml:space="preserve">BRCA and other molecular tests in metastatic </w:t>
      </w:r>
      <w:r w:rsidRPr="55E1A786" w:rsidR="1C580FF4">
        <w:rPr>
          <w:lang w:val="en-GB"/>
        </w:rPr>
        <w:t>PCa</w:t>
      </w:r>
      <w:r w:rsidRPr="55E1A786" w:rsidR="1C580FF4">
        <w:rPr>
          <w:lang w:val="en-GB"/>
        </w:rPr>
        <w:t>”.</w:t>
      </w:r>
      <w:r w:rsidRPr="55E1A786" w:rsidR="1C580FF4">
        <w:rPr>
          <w:lang w:val="en-GB"/>
        </w:rPr>
        <w:t xml:space="preserve"> </w:t>
      </w:r>
      <w:r w:rsidRPr="55E1A786" w:rsidR="56A120D2">
        <w:rPr>
          <w:noProof w:val="0"/>
          <w:lang w:val="en-GB"/>
        </w:rPr>
        <w:t>Meeting of the Young Academic Urologists (YAU)</w:t>
      </w:r>
      <w:r w:rsidRPr="55E1A786" w:rsidR="24BB2F4F">
        <w:rPr>
          <w:noProof w:val="0"/>
          <w:lang w:val="en-GB"/>
        </w:rPr>
        <w:t xml:space="preserve"> - </w:t>
      </w:r>
      <w:r w:rsidRPr="55E1A786" w:rsidR="56A120D2">
        <w:rPr>
          <w:noProof w:val="0"/>
          <w:lang w:val="en-GB"/>
        </w:rPr>
        <w:t>Special Session</w:t>
      </w:r>
      <w:r w:rsidRPr="55E1A786" w:rsidR="70C7FAAA">
        <w:rPr>
          <w:noProof w:val="0"/>
          <w:lang w:val="en-GB"/>
        </w:rPr>
        <w:t xml:space="preserve"> </w:t>
      </w:r>
      <w:r w:rsidRPr="55E1A786" w:rsidR="56A120D2">
        <w:rPr>
          <w:noProof w:val="0"/>
          <w:lang w:val="en-GB"/>
        </w:rPr>
        <w:t>YAU-ESUP session: Promising tissue biomarkers and predictive molecular tests from clinical research</w:t>
      </w:r>
      <w:r w:rsidRPr="55E1A786" w:rsidR="331FCA42">
        <w:rPr>
          <w:noProof w:val="0"/>
          <w:lang w:val="en-GB"/>
        </w:rPr>
        <w:t>.</w:t>
      </w:r>
      <w:r w:rsidRPr="55E1A786" w:rsidR="040DA1E8">
        <w:rPr>
          <w:noProof w:val="0"/>
          <w:lang w:val="en-GB"/>
        </w:rPr>
        <w:t xml:space="preserve"> 38th Annual European Association of Urology (EAU) Congress (EAU23). Milan, March 10-13</w:t>
      </w:r>
      <w:r w:rsidRPr="55E1A786" w:rsidR="040DA1E8">
        <w:rPr>
          <w:noProof w:val="0"/>
          <w:lang w:val="en-GB"/>
        </w:rPr>
        <w:t xml:space="preserve"> 2023</w:t>
      </w:r>
    </w:p>
    <w:p w:rsidRPr="00C632E8" w:rsidR="00C632E8" w:rsidP="55E1A786" w:rsidRDefault="00C632E8" w14:paraId="264F04BD" w14:textId="1FAEE574">
      <w:pPr>
        <w:pStyle w:val="Paragrafoelenco"/>
        <w:numPr>
          <w:ilvl w:val="0"/>
          <w:numId w:val="22"/>
        </w:numPr>
        <w:jc w:val="both"/>
        <w:rPr>
          <w:lang w:val="en-GB"/>
        </w:rPr>
      </w:pPr>
      <w:r w:rsidRPr="55E1A786" w:rsidR="00C632E8">
        <w:rPr>
          <w:b w:val="1"/>
          <w:bCs w:val="1"/>
          <w:lang w:val="en-GB"/>
        </w:rPr>
        <w:t xml:space="preserve">Cimadamore</w:t>
      </w:r>
      <w:r w:rsidRPr="55E1A786" w:rsidR="00C632E8">
        <w:rPr>
          <w:b w:val="1"/>
          <w:bCs w:val="1"/>
          <w:lang w:val="en-GB"/>
        </w:rPr>
        <w:t xml:space="preserve"> A. </w:t>
      </w:r>
      <w:r w:rsidRPr="55E1A786" w:rsidR="00C632E8">
        <w:rPr>
          <w:lang w:val="en-GB"/>
        </w:rPr>
        <w:t>“</w:t>
      </w:r>
      <w:r w:rsidRPr="00C632E8" w:rsidR="00C632E8">
        <w:rPr/>
        <w:t xml:space="preserve">Molecular genetic changes in prostate cancer: clinical implications” 53rd Professor </w:t>
      </w:r>
      <w:r w:rsidRPr="00C632E8" w:rsidR="00C632E8">
        <w:rPr/>
        <w:t>Janez</w:t>
      </w:r>
      <w:r w:rsidRPr="00C632E8" w:rsidR="00C632E8">
        <w:rPr/>
        <w:t xml:space="preserve"> </w:t>
      </w:r>
      <w:r w:rsidRPr="00C632E8" w:rsidR="00C632E8">
        <w:rPr/>
        <w:t>Plečnik</w:t>
      </w:r>
      <w:r w:rsidRPr="00C632E8" w:rsidR="00C632E8">
        <w:rPr/>
        <w:t xml:space="preserve"> Memorial Meeting (December 1-2</w:t>
      </w:r>
      <w:r w:rsidRPr="00C632E8" w:rsidR="00C632E8">
        <w:rPr/>
        <w:t xml:space="preserve"> 2022</w:t>
      </w:r>
      <w:r w:rsidRPr="00C632E8" w:rsidR="00C632E8">
        <w:rPr/>
        <w:t xml:space="preserve">) Faculty of Medicine, </w:t>
      </w:r>
      <w:r w:rsidRPr="00C632E8" w:rsidR="00C632E8">
        <w:rPr/>
        <w:t>Korytkova</w:t>
      </w:r>
      <w:r w:rsidRPr="00C632E8" w:rsidR="00C632E8">
        <w:rPr/>
        <w:t xml:space="preserve"> 2 Ljubljana.</w:t>
      </w:r>
    </w:p>
    <w:p w:rsidRPr="00C632E8" w:rsidR="00C632E8" w:rsidP="55E1A786" w:rsidRDefault="00C632E8" w14:paraId="144BBCB0" w14:textId="77C70534">
      <w:pPr>
        <w:pStyle w:val="Paragrafoelenco"/>
        <w:numPr>
          <w:ilvl w:val="0"/>
          <w:numId w:val="22"/>
        </w:numPr>
        <w:jc w:val="both"/>
        <w:rPr>
          <w:lang w:val="en-GB"/>
        </w:rPr>
      </w:pPr>
      <w:r w:rsidRPr="55E1A786" w:rsidR="00C632E8">
        <w:rPr>
          <w:b w:val="1"/>
          <w:bCs w:val="1"/>
          <w:lang w:val="en-GB"/>
        </w:rPr>
        <w:t xml:space="preserve">Cimadamore</w:t>
      </w:r>
      <w:r w:rsidRPr="55E1A786" w:rsidR="00C632E8">
        <w:rPr>
          <w:b w:val="1"/>
          <w:bCs w:val="1"/>
          <w:lang w:val="en-GB"/>
        </w:rPr>
        <w:t xml:space="preserve"> A. </w:t>
      </w:r>
      <w:r w:rsidRPr="55E1A786" w:rsidR="00C632E8">
        <w:rPr>
          <w:lang w:val="en-GB"/>
        </w:rPr>
        <w:t>“</w:t>
      </w:r>
      <w:r w:rsidRPr="00C632E8" w:rsidR="00C632E8">
        <w:rPr/>
        <w:t xml:space="preserve">Molecular subtyping of urothelial carcinoma” 53rd Professor </w:t>
      </w:r>
      <w:r w:rsidRPr="00C632E8" w:rsidR="00C632E8">
        <w:rPr/>
        <w:t>Janez</w:t>
      </w:r>
      <w:r w:rsidRPr="00C632E8" w:rsidR="00C632E8">
        <w:rPr/>
        <w:t xml:space="preserve"> </w:t>
      </w:r>
      <w:r w:rsidRPr="00C632E8" w:rsidR="00C632E8">
        <w:rPr/>
        <w:t>Plečnik</w:t>
      </w:r>
      <w:r w:rsidRPr="00C632E8" w:rsidR="00C632E8">
        <w:rPr/>
        <w:t xml:space="preserve"> Memorial Meeting (December 1-2</w:t>
      </w:r>
      <w:r w:rsidRPr="00C632E8" w:rsidR="00C632E8">
        <w:rPr/>
        <w:t xml:space="preserve"> 2022</w:t>
      </w:r>
      <w:r w:rsidRPr="00C632E8" w:rsidR="00C632E8">
        <w:rPr/>
        <w:t xml:space="preserve">) Faculty of Medicine, </w:t>
      </w:r>
      <w:r w:rsidRPr="00C632E8" w:rsidR="00C632E8">
        <w:rPr/>
        <w:t>Korytkova</w:t>
      </w:r>
      <w:r w:rsidRPr="00C632E8" w:rsidR="00C632E8">
        <w:rPr/>
        <w:t xml:space="preserve"> 2 Ljubljana.</w:t>
      </w:r>
    </w:p>
    <w:p w:rsidRPr="000D7643" w:rsidR="000D7643" w:rsidP="000D7643" w:rsidRDefault="000D7643" w14:paraId="1F63832D" w14:textId="4075921D">
      <w:pPr>
        <w:pStyle w:val="Paragrafoelenco"/>
        <w:numPr>
          <w:ilvl w:val="0"/>
          <w:numId w:val="22"/>
        </w:numPr>
        <w:jc w:val="both"/>
        <w:rPr>
          <w:szCs w:val="24"/>
          <w:lang w:val="it-IT"/>
        </w:rPr>
      </w:pPr>
      <w:r w:rsidRPr="55E1A786" w:rsidR="000D7643">
        <w:rPr>
          <w:b w:val="1"/>
          <w:bCs w:val="1"/>
          <w:lang w:val="it-IT"/>
        </w:rPr>
        <w:t xml:space="preserve">Cimadamore A. </w:t>
      </w:r>
      <w:r w:rsidRPr="55E1A786" w:rsidR="000D7643">
        <w:rPr>
          <w:lang w:val="it-IT"/>
        </w:rPr>
        <w:t>CARCINOMA PROSTATICO: DALLA BIOLOGIA ALLA CLINICA. Prato, 25 Novembre 2022. Responsabile Scientifico:</w:t>
      </w:r>
      <w:r w:rsidRPr="55E1A786" w:rsidR="000D7643">
        <w:rPr>
          <w:lang w:val="it-IT"/>
        </w:rPr>
        <w:t xml:space="preserve"> </w:t>
      </w:r>
      <w:r w:rsidRPr="55E1A786" w:rsidR="000D7643">
        <w:rPr>
          <w:lang w:val="it-IT"/>
        </w:rPr>
        <w:t xml:space="preserve">Elena Zafarana. </w:t>
      </w:r>
      <w:r w:rsidRPr="55E1A786" w:rsidR="000D7643">
        <w:rPr>
          <w:lang w:val="it-IT"/>
        </w:rPr>
        <w:t>“</w:t>
      </w:r>
      <w:r w:rsidRPr="55E1A786" w:rsidR="000D7643">
        <w:rPr>
          <w:lang w:val="it-IT"/>
        </w:rPr>
        <w:t>Ruolo dell’anatomia patologica: fattori predittivi nel tumore della prostata</w:t>
      </w:r>
      <w:r w:rsidRPr="55E1A786" w:rsidR="000D7643">
        <w:rPr>
          <w:lang w:val="it-IT"/>
        </w:rPr>
        <w:t>”</w:t>
      </w:r>
      <w:r w:rsidRPr="55E1A786" w:rsidR="000D7643">
        <w:rPr>
          <w:lang w:val="it-IT"/>
        </w:rPr>
        <w:t xml:space="preserve">. </w:t>
      </w:r>
    </w:p>
    <w:p w:rsidRPr="000D7643" w:rsidR="000A41A7" w:rsidP="000D7643" w:rsidRDefault="000A41A7" w14:paraId="6E416087" w14:textId="47AC16D6">
      <w:pPr>
        <w:pStyle w:val="Paragrafoelenco"/>
        <w:numPr>
          <w:ilvl w:val="0"/>
          <w:numId w:val="22"/>
        </w:numPr>
        <w:jc w:val="both"/>
        <w:rPr>
          <w:szCs w:val="24"/>
          <w:lang w:val="it-IT"/>
        </w:rPr>
      </w:pPr>
      <w:r w:rsidRPr="55E1A786" w:rsidR="000A41A7">
        <w:rPr>
          <w:b w:val="1"/>
          <w:bCs w:val="1"/>
          <w:lang w:val="it-IT"/>
        </w:rPr>
        <w:t xml:space="preserve">Cimadamore A. </w:t>
      </w:r>
      <w:r w:rsidRPr="00C632E8" w:rsidR="000A41A7">
        <w:rPr>
          <w:rFonts w:ascii="Arial" w:hAnsi="Arial" w:cs="Arial"/>
          <w:color w:val="222222"/>
          <w:shd w:val="clear" w:color="auto" w:fill="FFFFFF"/>
          <w:lang w:val="it-IT"/>
        </w:rPr>
        <w:t>“</w:t>
      </w:r>
      <w:r w:rsidRPr="55E1A786" w:rsidR="000A41A7">
        <w:rPr>
          <w:lang w:val="it-IT"/>
        </w:rPr>
        <w:t xml:space="preserve">ARTIFICIAL INTELLIGENCE and PRE-IMPLANTATION KIDNEY BIOPSIES 2.0” </w:t>
      </w:r>
      <w:r w:rsidRPr="55E1A786" w:rsidR="000A41A7">
        <w:rPr>
          <w:lang w:val="en-GB"/>
        </w:rPr>
        <w:t>Bari, 21 Novembre 2022.</w:t>
      </w:r>
      <w:r w:rsidRPr="55E1A786" w:rsidR="000D7643">
        <w:rPr>
          <w:lang w:val="en-GB"/>
        </w:rPr>
        <w:t xml:space="preserve"> </w:t>
      </w:r>
      <w:r w:rsidRPr="55E1A786" w:rsidR="000D7643">
        <w:rPr>
          <w:lang w:val="it-IT"/>
        </w:rPr>
        <w:t>“Confocal microscopy in uropathology: update”.</w:t>
      </w:r>
    </w:p>
    <w:p w:rsidR="000A41A7" w:rsidP="000A41A7" w:rsidRDefault="000A41A7" w14:paraId="19329A3B" w14:textId="5D2106B7">
      <w:pPr>
        <w:pStyle w:val="Paragrafoelenco"/>
        <w:numPr>
          <w:ilvl w:val="0"/>
          <w:numId w:val="22"/>
        </w:numPr>
        <w:jc w:val="both"/>
        <w:rPr>
          <w:szCs w:val="24"/>
          <w:lang w:val="it-IT"/>
        </w:rPr>
      </w:pPr>
      <w:r w:rsidRPr="55E1A786" w:rsidR="000A41A7">
        <w:rPr>
          <w:b w:val="1"/>
          <w:bCs w:val="1"/>
          <w:lang w:val="it-IT"/>
        </w:rPr>
        <w:t xml:space="preserve">Cimadamore A. </w:t>
      </w:r>
      <w:r w:rsidRPr="55E1A786" w:rsidR="000A41A7">
        <w:rPr>
          <w:lang w:val="it-IT"/>
        </w:rPr>
        <w:t>PARP</w:t>
      </w:r>
      <w:r w:rsidRPr="55E1A786" w:rsidR="000A41A7">
        <w:rPr>
          <w:lang w:val="it-IT"/>
        </w:rPr>
        <w:t>i</w:t>
      </w:r>
      <w:r w:rsidRPr="55E1A786" w:rsidR="000A41A7">
        <w:rPr>
          <w:lang w:val="it-IT"/>
        </w:rPr>
        <w:t> SUMMIT: Percorsi di cura practice-changing, dal test predittivo all'algoritmo terapeutico - MILANO, 03-04 Novembre 2022 – Astrazeneca</w:t>
      </w:r>
      <w:r w:rsidRPr="55E1A786" w:rsidR="000A41A7">
        <w:rPr>
          <w:lang w:val="it-IT"/>
        </w:rPr>
        <w:t>.</w:t>
      </w:r>
    </w:p>
    <w:p w:rsidRPr="000A41A7" w:rsidR="000A41A7" w:rsidP="000A41A7" w:rsidRDefault="000A41A7" w14:paraId="79298003" w14:textId="3086D5D3">
      <w:pPr>
        <w:pStyle w:val="Paragrafoelenco"/>
        <w:jc w:val="both"/>
        <w:rPr>
          <w:szCs w:val="24"/>
          <w:lang w:val="it-IT"/>
        </w:rPr>
      </w:pPr>
      <w:r>
        <w:rPr>
          <w:szCs w:val="24"/>
          <w:lang w:val="it-IT"/>
        </w:rPr>
        <w:t>“</w:t>
      </w:r>
      <w:r w:rsidRPr="000A41A7">
        <w:rPr>
          <w:szCs w:val="24"/>
          <w:lang w:val="it-IT"/>
        </w:rPr>
        <w:t>Diagnostic Journey per un appropriato approccio terapeutico - Moderatore: O. Caffo</w:t>
      </w:r>
      <w:r>
        <w:rPr>
          <w:szCs w:val="24"/>
          <w:lang w:val="it-IT"/>
        </w:rPr>
        <w:t xml:space="preserve">, Discussant </w:t>
      </w:r>
      <w:r w:rsidRPr="000A41A7">
        <w:rPr>
          <w:szCs w:val="24"/>
          <w:lang w:val="it-IT"/>
        </w:rPr>
        <w:t>R. Iacovelli, A. Lapini, A. Cimadamore</w:t>
      </w:r>
    </w:p>
    <w:p w:rsidRPr="000A41A7" w:rsidR="000A41A7" w:rsidP="000A41A7" w:rsidRDefault="000A41A7" w14:paraId="46FB3862" w14:textId="4ED6BE87">
      <w:pPr>
        <w:pStyle w:val="Paragrafoelenco"/>
        <w:jc w:val="both"/>
        <w:rPr>
          <w:szCs w:val="24"/>
          <w:lang w:val="it-IT"/>
        </w:rPr>
      </w:pPr>
      <w:r>
        <w:rPr>
          <w:szCs w:val="24"/>
          <w:lang w:val="it-IT"/>
        </w:rPr>
        <w:t>“</w:t>
      </w:r>
      <w:r w:rsidRPr="000A41A7">
        <w:rPr>
          <w:szCs w:val="24"/>
          <w:lang w:val="it-IT"/>
        </w:rPr>
        <w:t>Gestione interdisciplinare del paziente affetto da mCRPC</w:t>
      </w:r>
      <w:r>
        <w:rPr>
          <w:szCs w:val="24"/>
          <w:lang w:val="it-IT"/>
        </w:rPr>
        <w:t>”</w:t>
      </w:r>
      <w:r w:rsidRPr="000A41A7">
        <w:rPr>
          <w:szCs w:val="24"/>
          <w:lang w:val="it-IT"/>
        </w:rPr>
        <w:t xml:space="preserve"> - Moderatore: U. De Giorgi</w:t>
      </w:r>
      <w:r>
        <w:rPr>
          <w:szCs w:val="24"/>
          <w:lang w:val="it-IT"/>
        </w:rPr>
        <w:t xml:space="preserve">, Discussant </w:t>
      </w:r>
      <w:r w:rsidRPr="000A41A7">
        <w:rPr>
          <w:szCs w:val="24"/>
          <w:lang w:val="it-IT"/>
        </w:rPr>
        <w:t>N. Borsellino, A. Lapini, A. Cimadamore</w:t>
      </w:r>
    </w:p>
    <w:p w:rsidRPr="00F03CBC" w:rsidR="00F03CBC" w:rsidP="00F03CBC" w:rsidRDefault="00F03CBC" w14:paraId="0264C6FC" w14:textId="2EAED17B">
      <w:pPr>
        <w:pStyle w:val="Paragrafoelenco"/>
        <w:numPr>
          <w:ilvl w:val="0"/>
          <w:numId w:val="22"/>
        </w:numPr>
        <w:jc w:val="both"/>
        <w:rPr>
          <w:szCs w:val="24"/>
          <w:lang w:val="it-IT"/>
        </w:rPr>
      </w:pPr>
      <w:r w:rsidRPr="55E1A786" w:rsidR="00F03CBC">
        <w:rPr>
          <w:b w:val="1"/>
          <w:bCs w:val="1"/>
          <w:lang w:val="it-IT"/>
        </w:rPr>
        <w:t xml:space="preserve">Cimadamore A. </w:t>
      </w:r>
      <w:r w:rsidRPr="55E1A786" w:rsidR="00F03CBC">
        <w:rPr>
          <w:lang w:val="it-IT"/>
        </w:rPr>
        <w:t>9° Congresso Triennale SIAPeC-IAP 2022</w:t>
      </w:r>
      <w:r w:rsidRPr="55E1A786" w:rsidR="00F03CBC">
        <w:rPr>
          <w:lang w:val="it-IT"/>
        </w:rPr>
        <w:t xml:space="preserve">, Padova 12-15 Ottobre 2022. </w:t>
      </w:r>
      <w:r w:rsidRPr="55E1A786" w:rsidR="00F03CBC">
        <w:rPr>
          <w:lang w:val="it-IT"/>
        </w:rPr>
        <w:t>Le nuove prospettive del ruolo del patologo nella</w:t>
      </w:r>
      <w:r w:rsidRPr="55E1A786" w:rsidR="00F03CBC">
        <w:rPr>
          <w:lang w:val="it-IT"/>
        </w:rPr>
        <w:t xml:space="preserve"> </w:t>
      </w:r>
      <w:r w:rsidRPr="55E1A786" w:rsidR="00F03CBC">
        <w:rPr>
          <w:lang w:val="it-IT"/>
        </w:rPr>
        <w:t>diagnostica uropatologica. “La valutazione intraoper</w:t>
      </w:r>
      <w:r w:rsidRPr="55E1A786" w:rsidR="00F03CBC">
        <w:rPr>
          <w:lang w:val="it-IT"/>
        </w:rPr>
        <w:t xml:space="preserve">atoria del margine chirurgico in </w:t>
      </w:r>
      <w:r w:rsidRPr="55E1A786" w:rsidR="00F03CBC">
        <w:rPr>
          <w:lang w:val="it-IT"/>
        </w:rPr>
        <w:t>corso di prostatectomia radicale”</w:t>
      </w:r>
      <w:r w:rsidRPr="55E1A786" w:rsidR="00F03CBC">
        <w:rPr>
          <w:lang w:val="it-IT"/>
        </w:rPr>
        <w:t>.</w:t>
      </w:r>
    </w:p>
    <w:p w:rsidR="00F03CBC" w:rsidP="00F03CBC" w:rsidRDefault="00F03CBC" w14:paraId="6B5DC1E0" w14:textId="79943D49">
      <w:pPr>
        <w:pStyle w:val="Paragrafoelenco"/>
        <w:numPr>
          <w:ilvl w:val="0"/>
          <w:numId w:val="22"/>
        </w:numPr>
        <w:jc w:val="both"/>
        <w:rPr>
          <w:b/>
          <w:szCs w:val="24"/>
          <w:lang w:val="it-IT"/>
        </w:rPr>
      </w:pPr>
      <w:r w:rsidRPr="55E1A786" w:rsidR="00F03CBC">
        <w:rPr>
          <w:b w:val="1"/>
          <w:bCs w:val="1"/>
          <w:lang w:val="it-IT"/>
        </w:rPr>
        <w:t xml:space="preserve">Cimadamore A. </w:t>
      </w:r>
      <w:r w:rsidRPr="55E1A786" w:rsidR="00F03CBC">
        <w:rPr>
          <w:lang w:val="it-IT"/>
        </w:rPr>
        <w:t>XXXII CONGRESSO NAZIONALE- SIUrO</w:t>
      </w:r>
      <w:r w:rsidRPr="55E1A786" w:rsidR="00F03CBC">
        <w:rPr>
          <w:lang w:val="it-IT"/>
        </w:rPr>
        <w:t xml:space="preserve"> 6-8 Ottobre 2022, Firenze. Sezione: </w:t>
      </w:r>
      <w:r w:rsidRPr="55E1A786" w:rsidR="00F03CBC">
        <w:rPr>
          <w:lang w:val="it-IT"/>
        </w:rPr>
        <w:t>Scenari emergenti nei tumori uroteliali avanzati</w:t>
      </w:r>
      <w:r w:rsidRPr="55E1A786" w:rsidR="00F03CBC">
        <w:rPr>
          <w:lang w:val="it-IT"/>
        </w:rPr>
        <w:t>. “</w:t>
      </w:r>
      <w:r w:rsidRPr="55E1A786" w:rsidR="00F03CBC">
        <w:rPr>
          <w:lang w:val="it-IT"/>
        </w:rPr>
        <w:t>Anatomia patologica e elementi biomolecolari</w:t>
      </w:r>
      <w:r w:rsidRPr="55E1A786" w:rsidR="00F03CBC">
        <w:rPr>
          <w:lang w:val="it-IT"/>
        </w:rPr>
        <w:t>”.</w:t>
      </w:r>
    </w:p>
    <w:p w:rsidR="00F03CBC" w:rsidP="4BC606C1" w:rsidRDefault="00F03CBC" w14:paraId="6EA3698F" w14:textId="12931219">
      <w:pPr>
        <w:pStyle w:val="Paragrafoelenco"/>
        <w:numPr>
          <w:ilvl w:val="0"/>
          <w:numId w:val="22"/>
        </w:numPr>
        <w:jc w:val="both"/>
        <w:rPr>
          <w:lang w:val="it-IT"/>
        </w:rPr>
      </w:pPr>
      <w:r w:rsidRPr="4BC606C1" w:rsidR="00F03CBC">
        <w:rPr>
          <w:b w:val="1"/>
          <w:bCs w:val="1"/>
          <w:lang w:val="it-IT"/>
        </w:rPr>
        <w:t>Cimadamore</w:t>
      </w:r>
      <w:r w:rsidRPr="4BC606C1" w:rsidR="00F03CBC">
        <w:rPr>
          <w:b w:val="1"/>
          <w:bCs w:val="1"/>
          <w:lang w:val="it-IT"/>
        </w:rPr>
        <w:t xml:space="preserve"> A.</w:t>
      </w:r>
      <w:r w:rsidRPr="4BC606C1" w:rsidR="00F03CBC">
        <w:rPr>
          <w:b w:val="1"/>
          <w:bCs w:val="1"/>
          <w:lang w:val="it-IT"/>
        </w:rPr>
        <w:t xml:space="preserve"> </w:t>
      </w:r>
      <w:r w:rsidRPr="4BC606C1" w:rsidR="458CB916">
        <w:rPr>
          <w:lang w:val="it-IT"/>
        </w:rPr>
        <w:t>XXXII CONGRESSO NAZIONALE- SIUrO 6-8 Ottobre 2022, Firenze. SIUrO Giovani - Intelligenza artificiale in uroncologia: chimera o realtà?. “L’intelligenza artificiale nella lettura dei preparati istologici?”</w:t>
      </w:r>
    </w:p>
    <w:p w:rsidR="4BC606C1" w:rsidP="4BC606C1" w:rsidRDefault="4BC606C1" w14:paraId="5EE19B13" w14:textId="28FA01E6">
      <w:pPr>
        <w:pStyle w:val="Paragrafoelenco"/>
        <w:numPr>
          <w:ilvl w:val="0"/>
          <w:numId w:val="22"/>
        </w:numPr>
        <w:jc w:val="both"/>
        <w:rPr>
          <w:lang w:val="it-IT"/>
        </w:rPr>
      </w:pPr>
    </w:p>
    <w:p w:rsidRPr="00F03CBC" w:rsidR="00F03CBC" w:rsidP="00F03CBC" w:rsidRDefault="00F03CBC" w14:paraId="013F4D97" w14:textId="70B9BB34">
      <w:pPr>
        <w:pStyle w:val="Paragrafoelenco"/>
        <w:numPr>
          <w:ilvl w:val="0"/>
          <w:numId w:val="22"/>
        </w:numPr>
        <w:jc w:val="both"/>
        <w:rPr>
          <w:szCs w:val="24"/>
          <w:lang w:val="it-IT"/>
        </w:rPr>
      </w:pPr>
      <w:r w:rsidRPr="4BC606C1" w:rsidR="00F03CBC">
        <w:rPr>
          <w:b w:val="1"/>
          <w:bCs w:val="1"/>
          <w:lang w:val="it-IT"/>
        </w:rPr>
        <w:t>Cimadamore A.</w:t>
      </w:r>
      <w:r w:rsidRPr="4BC606C1" w:rsidR="00F03CBC">
        <w:rPr>
          <w:lang w:val="it-IT"/>
        </w:rPr>
        <w:t xml:space="preserve"> XXXII CONGRESSO NAZIONALE- SIUrO</w:t>
      </w:r>
      <w:r w:rsidRPr="4BC606C1" w:rsidR="00F03CBC">
        <w:rPr>
          <w:lang w:val="it-IT"/>
        </w:rPr>
        <w:t xml:space="preserve"> 6-8 Ottobre 2022, Firenze. </w:t>
      </w:r>
      <w:r w:rsidRPr="4BC606C1" w:rsidR="00F03CBC">
        <w:rPr>
          <w:lang w:val="it-IT"/>
        </w:rPr>
        <w:t>SIUrO Giovani</w:t>
      </w:r>
      <w:r w:rsidRPr="4BC606C1" w:rsidR="00F03CBC">
        <w:rPr>
          <w:lang w:val="it-IT"/>
        </w:rPr>
        <w:t xml:space="preserve"> - </w:t>
      </w:r>
      <w:r w:rsidRPr="4BC606C1" w:rsidR="00F03CBC">
        <w:rPr>
          <w:lang w:val="it-IT"/>
        </w:rPr>
        <w:t>Intelligenza artificiale in uroncologia: chimera o realtà?</w:t>
      </w:r>
      <w:r w:rsidRPr="4BC606C1" w:rsidR="00F03CBC">
        <w:rPr>
          <w:lang w:val="it-IT"/>
        </w:rPr>
        <w:t>. “</w:t>
      </w:r>
      <w:r w:rsidRPr="4BC606C1" w:rsidR="00F03CBC">
        <w:rPr>
          <w:lang w:val="it-IT"/>
        </w:rPr>
        <w:t>L’intelligenza artificiale nella lettura dei preparati istologici?</w:t>
      </w:r>
      <w:r w:rsidRPr="4BC606C1" w:rsidR="00F03CBC">
        <w:rPr>
          <w:lang w:val="it-IT"/>
        </w:rPr>
        <w:t>”</w:t>
      </w:r>
    </w:p>
    <w:p w:rsidRPr="00334619" w:rsidR="00334619" w:rsidP="4BC606C1" w:rsidRDefault="00334619" w14:paraId="1E4EA15D" w14:textId="197B3451">
      <w:pPr>
        <w:pStyle w:val="Paragrafoelenco"/>
        <w:numPr>
          <w:ilvl w:val="0"/>
          <w:numId w:val="22"/>
        </w:numPr>
        <w:jc w:val="both"/>
        <w:rPr>
          <w:lang w:val="it-IT"/>
        </w:rPr>
      </w:pPr>
      <w:r w:rsidRPr="4BC606C1" w:rsidR="00334619">
        <w:rPr>
          <w:b w:val="1"/>
          <w:bCs w:val="1"/>
          <w:lang w:val="it-IT"/>
        </w:rPr>
        <w:t>Cimadamore</w:t>
      </w:r>
      <w:r w:rsidRPr="4BC606C1" w:rsidR="00334619">
        <w:rPr>
          <w:b w:val="1"/>
          <w:bCs w:val="1"/>
          <w:lang w:val="it-IT"/>
        </w:rPr>
        <w:t xml:space="preserve"> A. </w:t>
      </w:r>
      <w:r w:rsidRPr="4BC606C1" w:rsidR="00334619">
        <w:rPr>
          <w:lang w:val="it-IT"/>
        </w:rPr>
        <w:t>NEOPLASIE DEL TRATTO UROGENITALE</w:t>
      </w:r>
      <w:r w:rsidRPr="4BC606C1" w:rsidR="00334619">
        <w:rPr>
          <w:lang w:val="it-IT"/>
        </w:rPr>
        <w:t xml:space="preserve">- Ego Hotel, Ancona, </w:t>
      </w:r>
      <w:r w:rsidRPr="4BC606C1" w:rsidR="00334619">
        <w:rPr>
          <w:lang w:val="it-IT"/>
        </w:rPr>
        <w:t>28 settembre</w:t>
      </w:r>
      <w:r w:rsidRPr="4BC606C1" w:rsidR="63595D1B">
        <w:rPr>
          <w:lang w:val="it-IT"/>
        </w:rPr>
        <w:t xml:space="preserve"> 2022</w:t>
      </w:r>
      <w:r w:rsidRPr="4BC606C1" w:rsidR="00334619">
        <w:rPr>
          <w:lang w:val="it-IT"/>
        </w:rPr>
        <w:t xml:space="preserve">. </w:t>
      </w:r>
      <w:r w:rsidRPr="4BC606C1" w:rsidR="00334619">
        <w:rPr>
          <w:lang w:val="it-IT"/>
        </w:rPr>
        <w:t>“</w:t>
      </w:r>
      <w:r w:rsidRPr="4BC606C1" w:rsidR="00334619">
        <w:rPr>
          <w:lang w:val="it-IT"/>
        </w:rPr>
        <w:t>Classificazione istologica-biomolecolare dei tumori della vescica</w:t>
      </w:r>
      <w:r w:rsidRPr="4BC606C1" w:rsidR="00334619">
        <w:rPr>
          <w:lang w:val="it-IT"/>
        </w:rPr>
        <w:t>”</w:t>
      </w:r>
    </w:p>
    <w:p w:rsidRPr="00334619" w:rsidR="00334619" w:rsidP="00334619" w:rsidRDefault="00334619" w14:paraId="7DA24888" w14:textId="61A623F5">
      <w:pPr>
        <w:pStyle w:val="Paragrafoelenco"/>
        <w:numPr>
          <w:ilvl w:val="0"/>
          <w:numId w:val="22"/>
        </w:numPr>
        <w:jc w:val="both"/>
        <w:rPr>
          <w:b/>
          <w:szCs w:val="24"/>
          <w:lang w:val="en-GB"/>
        </w:rPr>
      </w:pPr>
      <w:r w:rsidRPr="4BC606C1" w:rsidR="00334619">
        <w:rPr>
          <w:b w:val="1"/>
          <w:bCs w:val="1"/>
          <w:lang w:val="en-GB"/>
        </w:rPr>
        <w:t xml:space="preserve">Cimadamore A. </w:t>
      </w:r>
      <w:r w:rsidRPr="4BC606C1" w:rsidR="00334619">
        <w:rPr>
          <w:lang w:val="en-GB"/>
        </w:rPr>
        <w:t>10th WTC-GUGO - The 10th World Top Communications of the Year in Genito-Urinary &amp; Genomic Oncology (WTC-GUGO) - Terni – 22/23 Settembre 2022 PROSTATE CANCER. nmCRPC: Any Pathological predictor of systemic aggressiveness?</w:t>
      </w:r>
    </w:p>
    <w:p w:rsidRPr="00334619" w:rsidR="00334619" w:rsidP="00334619" w:rsidRDefault="00334619" w14:paraId="5FEE94D9" w14:textId="17BB4625">
      <w:pPr>
        <w:pStyle w:val="Paragrafoelenco"/>
        <w:numPr>
          <w:ilvl w:val="0"/>
          <w:numId w:val="22"/>
        </w:numPr>
        <w:jc w:val="both"/>
        <w:rPr>
          <w:bCs/>
          <w:szCs w:val="24"/>
          <w:lang w:val="it-IT"/>
        </w:rPr>
      </w:pPr>
      <w:r w:rsidRPr="4BC606C1" w:rsidR="00334619">
        <w:rPr>
          <w:b w:val="1"/>
          <w:bCs w:val="1"/>
          <w:lang w:val="it-IT"/>
        </w:rPr>
        <w:t xml:space="preserve">Cimadamore A. </w:t>
      </w:r>
      <w:r w:rsidRPr="4BC606C1" w:rsidR="00334619">
        <w:rPr>
          <w:lang w:val="it-IT"/>
        </w:rPr>
        <w:t>C</w:t>
      </w:r>
      <w:r w:rsidRPr="4BC606C1" w:rsidR="00334619">
        <w:rPr>
          <w:lang w:val="it-IT"/>
        </w:rPr>
        <w:t>orso asincrono XXXII Congresso Nazionale SIUrO</w:t>
      </w:r>
      <w:r w:rsidRPr="4BC606C1" w:rsidR="00334619">
        <w:rPr>
          <w:lang w:val="it-IT"/>
        </w:rPr>
        <w:t>. Carcinoma prostatico a basso rischio. “Definizioni anatomopato</w:t>
      </w:r>
      <w:r w:rsidRPr="4BC606C1" w:rsidR="00334619">
        <w:rPr>
          <w:lang w:val="it-IT"/>
        </w:rPr>
        <w:t>logica e fattori predittivi</w:t>
      </w:r>
      <w:r w:rsidRPr="4BC606C1" w:rsidR="00334619">
        <w:rPr>
          <w:lang w:val="it-IT"/>
        </w:rPr>
        <w:t xml:space="preserve">.” </w:t>
      </w:r>
    </w:p>
    <w:p w:rsidRPr="00342C96" w:rsidR="00C271D5" w:rsidP="007776A0" w:rsidRDefault="00C271D5" w14:paraId="181A0728" w14:textId="5ED12AE9">
      <w:pPr>
        <w:pStyle w:val="Paragrafoelenco"/>
        <w:numPr>
          <w:ilvl w:val="0"/>
          <w:numId w:val="22"/>
        </w:numPr>
        <w:jc w:val="both"/>
        <w:rPr>
          <w:bCs/>
          <w:szCs w:val="24"/>
          <w:lang w:val="en-GB"/>
        </w:rPr>
      </w:pPr>
      <w:r w:rsidRPr="4BC606C1" w:rsidR="00C271D5">
        <w:rPr>
          <w:b w:val="1"/>
          <w:bCs w:val="1"/>
          <w:lang w:val="en-GB"/>
        </w:rPr>
        <w:t xml:space="preserve">Cimadamore A. </w:t>
      </w:r>
      <w:r w:rsidRPr="4BC606C1" w:rsidR="00C271D5">
        <w:rPr>
          <w:lang w:val="en-GB"/>
        </w:rPr>
        <w:t>Abstract presenter at EAU 2022, Amsterdam July 1- 4, 2022.</w:t>
      </w:r>
    </w:p>
    <w:p w:rsidRPr="00C271D5" w:rsidR="00C271D5" w:rsidP="007776A0" w:rsidRDefault="00C271D5" w14:paraId="65292A8C" w14:textId="0A9F30A6">
      <w:pPr>
        <w:pStyle w:val="Paragrafoelenco"/>
        <w:numPr>
          <w:ilvl w:val="0"/>
          <w:numId w:val="22"/>
        </w:numPr>
        <w:jc w:val="both"/>
        <w:rPr>
          <w:bCs/>
          <w:szCs w:val="24"/>
          <w:lang w:val="it-IT"/>
        </w:rPr>
      </w:pPr>
      <w:r w:rsidRPr="4BC606C1" w:rsidR="00C271D5">
        <w:rPr>
          <w:b w:val="1"/>
          <w:bCs w:val="1"/>
          <w:lang w:val="it-IT"/>
        </w:rPr>
        <w:t>Cimadamore A.</w:t>
      </w:r>
      <w:r w:rsidRPr="4BC606C1" w:rsidR="00C271D5">
        <w:rPr>
          <w:b w:val="1"/>
          <w:bCs w:val="1"/>
          <w:lang w:val="it-IT"/>
        </w:rPr>
        <w:t xml:space="preserve"> </w:t>
      </w:r>
      <w:r w:rsidRPr="4BC606C1" w:rsidR="00C271D5">
        <w:rPr>
          <w:lang w:val="it-IT"/>
        </w:rPr>
        <w:t xml:space="preserve">“Le novità sui tumori prostatici”. Il confine tra benigno e maligno – dalla morfologia alla patologia molecolare. Roma June 30-July 2 2022. </w:t>
      </w:r>
    </w:p>
    <w:p w:rsidRPr="00C271D5" w:rsidR="00C271D5" w:rsidP="007776A0" w:rsidRDefault="00C271D5" w14:paraId="1F93D4BF" w14:textId="6E91A9BA">
      <w:pPr>
        <w:pStyle w:val="Paragrafoelenco"/>
        <w:numPr>
          <w:ilvl w:val="0"/>
          <w:numId w:val="22"/>
        </w:numPr>
        <w:jc w:val="both"/>
        <w:rPr>
          <w:bCs/>
          <w:szCs w:val="24"/>
        </w:rPr>
      </w:pPr>
      <w:r w:rsidRPr="4BC606C1" w:rsidR="00C271D5">
        <w:rPr>
          <w:b w:val="1"/>
          <w:bCs w:val="1"/>
        </w:rPr>
        <w:t xml:space="preserve">Cimadamore A. </w:t>
      </w:r>
      <w:r w:rsidR="00C271D5">
        <w:rPr/>
        <w:t>“Possible pathological and biomolecular background”. Section: Castration Resistant Prostate Cancer. Young Oncologists and pathologists, Multidisciplinary Team Working. Orvieto, June 14-15 2022</w:t>
      </w:r>
    </w:p>
    <w:p w:rsidRPr="00C271D5" w:rsidR="00C271D5" w:rsidP="007776A0" w:rsidRDefault="00C271D5" w14:paraId="5668C9F6" w14:textId="51EA2B81">
      <w:pPr>
        <w:pStyle w:val="Paragrafoelenco"/>
        <w:numPr>
          <w:ilvl w:val="0"/>
          <w:numId w:val="22"/>
        </w:numPr>
        <w:jc w:val="both"/>
        <w:rPr>
          <w:bCs/>
          <w:szCs w:val="24"/>
          <w:lang w:val="it-IT"/>
        </w:rPr>
      </w:pPr>
      <w:r w:rsidRPr="4BC606C1" w:rsidR="00C271D5">
        <w:rPr>
          <w:b w:val="1"/>
          <w:bCs w:val="1"/>
          <w:lang w:val="it-IT"/>
        </w:rPr>
        <w:t xml:space="preserve">Cimadamore A. </w:t>
      </w:r>
      <w:r w:rsidRPr="4BC606C1" w:rsidR="00C271D5">
        <w:rPr>
          <w:lang w:val="it-IT"/>
        </w:rPr>
        <w:t xml:space="preserve">“Caratterizzazione ed utilizzo dei fattori molecolari nei gliomi alla luce della nuova classificazione”. </w:t>
      </w:r>
      <w:r w:rsidRPr="4BC606C1" w:rsidR="00C271D5">
        <w:rPr>
          <w:lang w:val="it-IT"/>
        </w:rPr>
        <w:t>Tumori cerebrali: percorsi e progressi nella rete ospedaliera marchigiana. Pesaro, June 11 2022</w:t>
      </w:r>
    </w:p>
    <w:p w:rsidRPr="007776A0" w:rsidR="007776A0" w:rsidP="007776A0" w:rsidRDefault="007776A0" w14:paraId="5D932A3E" w14:textId="7DC05423">
      <w:pPr>
        <w:pStyle w:val="Paragrafoelenco"/>
        <w:numPr>
          <w:ilvl w:val="0"/>
          <w:numId w:val="22"/>
        </w:numPr>
        <w:jc w:val="both"/>
        <w:rPr>
          <w:bCs/>
          <w:szCs w:val="24"/>
          <w:lang w:val="it-IT"/>
        </w:rPr>
      </w:pPr>
      <w:r w:rsidRPr="4BC606C1" w:rsidR="007776A0">
        <w:rPr>
          <w:b w:val="1"/>
          <w:bCs w:val="1"/>
          <w:lang w:val="it-IT"/>
        </w:rPr>
        <w:t>Cimadamore A</w:t>
      </w:r>
      <w:r w:rsidRPr="4BC606C1" w:rsidR="007776A0">
        <w:rPr>
          <w:lang w:val="it-IT"/>
        </w:rPr>
        <w:t xml:space="preserve">. PD-L1 nell’urotelio. </w:t>
      </w:r>
      <w:r w:rsidRPr="4BC606C1" w:rsidR="007776A0">
        <w:rPr>
          <w:lang w:val="it-IT"/>
        </w:rPr>
        <w:t>Update valutazione di PD L1: indicazioni, piattaforme diagnostiche e cloni, score e</w:t>
      </w:r>
      <w:r w:rsidRPr="4BC606C1" w:rsidR="007776A0">
        <w:rPr>
          <w:lang w:val="it-IT"/>
        </w:rPr>
        <w:t xml:space="preserve"> </w:t>
      </w:r>
      <w:r w:rsidRPr="4BC606C1" w:rsidR="007776A0">
        <w:rPr>
          <w:lang w:val="it-IT"/>
        </w:rPr>
        <w:t>modalità di refertazione, controlli di qualità e sicurezza del processo.</w:t>
      </w:r>
      <w:r w:rsidRPr="4BC606C1" w:rsidR="007776A0">
        <w:rPr>
          <w:lang w:val="it-IT"/>
        </w:rPr>
        <w:t xml:space="preserve"> SIAPEC </w:t>
      </w:r>
      <w:r w:rsidRPr="4BC606C1" w:rsidR="007776A0">
        <w:rPr>
          <w:lang w:val="it-IT"/>
        </w:rPr>
        <w:t>Webinar - 11 maggio 2022</w:t>
      </w:r>
    </w:p>
    <w:p w:rsidRPr="007776A0" w:rsidR="007776A0" w:rsidP="007776A0" w:rsidRDefault="007776A0" w14:paraId="3843704B" w14:textId="3F7744B2">
      <w:pPr>
        <w:pStyle w:val="Paragrafoelenco"/>
        <w:numPr>
          <w:ilvl w:val="0"/>
          <w:numId w:val="22"/>
        </w:numPr>
        <w:jc w:val="both"/>
        <w:rPr>
          <w:bCs/>
          <w:szCs w:val="24"/>
          <w:lang w:val="it-IT"/>
        </w:rPr>
      </w:pPr>
      <w:r w:rsidRPr="4BC606C1" w:rsidR="007776A0">
        <w:rPr>
          <w:b w:val="1"/>
          <w:bCs w:val="1"/>
          <w:lang w:val="it-IT"/>
        </w:rPr>
        <w:t xml:space="preserve">Cimadamore A. </w:t>
      </w:r>
      <w:r w:rsidRPr="4BC606C1" w:rsidR="007776A0">
        <w:rPr>
          <w:lang w:val="it-IT"/>
        </w:rPr>
        <w:t>Novità nella nuova edizione WHO dei tumori genitourinari</w:t>
      </w:r>
      <w:r w:rsidRPr="4BC606C1" w:rsidR="007776A0">
        <w:rPr>
          <w:lang w:val="it-IT"/>
        </w:rPr>
        <w:t>.</w:t>
      </w:r>
      <w:r w:rsidRPr="4BC606C1" w:rsidR="007776A0">
        <w:rPr>
          <w:lang w:val="it-IT"/>
        </w:rPr>
        <w:t xml:space="preserve"> </w:t>
      </w:r>
      <w:r w:rsidRPr="4BC606C1" w:rsidR="007776A0">
        <w:rPr>
          <w:lang w:val="it-IT"/>
        </w:rPr>
        <w:t>"Aggiornamenti in Anatomia Patologica", SIAPEC</w:t>
      </w:r>
      <w:r w:rsidRPr="4BC606C1" w:rsidR="007776A0">
        <w:rPr>
          <w:lang w:val="it-IT"/>
        </w:rPr>
        <w:t>. Virtual, Università degli Studi di Salerno, Apr 21, 2022</w:t>
      </w:r>
    </w:p>
    <w:p w:rsidRPr="007776A0" w:rsidR="00B72B44" w:rsidP="009E11F4" w:rsidRDefault="00B72B44" w14:paraId="0523B27D" w14:textId="084ACA66">
      <w:pPr>
        <w:pStyle w:val="Paragrafoelenco"/>
        <w:numPr>
          <w:ilvl w:val="0"/>
          <w:numId w:val="22"/>
        </w:numPr>
        <w:jc w:val="both"/>
        <w:rPr>
          <w:szCs w:val="24"/>
        </w:rPr>
      </w:pPr>
      <w:r w:rsidRPr="4BC606C1" w:rsidR="00B72B44">
        <w:rPr>
          <w:b w:val="1"/>
          <w:bCs w:val="1"/>
        </w:rPr>
        <w:t xml:space="preserve">Cimadamore A, </w:t>
      </w:r>
      <w:r w:rsidR="00B72B44">
        <w:rPr/>
        <w:t>Colecchia M, Lopez-Beltran A. “Prostate Cancer and Active surveillance in 2021 – Uropathology Course Workshop, Nov 25 2021, Athens – EMUC 2021 Congress</w:t>
      </w:r>
    </w:p>
    <w:p w:rsidRPr="00B72B44" w:rsidR="00B72B44" w:rsidP="00B72B44" w:rsidRDefault="00B72B44" w14:paraId="357ABA37" w14:textId="77777777">
      <w:pPr>
        <w:pStyle w:val="Paragrafoelenco"/>
        <w:numPr>
          <w:ilvl w:val="0"/>
          <w:numId w:val="22"/>
        </w:numPr>
        <w:jc w:val="both"/>
        <w:rPr>
          <w:szCs w:val="24"/>
        </w:rPr>
      </w:pPr>
      <w:r w:rsidRPr="4BC606C1" w:rsidR="00B72B44">
        <w:rPr>
          <w:b w:val="1"/>
          <w:bCs w:val="1"/>
        </w:rPr>
        <w:t>Cimadamore A</w:t>
      </w:r>
      <w:r w:rsidR="00B72B44">
        <w:rPr/>
        <w:t>. “</w:t>
      </w:r>
      <w:r w:rsidR="00B72B44">
        <w:rPr/>
        <w:t>Prostate cancer grading: Will “Gleason” survive?</w:t>
      </w:r>
      <w:r w:rsidR="00B72B44">
        <w:rPr/>
        <w:t>”</w:t>
      </w:r>
      <w:r w:rsidR="00B72B44">
        <w:rPr/>
        <w:t xml:space="preserve"> </w:t>
      </w:r>
      <w:r w:rsidR="00B72B44">
        <w:rPr/>
        <w:t xml:space="preserve">EMUC Symposium on Genitourinary Pathology and Molecular Diagnostics. (ESUP). </w:t>
      </w:r>
      <w:r w:rsidR="00B72B44">
        <w:rPr/>
        <w:t>Nov 25 2021, Athens – EMUC 2021 Congress</w:t>
      </w:r>
    </w:p>
    <w:p w:rsidRPr="00B72B44" w:rsidR="00B72B44" w:rsidP="00B72B44" w:rsidRDefault="00B72B44" w14:paraId="6DECBEA0" w14:textId="14CA9B61">
      <w:pPr>
        <w:pStyle w:val="Paragrafoelenco"/>
        <w:numPr>
          <w:ilvl w:val="0"/>
          <w:numId w:val="22"/>
        </w:numPr>
        <w:jc w:val="both"/>
        <w:rPr>
          <w:szCs w:val="24"/>
        </w:rPr>
      </w:pPr>
      <w:r w:rsidRPr="4BC606C1" w:rsidR="00B72B44">
        <w:rPr>
          <w:b w:val="1"/>
          <w:bCs w:val="1"/>
        </w:rPr>
        <w:t>Cimadamore A</w:t>
      </w:r>
      <w:r w:rsidR="00B72B44">
        <w:rPr/>
        <w:t>. “</w:t>
      </w:r>
      <w:r w:rsidR="00B72B44">
        <w:rPr/>
        <w:t>TNM staging towards a personalized approach: What will the future be like?</w:t>
      </w:r>
      <w:r w:rsidR="00B72B44">
        <w:rPr/>
        <w:t>”</w:t>
      </w:r>
      <w:r w:rsidR="00B72B44">
        <w:rPr/>
        <w:t xml:space="preserve"> </w:t>
      </w:r>
      <w:r w:rsidR="00B72B44">
        <w:rPr/>
        <w:t>EMUC Symposium on Genitourinary Pathology and Molecular Diagnostics. (ESUP). Nov 25 2021, Athens – EMUC 2021 Congress</w:t>
      </w:r>
    </w:p>
    <w:p w:rsidRPr="009E11F4" w:rsidR="009E11F4" w:rsidP="009E11F4" w:rsidRDefault="009E11F4" w14:paraId="25007EFF" w14:textId="4BFB5CCB">
      <w:pPr>
        <w:pStyle w:val="Paragrafoelenco"/>
        <w:numPr>
          <w:ilvl w:val="0"/>
          <w:numId w:val="22"/>
        </w:numPr>
        <w:jc w:val="both"/>
        <w:rPr>
          <w:szCs w:val="24"/>
          <w:lang w:val="it-IT"/>
        </w:rPr>
      </w:pPr>
      <w:r w:rsidRPr="4BC606C1" w:rsidR="009E11F4">
        <w:rPr>
          <w:lang w:val="it-IT"/>
        </w:rPr>
        <w:t>R. Montironi;</w:t>
      </w:r>
      <w:r w:rsidRPr="4BC606C1" w:rsidR="009E11F4">
        <w:rPr>
          <w:b w:val="1"/>
          <w:bCs w:val="1"/>
          <w:lang w:val="it-IT"/>
        </w:rPr>
        <w:t xml:space="preserve"> A. Cimadamore</w:t>
      </w:r>
      <w:r w:rsidRPr="4BC606C1" w:rsidR="009E11F4">
        <w:rPr>
          <w:b w:val="1"/>
          <w:bCs w:val="1"/>
          <w:lang w:val="it-IT"/>
        </w:rPr>
        <w:t>. “</w:t>
      </w:r>
      <w:r w:rsidRPr="4BC606C1" w:rsidR="009E11F4">
        <w:rPr>
          <w:lang w:val="it-IT"/>
        </w:rPr>
        <w:t>Anatomopatologica per l’alto grado: con i nuovi approcci scientifici si può orientare la terapia?</w:t>
      </w:r>
      <w:r w:rsidRPr="4BC606C1" w:rsidR="009E11F4">
        <w:rPr>
          <w:lang w:val="it-IT"/>
        </w:rPr>
        <w:t>”</w:t>
      </w:r>
      <w:r w:rsidRPr="4BC606C1" w:rsidR="009E11F4">
        <w:rPr>
          <w:lang w:val="it-IT"/>
        </w:rPr>
        <w:t xml:space="preserve"> </w:t>
      </w:r>
      <w:r w:rsidRPr="4BC606C1" w:rsidR="009E11F4">
        <w:rPr>
          <w:lang w:val="it-IT"/>
        </w:rPr>
        <w:t>SESSIONE I</w:t>
      </w:r>
      <w:r w:rsidRPr="4BC606C1" w:rsidR="009E11F4">
        <w:rPr>
          <w:lang w:val="it-IT"/>
        </w:rPr>
        <w:t xml:space="preserve">- </w:t>
      </w:r>
      <w:r w:rsidRPr="4BC606C1" w:rsidR="009E11F4">
        <w:rPr>
          <w:lang w:val="it-IT"/>
        </w:rPr>
        <w:t>TUMORE SUPERFICIALE – NMIBC</w:t>
      </w:r>
    </w:p>
    <w:p w:rsidRPr="009E11F4" w:rsidR="009E11F4" w:rsidP="009E11F4" w:rsidRDefault="009E11F4" w14:paraId="09FB8357" w14:textId="3E7CA879">
      <w:pPr>
        <w:pStyle w:val="Paragrafoelenco"/>
        <w:jc w:val="both"/>
        <w:rPr>
          <w:szCs w:val="24"/>
          <w:lang w:val="it-IT"/>
        </w:rPr>
      </w:pPr>
      <w:r w:rsidRPr="009E11F4">
        <w:rPr>
          <w:szCs w:val="24"/>
          <w:lang w:val="it-IT"/>
        </w:rPr>
        <w:t>Moderatori: A. Boni; R. Hurle</w:t>
      </w:r>
      <w:r>
        <w:rPr>
          <w:szCs w:val="24"/>
          <w:lang w:val="it-IT"/>
        </w:rPr>
        <w:t xml:space="preserve">. </w:t>
      </w:r>
      <w:r w:rsidRPr="009E11F4">
        <w:rPr>
          <w:szCs w:val="24"/>
          <w:lang w:val="it-IT"/>
        </w:rPr>
        <w:t>Ricerca clinica</w:t>
      </w:r>
      <w:r>
        <w:rPr>
          <w:szCs w:val="24"/>
          <w:lang w:val="it-IT"/>
        </w:rPr>
        <w:t xml:space="preserve"> e patient engagement: </w:t>
      </w:r>
      <w:r w:rsidRPr="009E11F4">
        <w:rPr>
          <w:szCs w:val="24"/>
          <w:lang w:val="it-IT"/>
        </w:rPr>
        <w:t>dalla teoria alla pratica</w:t>
      </w:r>
    </w:p>
    <w:p w:rsidRPr="009E11F4" w:rsidR="009E11F4" w:rsidP="009E11F4" w:rsidRDefault="009E11F4" w14:paraId="56909259" w14:textId="1AE34522">
      <w:pPr>
        <w:pStyle w:val="Paragrafoelenco"/>
        <w:jc w:val="both"/>
        <w:rPr>
          <w:szCs w:val="24"/>
          <w:lang w:val="it-IT"/>
        </w:rPr>
      </w:pPr>
      <w:r w:rsidRPr="009E11F4">
        <w:rPr>
          <w:szCs w:val="24"/>
          <w:lang w:val="it-IT"/>
        </w:rPr>
        <w:t>in uro-oncologia 2021</w:t>
      </w:r>
      <w:r>
        <w:rPr>
          <w:szCs w:val="24"/>
          <w:lang w:val="it-IT"/>
        </w:rPr>
        <w:t>. Congresso annuale Associazione PALINURO. Online, 20 Novembre 2021.</w:t>
      </w:r>
    </w:p>
    <w:p w:rsidR="00884F71" w:rsidP="009E11F4" w:rsidRDefault="00884F71" w14:paraId="22451AAA" w14:textId="08B60FF0">
      <w:pPr>
        <w:pStyle w:val="Paragrafoelenco"/>
        <w:numPr>
          <w:ilvl w:val="0"/>
          <w:numId w:val="22"/>
        </w:numPr>
        <w:jc w:val="both"/>
        <w:rPr>
          <w:szCs w:val="24"/>
          <w:lang w:val="it-IT"/>
        </w:rPr>
      </w:pPr>
      <w:r w:rsidRPr="4BC606C1" w:rsidR="00884F71">
        <w:rPr>
          <w:b w:val="1"/>
          <w:bCs w:val="1"/>
          <w:lang w:val="it-IT"/>
        </w:rPr>
        <w:t xml:space="preserve">Cimadamore A. </w:t>
      </w:r>
      <w:r w:rsidRPr="4BC606C1" w:rsidR="00884F71">
        <w:rPr>
          <w:lang w:val="it-IT"/>
        </w:rPr>
        <w:t>Sessione:</w:t>
      </w:r>
      <w:r w:rsidRPr="4BC606C1" w:rsidR="00884F71">
        <w:rPr>
          <w:b w:val="1"/>
          <w:bCs w:val="1"/>
          <w:lang w:val="it-IT"/>
        </w:rPr>
        <w:t xml:space="preserve"> </w:t>
      </w:r>
      <w:r w:rsidRPr="4BC606C1" w:rsidR="00884F71">
        <w:rPr>
          <w:lang w:val="it-IT"/>
        </w:rPr>
        <w:t xml:space="preserve">Tavola </w:t>
      </w:r>
      <w:r w:rsidRPr="4BC606C1" w:rsidR="00884F71">
        <w:rPr>
          <w:lang w:val="it-IT"/>
        </w:rPr>
        <w:t>roto</w:t>
      </w:r>
      <w:r w:rsidRPr="4BC606C1" w:rsidR="00884F71">
        <w:rPr>
          <w:lang w:val="it-IT"/>
        </w:rPr>
        <w:t>nda: mutazioni somatiche e germinali nei tumori urologici: quando eseguire i test genetici?</w:t>
      </w:r>
      <w:r w:rsidRPr="4BC606C1" w:rsidR="00884F71">
        <w:rPr>
          <w:lang w:val="it-IT"/>
        </w:rPr>
        <w:t>. Titolo presentazione: “Cancro della vescica”. 94° Congresso Nazionale Società Italiana di Urologia, Riccione 16-19 Ottobre 2021</w:t>
      </w:r>
    </w:p>
    <w:p w:rsidRPr="00884F71" w:rsidR="00884F71" w:rsidP="00884F71" w:rsidRDefault="00884F71" w14:paraId="649519F0" w14:textId="25DBCCB8">
      <w:pPr>
        <w:pStyle w:val="Paragrafoelenco"/>
        <w:numPr>
          <w:ilvl w:val="0"/>
          <w:numId w:val="22"/>
        </w:numPr>
        <w:jc w:val="both"/>
        <w:rPr>
          <w:szCs w:val="24"/>
          <w:lang w:val="it-IT"/>
        </w:rPr>
      </w:pPr>
      <w:r w:rsidRPr="4BC606C1" w:rsidR="00884F71">
        <w:rPr>
          <w:b w:val="1"/>
          <w:bCs w:val="1"/>
          <w:lang w:val="it-IT"/>
        </w:rPr>
        <w:t>Cimadamore A.</w:t>
      </w:r>
      <w:r w:rsidRPr="4BC606C1" w:rsidR="00884F71">
        <w:rPr>
          <w:lang w:val="it-IT"/>
        </w:rPr>
        <w:t xml:space="preserve"> Simposio: La medicina di precisione nel mCRPC: una nuova era. Titolo presentazione: “Il test BRCA nel tumore della prostata”. 94° Congresso Nazionale Società Italiana di Urologia, Riccione 16-19 Ottobre 2021</w:t>
      </w:r>
    </w:p>
    <w:p w:rsidRPr="00884F71" w:rsidR="00884F71" w:rsidP="00884F71" w:rsidRDefault="00884F71" w14:paraId="182C7B2D" w14:textId="78E5C861">
      <w:pPr>
        <w:pStyle w:val="Paragrafoelenco"/>
        <w:numPr>
          <w:ilvl w:val="0"/>
          <w:numId w:val="22"/>
        </w:numPr>
        <w:jc w:val="both"/>
        <w:rPr>
          <w:szCs w:val="24"/>
        </w:rPr>
      </w:pPr>
      <w:r w:rsidRPr="4BC606C1" w:rsidR="00884F71">
        <w:rPr>
          <w:b w:val="1"/>
          <w:bCs w:val="1"/>
        </w:rPr>
        <w:t>Cimadamore A. “</w:t>
      </w:r>
      <w:r w:rsidR="00884F71">
        <w:rPr/>
        <w:t xml:space="preserve">Understanding pathology &amp; biology of prostate cancer.”Sessione “IMAGIN A NEW ADVANCED PROSTATE CANCER SCENARIO” </w:t>
      </w:r>
      <w:r w:rsidR="00884F71">
        <w:rPr/>
        <w:t>in WFRTC-GU (</w:t>
      </w:r>
      <w:r w:rsidR="00884F71">
        <w:rPr/>
        <w:t xml:space="preserve">Watching for a - Full Residential </w:t>
      </w:r>
      <w:r w:rsidR="00884F71">
        <w:rPr/>
        <w:t>–</w:t>
      </w:r>
      <w:r w:rsidR="00884F71">
        <w:rPr/>
        <w:t xml:space="preserve"> Top</w:t>
      </w:r>
      <w:r w:rsidR="00884F71">
        <w:rPr/>
        <w:t xml:space="preserve"> </w:t>
      </w:r>
      <w:r w:rsidR="00884F71">
        <w:rPr/>
        <w:t>Communication in Genito-Urinary-Oncology) 9</w:t>
      </w:r>
      <w:r w:rsidRPr="4BC606C1" w:rsidR="00884F71">
        <w:rPr>
          <w:vertAlign w:val="superscript"/>
        </w:rPr>
        <w:t>TH</w:t>
      </w:r>
      <w:r w:rsidR="00884F71">
        <w:rPr/>
        <w:t xml:space="preserve"> Edizione Terni, Oct 14 2021.</w:t>
      </w:r>
    </w:p>
    <w:p w:rsidRPr="001C557D" w:rsidR="001C557D" w:rsidP="008563BA" w:rsidRDefault="001C557D" w14:paraId="5DFF2D74" w14:textId="6105020C">
      <w:pPr>
        <w:pStyle w:val="Paragrafoelenco"/>
        <w:numPr>
          <w:ilvl w:val="0"/>
          <w:numId w:val="22"/>
        </w:numPr>
        <w:jc w:val="both"/>
        <w:rPr>
          <w:szCs w:val="24"/>
          <w:lang w:val="it-IT"/>
        </w:rPr>
      </w:pPr>
      <w:r w:rsidRPr="4BC606C1" w:rsidR="001C557D">
        <w:rPr>
          <w:b w:val="1"/>
          <w:bCs w:val="1"/>
          <w:lang w:val="it-IT"/>
        </w:rPr>
        <w:t xml:space="preserve">Cimadamore A. </w:t>
      </w:r>
      <w:r w:rsidRPr="4BC606C1" w:rsidR="001C557D">
        <w:rPr>
          <w:b w:val="1"/>
          <w:bCs w:val="1"/>
          <w:lang w:val="it-IT"/>
        </w:rPr>
        <w:t>“</w:t>
      </w:r>
      <w:r w:rsidRPr="4BC606C1" w:rsidR="001C557D">
        <w:rPr>
          <w:lang w:val="it-IT"/>
        </w:rPr>
        <w:t>Novità nella classificazione patologica e molecolare dei carcinoma della vescica</w:t>
      </w:r>
      <w:r w:rsidRPr="4BC606C1" w:rsidR="001C557D">
        <w:rPr>
          <w:lang w:val="it-IT"/>
        </w:rPr>
        <w:t>”</w:t>
      </w:r>
      <w:r w:rsidRPr="4BC606C1" w:rsidR="001C557D">
        <w:rPr>
          <w:lang w:val="it-IT"/>
        </w:rPr>
        <w:t xml:space="preserve">. </w:t>
      </w:r>
      <w:r w:rsidRPr="4BC606C1" w:rsidR="001C557D">
        <w:rPr>
          <w:lang w:val="it-IT"/>
        </w:rPr>
        <w:t>Neoplasie del tratto urogenitale. Sep 24, 2021 Ancona, Mole Vanvitelliana.</w:t>
      </w:r>
    </w:p>
    <w:p w:rsidRPr="001C557D" w:rsidR="001C557D" w:rsidP="001C557D" w:rsidRDefault="001C557D" w14:paraId="02962411" w14:textId="27E45947">
      <w:pPr>
        <w:pStyle w:val="Paragrafoelenco"/>
        <w:numPr>
          <w:ilvl w:val="0"/>
          <w:numId w:val="22"/>
        </w:numPr>
        <w:jc w:val="both"/>
        <w:rPr>
          <w:szCs w:val="24"/>
        </w:rPr>
      </w:pPr>
      <w:r w:rsidRPr="4BC606C1" w:rsidR="001C557D">
        <w:rPr>
          <w:b w:val="1"/>
          <w:bCs w:val="1"/>
        </w:rPr>
        <w:t>Cimadamore A. “</w:t>
      </w:r>
      <w:r w:rsidR="001C557D">
        <w:rPr/>
        <w:t xml:space="preserve">Current morphologic classification of the bladder neoplasms.” </w:t>
      </w:r>
      <w:r w:rsidR="001C557D">
        <w:rPr/>
        <w:t>Bladder neoplasms: will a morphological c</w:t>
      </w:r>
      <w:r w:rsidR="001C557D">
        <w:rPr/>
        <w:t xml:space="preserve">lassification become obsolete? Urowebinar, Virtual promoted by ESUP, ESOU, EAU Guidelines. Sep 23, 2021. </w:t>
      </w:r>
    </w:p>
    <w:p w:rsidRPr="008563BA" w:rsidR="008563BA" w:rsidP="008563BA" w:rsidRDefault="008563BA" w14:paraId="3FB1B4AE" w14:textId="51D7C721">
      <w:pPr>
        <w:pStyle w:val="Paragrafoelenco"/>
        <w:numPr>
          <w:ilvl w:val="0"/>
          <w:numId w:val="22"/>
        </w:numPr>
        <w:jc w:val="both"/>
        <w:rPr>
          <w:szCs w:val="24"/>
        </w:rPr>
      </w:pPr>
      <w:r w:rsidRPr="4BC606C1" w:rsidR="008563BA">
        <w:rPr>
          <w:b w:val="1"/>
          <w:bCs w:val="1"/>
        </w:rPr>
        <w:t xml:space="preserve">Cimadamore A. </w:t>
      </w:r>
      <w:r w:rsidR="008563BA">
        <w:rPr/>
        <w:t>Virtual Educational Series - European Society of Pathology, AZ/MSD. "ctDNA testing fo</w:t>
      </w:r>
      <w:r w:rsidR="008563BA">
        <w:rPr/>
        <w:t xml:space="preserve">r HRRm mutations in prostate cancer". </w:t>
      </w:r>
      <w:hyperlink r:id="R73c9ccc8193348af">
        <w:r w:rsidRPr="4BC606C1" w:rsidR="008563BA">
          <w:rPr>
            <w:rStyle w:val="Collegamentoipertestuale"/>
          </w:rPr>
          <w:t>https://www.esp-pathology.org/educational-portal/virtual-educational-series.html</w:t>
        </w:r>
      </w:hyperlink>
    </w:p>
    <w:p w:rsidRPr="003311E3" w:rsidR="003311E3" w:rsidP="008563BA" w:rsidRDefault="003311E3" w14:paraId="79168C60" w14:textId="30A4DCA7">
      <w:pPr>
        <w:pStyle w:val="Paragrafoelenco"/>
        <w:numPr>
          <w:ilvl w:val="0"/>
          <w:numId w:val="22"/>
        </w:numPr>
        <w:jc w:val="both"/>
        <w:rPr>
          <w:szCs w:val="24"/>
        </w:rPr>
      </w:pPr>
      <w:r w:rsidRPr="4BC606C1" w:rsidR="003311E3">
        <w:rPr>
          <w:b w:val="1"/>
          <w:bCs w:val="1"/>
        </w:rPr>
        <w:t>Cimadamore A. “</w:t>
      </w:r>
      <w:r w:rsidR="003311E3">
        <w:rPr/>
        <w:t>Donald Gleason - more than an acronym”.  Joint Short Course History of Pathology / Uropathology: Historical figures of uropathology</w:t>
      </w:r>
      <w:r w:rsidR="003311E3">
        <w:rPr/>
        <w:t xml:space="preserve">.  </w:t>
      </w:r>
      <w:r w:rsidR="003311E3">
        <w:rPr/>
        <w:t xml:space="preserve">European Congress of Pathology, </w:t>
      </w:r>
      <w:r w:rsidR="003311E3">
        <w:rPr/>
        <w:t>Virtual</w:t>
      </w:r>
      <w:r w:rsidR="003311E3">
        <w:rPr/>
        <w:t xml:space="preserve">. </w:t>
      </w:r>
      <w:r w:rsidR="003311E3">
        <w:rPr/>
        <w:t>A</w:t>
      </w:r>
      <w:r w:rsidR="009C0475">
        <w:rPr/>
        <w:t>ug 31, 2021</w:t>
      </w:r>
    </w:p>
    <w:p w:rsidRPr="00C77A83" w:rsidR="00C77A83" w:rsidP="00C77A83" w:rsidRDefault="00835D66" w14:paraId="6E4CFD98" w14:textId="79DEF2D3">
      <w:pPr>
        <w:pStyle w:val="Paragrafoelenco"/>
        <w:numPr>
          <w:ilvl w:val="0"/>
          <w:numId w:val="22"/>
        </w:numPr>
        <w:jc w:val="both"/>
        <w:rPr>
          <w:szCs w:val="24"/>
          <w:lang w:val="it-IT"/>
        </w:rPr>
      </w:pPr>
      <w:r w:rsidRPr="4BC606C1" w:rsidR="00835D66">
        <w:rPr>
          <w:b w:val="1"/>
          <w:bCs w:val="1"/>
          <w:lang w:val="it-IT"/>
        </w:rPr>
        <w:t>Cimadamore A</w:t>
      </w:r>
      <w:r w:rsidRPr="4BC606C1" w:rsidR="00835D66">
        <w:rPr>
          <w:lang w:val="it-IT"/>
        </w:rPr>
        <w:t xml:space="preserve">. </w:t>
      </w:r>
      <w:r w:rsidRPr="4BC606C1" w:rsidR="00C77A83">
        <w:rPr>
          <w:lang w:val="it-IT"/>
        </w:rPr>
        <w:t>“</w:t>
      </w:r>
      <w:r w:rsidRPr="4BC606C1" w:rsidR="00C77A83">
        <w:rPr>
          <w:lang w:val="it-IT"/>
        </w:rPr>
        <w:t>Patolog</w:t>
      </w:r>
      <w:r w:rsidRPr="4BC606C1" w:rsidR="00C77A83">
        <w:rPr>
          <w:lang w:val="it-IT"/>
        </w:rPr>
        <w:t>ia digitale in uropatologia: l’</w:t>
      </w:r>
      <w:r w:rsidRPr="4BC606C1" w:rsidR="00C77A83">
        <w:rPr>
          <w:lang w:val="it-IT"/>
        </w:rPr>
        <w:t>impiego della metodica confocale</w:t>
      </w:r>
      <w:r w:rsidRPr="4BC606C1" w:rsidR="00C77A83">
        <w:rPr>
          <w:lang w:val="it-IT"/>
        </w:rPr>
        <w:t xml:space="preserve">”. Webinar - </w:t>
      </w:r>
      <w:r w:rsidRPr="4BC606C1" w:rsidR="00C77A83">
        <w:rPr>
          <w:lang w:val="it-IT"/>
        </w:rPr>
        <w:t>Impiego e prospettive della digital pathology in patologia urologica</w:t>
      </w:r>
      <w:r w:rsidRPr="4BC606C1" w:rsidR="00C77A83">
        <w:rPr>
          <w:lang w:val="it-IT"/>
        </w:rPr>
        <w:t>. May 10, 2021</w:t>
      </w:r>
    </w:p>
    <w:p w:rsidRPr="00835D66" w:rsidR="00835D66" w:rsidP="00C91FE4" w:rsidRDefault="00C77A83" w14:paraId="06E1F744" w14:textId="092A5E42">
      <w:pPr>
        <w:pStyle w:val="Paragrafoelenco"/>
        <w:numPr>
          <w:ilvl w:val="0"/>
          <w:numId w:val="22"/>
        </w:numPr>
        <w:jc w:val="both"/>
        <w:rPr>
          <w:b/>
          <w:szCs w:val="24"/>
          <w:lang w:val="it-IT"/>
        </w:rPr>
      </w:pPr>
      <w:r w:rsidRPr="4BC606C1" w:rsidR="00C77A83">
        <w:rPr>
          <w:b w:val="1"/>
          <w:bCs w:val="1"/>
          <w:lang w:val="it-IT"/>
        </w:rPr>
        <w:t>Cimadamore A</w:t>
      </w:r>
      <w:r w:rsidRPr="4BC606C1" w:rsidR="00C77A83">
        <w:rPr>
          <w:b w:val="1"/>
          <w:bCs w:val="1"/>
          <w:lang w:val="it-IT"/>
        </w:rPr>
        <w:t xml:space="preserve">. </w:t>
      </w:r>
      <w:r w:rsidRPr="4BC606C1" w:rsidR="00C91FE4">
        <w:rPr>
          <w:b w:val="1"/>
          <w:bCs w:val="1"/>
          <w:lang w:val="it-IT"/>
        </w:rPr>
        <w:t>“</w:t>
      </w:r>
      <w:r w:rsidRPr="4BC606C1" w:rsidR="00835D66">
        <w:rPr>
          <w:lang w:val="it-IT"/>
        </w:rPr>
        <w:t>Basi genomiche del carcinoma prostatico: quali certezze e su quale material</w:t>
      </w:r>
      <w:r w:rsidRPr="4BC606C1" w:rsidR="00835D66">
        <w:rPr>
          <w:lang w:val="it-IT"/>
        </w:rPr>
        <w:t>e</w:t>
      </w:r>
      <w:r w:rsidRPr="4BC606C1" w:rsidR="00835D66">
        <w:rPr>
          <w:lang w:val="it-IT"/>
        </w:rPr>
        <w:t>?</w:t>
      </w:r>
      <w:r w:rsidRPr="4BC606C1" w:rsidR="00C91FE4">
        <w:rPr>
          <w:lang w:val="it-IT"/>
        </w:rPr>
        <w:t>”</w:t>
      </w:r>
      <w:r w:rsidRPr="4BC606C1" w:rsidR="00835D66">
        <w:rPr>
          <w:lang w:val="it-IT"/>
        </w:rPr>
        <w:t xml:space="preserve"> MAXI-GUMM, Virtual Meeting, Feb 18-19 2021.</w:t>
      </w:r>
    </w:p>
    <w:p w:rsidRPr="0017786F" w:rsidR="0017786F" w:rsidP="00C07804" w:rsidRDefault="0017786F" w14:paraId="65ACDDD2" w14:textId="281A5226">
      <w:pPr>
        <w:pStyle w:val="Paragrafoelenco"/>
        <w:numPr>
          <w:ilvl w:val="0"/>
          <w:numId w:val="22"/>
        </w:numPr>
        <w:jc w:val="both"/>
        <w:rPr>
          <w:b/>
          <w:szCs w:val="24"/>
        </w:rPr>
      </w:pPr>
      <w:r w:rsidRPr="4BC606C1" w:rsidR="0017786F">
        <w:rPr>
          <w:b w:val="1"/>
          <w:bCs w:val="1"/>
        </w:rPr>
        <w:t xml:space="preserve">Cimadamore A. </w:t>
      </w:r>
      <w:r w:rsidR="0017786F">
        <w:rPr/>
        <w:t xml:space="preserve">Slide Seminar Uropathology / Soft Tissue and Bone Pathology: </w:t>
      </w:r>
      <w:r w:rsidR="00C91FE4">
        <w:rPr/>
        <w:t>“</w:t>
      </w:r>
      <w:r w:rsidR="0017786F">
        <w:rPr/>
        <w:t>Spindle cell lesions</w:t>
      </w:r>
      <w:r w:rsidR="00C91FE4">
        <w:rPr/>
        <w:t>”</w:t>
      </w:r>
      <w:r w:rsidR="0017786F">
        <w:rPr/>
        <w:t xml:space="preserve">. </w:t>
      </w:r>
      <w:r w:rsidR="0017786F">
        <w:rPr/>
        <w:t xml:space="preserve">Dec 8, 2020 </w:t>
      </w:r>
      <w:r w:rsidR="00C07804">
        <w:rPr/>
        <w:t>32</w:t>
      </w:r>
      <w:r w:rsidRPr="4BC606C1" w:rsidR="00C07804">
        <w:rPr>
          <w:vertAlign w:val="superscript"/>
        </w:rPr>
        <w:t>nd</w:t>
      </w:r>
      <w:r w:rsidR="00C07804">
        <w:rPr/>
        <w:t xml:space="preserve"> European Congress of Pathology and the XXXIII International Congress of the International Academy of Pathology (IAP), </w:t>
      </w:r>
      <w:r w:rsidR="00C07804">
        <w:rPr/>
        <w:t xml:space="preserve">Glasgow, </w:t>
      </w:r>
      <w:r w:rsidR="0017786F">
        <w:rPr/>
        <w:t>Virtual C</w:t>
      </w:r>
      <w:r w:rsidR="0017786F">
        <w:rPr/>
        <w:t>o</w:t>
      </w:r>
      <w:r w:rsidR="0017786F">
        <w:rPr/>
        <w:t>ngress</w:t>
      </w:r>
    </w:p>
    <w:p w:rsidRPr="00B43188" w:rsidR="00B43188" w:rsidP="00C91FE4" w:rsidRDefault="00B43188" w14:paraId="0A7E5276" w14:textId="08927657">
      <w:pPr>
        <w:pStyle w:val="Paragrafoelenco"/>
        <w:numPr>
          <w:ilvl w:val="0"/>
          <w:numId w:val="22"/>
        </w:numPr>
        <w:jc w:val="both"/>
        <w:rPr>
          <w:szCs w:val="24"/>
          <w:lang w:val="it-IT"/>
        </w:rPr>
      </w:pPr>
      <w:r w:rsidRPr="4BC606C1" w:rsidR="00B43188">
        <w:rPr>
          <w:b w:val="1"/>
          <w:bCs w:val="1"/>
          <w:lang w:val="it-IT"/>
        </w:rPr>
        <w:t xml:space="preserve">Cimadamore A. </w:t>
      </w:r>
      <w:r w:rsidRPr="4BC606C1" w:rsidR="00C91FE4">
        <w:rPr>
          <w:b w:val="1"/>
          <w:bCs w:val="1"/>
          <w:lang w:val="it-IT"/>
        </w:rPr>
        <w:t>“</w:t>
      </w:r>
      <w:r w:rsidRPr="4BC606C1" w:rsidR="00B43188">
        <w:rPr>
          <w:lang w:val="it-IT"/>
        </w:rPr>
        <w:t>Grading group risk nell’adenocarcinoma della prostata: pro and cons</w:t>
      </w:r>
      <w:r w:rsidRPr="4BC606C1" w:rsidR="00C91FE4">
        <w:rPr>
          <w:lang w:val="it-IT"/>
        </w:rPr>
        <w:t>”</w:t>
      </w:r>
      <w:r w:rsidRPr="4BC606C1" w:rsidR="00B43188">
        <w:rPr>
          <w:lang w:val="it-IT"/>
        </w:rPr>
        <w:t xml:space="preserve">. </w:t>
      </w:r>
      <w:r w:rsidRPr="4BC606C1" w:rsidR="00B43188">
        <w:rPr>
          <w:lang w:val="it-IT"/>
        </w:rPr>
        <w:t>GU2 Nuove sfide nella terapia dei tumori GU. Virtual, Dec 3 2020.</w:t>
      </w:r>
    </w:p>
    <w:p w:rsidRPr="00E92E9F" w:rsidR="00E92E9F" w:rsidP="00C91FE4" w:rsidRDefault="00E92E9F" w14:paraId="3CF68707" w14:textId="1CA657DA">
      <w:pPr>
        <w:pStyle w:val="Paragrafoelenco"/>
        <w:numPr>
          <w:ilvl w:val="0"/>
          <w:numId w:val="22"/>
        </w:numPr>
        <w:jc w:val="both"/>
        <w:rPr>
          <w:szCs w:val="24"/>
          <w:lang w:val="it-IT"/>
        </w:rPr>
      </w:pPr>
      <w:r w:rsidRPr="4BC606C1" w:rsidR="00E92E9F">
        <w:rPr>
          <w:b w:val="1"/>
          <w:bCs w:val="1"/>
          <w:lang w:val="it-IT"/>
        </w:rPr>
        <w:t xml:space="preserve">Cimadamore A, </w:t>
      </w:r>
      <w:r w:rsidRPr="4BC606C1" w:rsidR="00E92E9F">
        <w:rPr>
          <w:lang w:val="it-IT"/>
        </w:rPr>
        <w:t xml:space="preserve">Montironi R. </w:t>
      </w:r>
      <w:r w:rsidRPr="4BC606C1" w:rsidR="00C91FE4">
        <w:rPr>
          <w:lang w:val="it-IT"/>
        </w:rPr>
        <w:t>“</w:t>
      </w:r>
      <w:r w:rsidRPr="4BC606C1" w:rsidR="00E92E9F">
        <w:rPr>
          <w:lang w:val="it-IT"/>
        </w:rPr>
        <w:t>Biopsia prostatica e risonanza magnetica multiparametrica</w:t>
      </w:r>
      <w:r w:rsidRPr="4BC606C1" w:rsidR="00E92E9F">
        <w:rPr>
          <w:lang w:val="it-IT"/>
        </w:rPr>
        <w:t xml:space="preserve"> – Gleason score, Grade Grouping and PIRADS</w:t>
      </w:r>
      <w:r w:rsidRPr="4BC606C1" w:rsidR="00C91FE4">
        <w:rPr>
          <w:lang w:val="it-IT"/>
        </w:rPr>
        <w:t>”</w:t>
      </w:r>
      <w:r w:rsidRPr="4BC606C1" w:rsidR="00E92E9F">
        <w:rPr>
          <w:lang w:val="it-IT"/>
        </w:rPr>
        <w:t>. Dec 2, Virtual meeting SIU, Società italiana di Urologia.</w:t>
      </w:r>
      <w:r w:rsidRPr="4BC606C1" w:rsidR="00E92E9F">
        <w:rPr>
          <w:b w:val="1"/>
          <w:bCs w:val="1"/>
          <w:lang w:val="it-IT"/>
        </w:rPr>
        <w:t xml:space="preserve"> </w:t>
      </w:r>
    </w:p>
    <w:p w:rsidRPr="00A405DC" w:rsidR="00A405DC" w:rsidP="00C91FE4" w:rsidRDefault="00A405DC" w14:paraId="50CB8ABA" w14:textId="474296CA">
      <w:pPr>
        <w:pStyle w:val="Paragrafoelenco"/>
        <w:numPr>
          <w:ilvl w:val="0"/>
          <w:numId w:val="22"/>
        </w:numPr>
        <w:jc w:val="both"/>
        <w:rPr>
          <w:szCs w:val="24"/>
          <w:lang w:val="it-IT"/>
        </w:rPr>
      </w:pPr>
      <w:r w:rsidRPr="4BC606C1" w:rsidR="00A405DC">
        <w:rPr>
          <w:b w:val="1"/>
          <w:bCs w:val="1"/>
          <w:lang w:val="it-IT"/>
        </w:rPr>
        <w:t xml:space="preserve">Cimadamore A. </w:t>
      </w:r>
      <w:r w:rsidRPr="4BC606C1" w:rsidR="00C91FE4">
        <w:rPr>
          <w:b w:val="1"/>
          <w:bCs w:val="1"/>
          <w:lang w:val="it-IT"/>
        </w:rPr>
        <w:t>“</w:t>
      </w:r>
      <w:r w:rsidRPr="4BC606C1" w:rsidR="00A405DC">
        <w:rPr>
          <w:lang w:val="it-IT"/>
        </w:rPr>
        <w:t>La classificazione molecolare dei carcinomi vescicali</w:t>
      </w:r>
      <w:r w:rsidRPr="4BC606C1" w:rsidR="00C91FE4">
        <w:rPr>
          <w:lang w:val="it-IT"/>
        </w:rPr>
        <w:t>”</w:t>
      </w:r>
      <w:r w:rsidRPr="4BC606C1" w:rsidR="00A405DC">
        <w:rPr>
          <w:lang w:val="it-IT"/>
        </w:rPr>
        <w:t>. Virtual Meeting “Gruppi di miglioramento – Formazione sul Campo”, Rete Oncologica</w:t>
      </w:r>
      <w:r w:rsidRPr="4BC606C1" w:rsidR="00A405DC">
        <w:rPr>
          <w:lang w:val="it-IT"/>
        </w:rPr>
        <w:t xml:space="preserve"> </w:t>
      </w:r>
      <w:r w:rsidRPr="4BC606C1" w:rsidR="00A405DC">
        <w:rPr>
          <w:lang w:val="it-IT"/>
        </w:rPr>
        <w:t>del Piemonte e della Valle d’Aosta, Nov 25, 2020</w:t>
      </w:r>
      <w:r w:rsidRPr="4BC606C1" w:rsidR="00A405DC">
        <w:rPr>
          <w:lang w:val="it-IT"/>
        </w:rPr>
        <w:t>.</w:t>
      </w:r>
    </w:p>
    <w:p w:rsidRPr="00A405DC" w:rsidR="00A405DC" w:rsidP="00C91FE4" w:rsidRDefault="00A405DC" w14:paraId="4E8A2D05" w14:textId="77777777">
      <w:pPr>
        <w:pStyle w:val="Paragrafoelenco"/>
        <w:numPr>
          <w:ilvl w:val="0"/>
          <w:numId w:val="22"/>
        </w:numPr>
        <w:jc w:val="both"/>
        <w:rPr>
          <w:b/>
          <w:szCs w:val="24"/>
          <w:lang w:val="it-IT"/>
        </w:rPr>
      </w:pPr>
      <w:r w:rsidRPr="4BC606C1" w:rsidR="00A405DC">
        <w:rPr>
          <w:b w:val="1"/>
          <w:bCs w:val="1"/>
          <w:lang w:val="it-IT"/>
        </w:rPr>
        <w:t>Cimadamore A</w:t>
      </w:r>
      <w:r w:rsidRPr="4BC606C1" w:rsidR="00A405DC">
        <w:rPr>
          <w:lang w:val="it-IT"/>
        </w:rPr>
        <w:t>, Montironi R. “Il ruolo dell’anatomo patologo nel 2020” - Ricerca clinica e patient engagement, Virtual meeting – Associazione PaLiNUro, Nov 14, 2020</w:t>
      </w:r>
    </w:p>
    <w:p w:rsidRPr="008A636C" w:rsidR="008A636C" w:rsidP="00C91FE4" w:rsidRDefault="008A636C" w14:paraId="41557B8D" w14:textId="4554BC2B">
      <w:pPr>
        <w:pStyle w:val="Paragrafoelenco"/>
        <w:numPr>
          <w:ilvl w:val="0"/>
          <w:numId w:val="22"/>
        </w:numPr>
        <w:jc w:val="both"/>
        <w:rPr>
          <w:rFonts w:ascii="Times New Roman" w:hAnsi="Times New Roman" w:cs="Times New Roman"/>
          <w:sz w:val="24"/>
          <w:szCs w:val="24"/>
        </w:rPr>
      </w:pPr>
      <w:r w:rsidR="008A636C">
        <w:rPr/>
        <w:t>ERUS-DRUS20 Virtual Meeting 6-7 November 2020: consultant</w:t>
      </w:r>
      <w:r w:rsidR="008A636C">
        <w:rPr/>
        <w:t xml:space="preserve"> pathologist </w:t>
      </w:r>
      <w:r w:rsidRPr="4BC606C1" w:rsidR="008A636C">
        <w:rPr>
          <w:b w:val="1"/>
          <w:bCs w:val="1"/>
        </w:rPr>
        <w:t>Cimadamore A</w:t>
      </w:r>
      <w:r w:rsidR="008A636C">
        <w:rPr/>
        <w:t>: FCM margin assessment during live surgery</w:t>
      </w:r>
    </w:p>
    <w:p w:rsidRPr="00BB7284" w:rsidR="00BB7284" w:rsidP="00C91FE4" w:rsidRDefault="00BB7284" w14:paraId="18E5F326" w14:textId="3502A3DF">
      <w:pPr>
        <w:pStyle w:val="Paragrafoelenco"/>
        <w:numPr>
          <w:ilvl w:val="0"/>
          <w:numId w:val="22"/>
        </w:numPr>
        <w:jc w:val="both"/>
        <w:rPr>
          <w:szCs w:val="24"/>
          <w:lang w:val="it-IT"/>
        </w:rPr>
      </w:pPr>
      <w:r w:rsidRPr="4BC606C1" w:rsidR="00BB7284">
        <w:rPr>
          <w:b w:val="1"/>
          <w:bCs w:val="1"/>
          <w:lang w:val="it-IT"/>
        </w:rPr>
        <w:t xml:space="preserve">Cimadamore A. </w:t>
      </w:r>
      <w:r w:rsidRPr="4BC606C1" w:rsidR="00BB7284">
        <w:rPr>
          <w:lang w:val="it-IT"/>
        </w:rPr>
        <w:t xml:space="preserve">“Index lesion e terapia focale: razionale anatomo-patologico”. E-learning FAD - LIVE - Terapie </w:t>
      </w:r>
      <w:r w:rsidRPr="4BC606C1" w:rsidR="00BB7284">
        <w:rPr>
          <w:lang w:val="it-IT"/>
        </w:rPr>
        <w:t>Ablative nel trattamento del car</w:t>
      </w:r>
      <w:r w:rsidRPr="4BC606C1" w:rsidR="00BB7284">
        <w:rPr>
          <w:lang w:val="it-IT"/>
        </w:rPr>
        <w:t xml:space="preserve">cinoma prostatico e renale – Oct </w:t>
      </w:r>
      <w:r w:rsidRPr="4BC606C1" w:rsidR="00BB7284">
        <w:rPr>
          <w:lang w:val="it-IT"/>
        </w:rPr>
        <w:t>10</w:t>
      </w:r>
      <w:r w:rsidRPr="4BC606C1" w:rsidR="00BB7284">
        <w:rPr>
          <w:lang w:val="it-IT"/>
        </w:rPr>
        <w:t>,</w:t>
      </w:r>
      <w:r w:rsidRPr="4BC606C1" w:rsidR="00BB7284">
        <w:rPr>
          <w:lang w:val="it-IT"/>
        </w:rPr>
        <w:t xml:space="preserve"> 2020</w:t>
      </w:r>
    </w:p>
    <w:p w:rsidRPr="00BB7284" w:rsidR="00A6670E" w:rsidP="00C91FE4" w:rsidRDefault="00A6670E" w14:paraId="1C208184" w14:textId="22C6CA32">
      <w:pPr>
        <w:pStyle w:val="Paragrafoelenco"/>
        <w:numPr>
          <w:ilvl w:val="0"/>
          <w:numId w:val="22"/>
        </w:numPr>
        <w:jc w:val="both"/>
        <w:rPr>
          <w:szCs w:val="24"/>
          <w:lang w:val="it-IT"/>
        </w:rPr>
      </w:pPr>
      <w:r w:rsidRPr="4BC606C1" w:rsidR="00A6670E">
        <w:rPr>
          <w:b w:val="1"/>
          <w:bCs w:val="1"/>
        </w:rPr>
        <w:t xml:space="preserve">Cimadamore A. </w:t>
      </w:r>
      <w:r w:rsidR="00BB7284">
        <w:rPr/>
        <w:t xml:space="preserve">Choueiri’s </w:t>
      </w:r>
      <w:r w:rsidR="00A6670E">
        <w:rPr/>
        <w:t>Lab Meeting</w:t>
      </w:r>
      <w:r w:rsidR="00BB7284">
        <w:rPr/>
        <w:t xml:space="preserve"> – Dana Farber Cancer Institute</w:t>
      </w:r>
      <w:r w:rsidR="00A6670E">
        <w:rPr/>
        <w:t xml:space="preserve">. </w:t>
      </w:r>
      <w:r w:rsidRPr="4BC606C1" w:rsidR="00A6670E">
        <w:rPr>
          <w:lang w:val="it-IT"/>
        </w:rPr>
        <w:t>Spatial analysis on AtezoBev trial 15-592. Oct 8, 2020</w:t>
      </w:r>
    </w:p>
    <w:p w:rsidRPr="009446C7" w:rsidR="009446C7" w:rsidP="00C91FE4" w:rsidRDefault="009446C7" w14:paraId="64C83B4E" w14:textId="41E8D42C">
      <w:pPr>
        <w:pStyle w:val="Paragrafoelenco"/>
        <w:numPr>
          <w:ilvl w:val="0"/>
          <w:numId w:val="22"/>
        </w:numPr>
        <w:jc w:val="both"/>
        <w:rPr>
          <w:szCs w:val="24"/>
        </w:rPr>
      </w:pPr>
      <w:r w:rsidRPr="4BC606C1" w:rsidR="009446C7">
        <w:rPr>
          <w:b w:val="1"/>
          <w:bCs w:val="1"/>
        </w:rPr>
        <w:t>Cim</w:t>
      </w:r>
      <w:r w:rsidRPr="4BC606C1" w:rsidR="009446C7">
        <w:rPr>
          <w:b w:val="1"/>
          <w:bCs w:val="1"/>
        </w:rPr>
        <w:t>adamore A</w:t>
      </w:r>
      <w:r w:rsidR="00B96089">
        <w:rPr/>
        <w:t>. mHSPC:</w:t>
      </w:r>
      <w:r w:rsidR="009446C7">
        <w:rPr/>
        <w:t xml:space="preserve"> </w:t>
      </w:r>
      <w:r w:rsidR="009446C7">
        <w:rPr/>
        <w:t xml:space="preserve">Next Generation Pathology: Which data? </w:t>
      </w:r>
      <w:r w:rsidR="009446C7">
        <w:rPr/>
        <w:t>Next Generation WTC-GU Webinar, 1 Oct 2020.</w:t>
      </w:r>
    </w:p>
    <w:p w:rsidR="008C1DA2" w:rsidP="00C91FE4" w:rsidRDefault="008C1DA2" w14:paraId="4B5D9B3F" w14:textId="41D923CD">
      <w:pPr>
        <w:pStyle w:val="Paragrafoelenco"/>
        <w:numPr>
          <w:ilvl w:val="0"/>
          <w:numId w:val="22"/>
        </w:numPr>
        <w:jc w:val="both"/>
        <w:rPr>
          <w:szCs w:val="24"/>
          <w:lang w:val="it-IT"/>
        </w:rPr>
      </w:pPr>
      <w:r w:rsidRPr="4BC606C1" w:rsidR="008C1DA2">
        <w:rPr>
          <w:b w:val="1"/>
          <w:bCs w:val="1"/>
          <w:lang w:val="it-IT"/>
        </w:rPr>
        <w:t xml:space="preserve">Cimadamore A. </w:t>
      </w:r>
      <w:r w:rsidRPr="4BC606C1" w:rsidR="008C1DA2">
        <w:rPr>
          <w:lang w:val="it-IT"/>
        </w:rPr>
        <w:t>“Basi pa</w:t>
      </w:r>
      <w:r w:rsidRPr="4BC606C1" w:rsidR="008C1DA2">
        <w:rPr>
          <w:lang w:val="it-IT"/>
        </w:rPr>
        <w:t>tologiche e biomolecolare nel tumore della prostata</w:t>
      </w:r>
      <w:r w:rsidRPr="4BC606C1" w:rsidR="008C1DA2">
        <w:rPr>
          <w:lang w:val="it-IT"/>
        </w:rPr>
        <w:t>”</w:t>
      </w:r>
      <w:r w:rsidRPr="4BC606C1" w:rsidR="008C1DA2">
        <w:rPr>
          <w:lang w:val="it-IT"/>
        </w:rPr>
        <w:t>.</w:t>
      </w:r>
      <w:r w:rsidRPr="4BC606C1" w:rsidR="008C1DA2">
        <w:rPr>
          <w:b w:val="1"/>
          <w:bCs w:val="1"/>
          <w:lang w:val="it-IT"/>
        </w:rPr>
        <w:t xml:space="preserve"> </w:t>
      </w:r>
      <w:r w:rsidRPr="4BC606C1" w:rsidR="008C1DA2">
        <w:rPr>
          <w:lang w:val="it-IT"/>
        </w:rPr>
        <w:t>Immunoterapia nel carcinoma prostatico. SIURO 2020 Virtual Meeting</w:t>
      </w:r>
      <w:r w:rsidRPr="4BC606C1" w:rsidR="008C1DA2">
        <w:rPr>
          <w:lang w:val="it-IT"/>
        </w:rPr>
        <w:t xml:space="preserve"> – 28 Sept 2020</w:t>
      </w:r>
    </w:p>
    <w:p w:rsidRPr="00D75B9F" w:rsidR="00D75B9F" w:rsidP="00C91FE4" w:rsidRDefault="00D75B9F" w14:paraId="423F4950" w14:textId="2BE26E0F">
      <w:pPr>
        <w:pStyle w:val="Paragrafoelenco"/>
        <w:numPr>
          <w:ilvl w:val="0"/>
          <w:numId w:val="22"/>
        </w:numPr>
        <w:jc w:val="both"/>
        <w:rPr>
          <w:szCs w:val="24"/>
        </w:rPr>
      </w:pPr>
      <w:r w:rsidRPr="4BC606C1" w:rsidR="00D75B9F">
        <w:rPr>
          <w:lang w:val="it-IT"/>
        </w:rPr>
        <w:t xml:space="preserve">Videochirurgia urologica Live – Peschiera del Garda, Sep 17, 2020. </w:t>
      </w:r>
      <w:r w:rsidR="00D75B9F">
        <w:rPr/>
        <w:t xml:space="preserve">Confocal microscopy margin assessment </w:t>
      </w:r>
      <w:r w:rsidR="00D75B9F">
        <w:rPr/>
        <w:t xml:space="preserve">during radical prostatectomy. Prof. Rocco B. (Consultant Pathologist: </w:t>
      </w:r>
      <w:r w:rsidRPr="4BC606C1" w:rsidR="00D75B9F">
        <w:rPr>
          <w:b w:val="1"/>
          <w:bCs w:val="1"/>
        </w:rPr>
        <w:t>Cimadamore A.</w:t>
      </w:r>
      <w:r w:rsidR="00D75B9F">
        <w:rPr/>
        <w:t>)</w:t>
      </w:r>
    </w:p>
    <w:p w:rsidR="00517229" w:rsidP="00C91FE4" w:rsidRDefault="00517229" w14:paraId="536002BA" w14:textId="79FA4033">
      <w:pPr>
        <w:pStyle w:val="Paragrafoelenco"/>
        <w:numPr>
          <w:ilvl w:val="0"/>
          <w:numId w:val="22"/>
        </w:numPr>
        <w:jc w:val="both"/>
        <w:rPr>
          <w:szCs w:val="24"/>
          <w:lang w:val="it-IT"/>
        </w:rPr>
      </w:pPr>
      <w:r w:rsidRPr="4BC606C1" w:rsidR="00517229">
        <w:rPr>
          <w:b w:val="1"/>
          <w:bCs w:val="1"/>
          <w:lang w:val="it-IT"/>
        </w:rPr>
        <w:t xml:space="preserve">Cimadamore A. </w:t>
      </w:r>
      <w:r w:rsidRPr="4BC606C1" w:rsidR="00517229">
        <w:rPr>
          <w:lang w:val="it-IT"/>
        </w:rPr>
        <w:t>“</w:t>
      </w:r>
      <w:r w:rsidRPr="4BC606C1" w:rsidR="00517229">
        <w:rPr>
          <w:lang w:val="it-IT"/>
        </w:rPr>
        <w:t>I</w:t>
      </w:r>
      <w:r w:rsidRPr="4BC606C1" w:rsidR="00517229">
        <w:rPr>
          <w:lang w:val="it-IT"/>
        </w:rPr>
        <w:t>l nuovo ruolo del BRCA nel carcinoma prostatico”</w:t>
      </w:r>
      <w:r w:rsidRPr="4BC606C1" w:rsidR="00517229">
        <w:rPr>
          <w:b w:val="1"/>
          <w:bCs w:val="1"/>
          <w:lang w:val="it-IT"/>
        </w:rPr>
        <w:t xml:space="preserve"> </w:t>
      </w:r>
      <w:r w:rsidRPr="4BC606C1" w:rsidR="00517229">
        <w:rPr>
          <w:lang w:val="it-IT"/>
        </w:rPr>
        <w:t xml:space="preserve">Incontri e dibattiti sui tumori uro-ginecologici - Bari, 4-5 </w:t>
      </w:r>
      <w:r w:rsidRPr="4BC606C1" w:rsidR="008C1DA2">
        <w:rPr>
          <w:lang w:val="it-IT"/>
        </w:rPr>
        <w:t>Sept</w:t>
      </w:r>
      <w:r w:rsidRPr="4BC606C1" w:rsidR="00517229">
        <w:rPr>
          <w:lang w:val="it-IT"/>
        </w:rPr>
        <w:t xml:space="preserve"> 2020 </w:t>
      </w:r>
    </w:p>
    <w:p w:rsidRPr="008A636C" w:rsidR="008A636C" w:rsidP="00C91FE4" w:rsidRDefault="008A636C" w14:paraId="107DD333" w14:textId="05B026A6">
      <w:pPr>
        <w:pStyle w:val="Paragrafoelenco"/>
        <w:numPr>
          <w:ilvl w:val="0"/>
          <w:numId w:val="22"/>
        </w:numPr>
        <w:jc w:val="both"/>
        <w:rPr>
          <w:szCs w:val="24"/>
        </w:rPr>
      </w:pPr>
      <w:r w:rsidR="008A636C">
        <w:rPr/>
        <w:t xml:space="preserve">7th Meeting of the EAU Section of Uro-Technology (ESUT) </w:t>
      </w:r>
      <w:r w:rsidR="008A636C">
        <w:rPr/>
        <w:t>Leipzig</w:t>
      </w:r>
      <w:r w:rsidR="008A636C">
        <w:rPr/>
        <w:t>, 23-24 Gennaio 2020</w:t>
      </w:r>
      <w:r w:rsidR="008A636C">
        <w:rPr/>
        <w:t xml:space="preserve">- consultant pathologist </w:t>
      </w:r>
      <w:r w:rsidRPr="4BC606C1" w:rsidR="008A636C">
        <w:rPr>
          <w:b w:val="1"/>
          <w:bCs w:val="1"/>
        </w:rPr>
        <w:t>Cimadamore A</w:t>
      </w:r>
      <w:r w:rsidR="008A636C">
        <w:rPr/>
        <w:t>: FCM margin assessment during live surgery (remotely from Boston)</w:t>
      </w:r>
      <w:r w:rsidR="008A636C">
        <w:rPr/>
        <w:t>.</w:t>
      </w:r>
    </w:p>
    <w:p w:rsidRPr="00517229" w:rsidR="00443327" w:rsidP="00C91FE4" w:rsidRDefault="00443327" w14:paraId="37FB3F9E" w14:textId="67521798">
      <w:pPr>
        <w:pStyle w:val="Paragrafoelenco"/>
        <w:numPr>
          <w:ilvl w:val="0"/>
          <w:numId w:val="22"/>
        </w:numPr>
        <w:jc w:val="both"/>
        <w:rPr>
          <w:szCs w:val="24"/>
          <w:lang w:val="it-IT"/>
        </w:rPr>
      </w:pPr>
      <w:r w:rsidRPr="4BC606C1" w:rsidR="00443327">
        <w:rPr>
          <w:b w:val="1"/>
          <w:bCs w:val="1"/>
          <w:lang w:val="it-IT"/>
        </w:rPr>
        <w:t>Cimadamore A</w:t>
      </w:r>
      <w:r w:rsidRPr="4BC606C1" w:rsidR="00443327">
        <w:rPr>
          <w:lang w:val="it-IT"/>
        </w:rPr>
        <w:t xml:space="preserve">. “Genetic profile e implicazioni terapeutiche”. Terapia personalizzata dell’adenocarcinoma prostatico. Terapia personalizzata nell’adenocarcinoma della prostata. </w:t>
      </w:r>
      <w:r w:rsidRPr="4BC606C1" w:rsidR="00443327">
        <w:rPr>
          <w:lang w:val="it-IT"/>
        </w:rPr>
        <w:t>Reggio Emilia Nov 12, 2019.</w:t>
      </w:r>
    </w:p>
    <w:p w:rsidR="00443327" w:rsidP="00C91FE4" w:rsidRDefault="00443327" w14:paraId="32CC7EFA" w14:textId="51C99C5E">
      <w:pPr>
        <w:pStyle w:val="Paragrafoelenco"/>
        <w:numPr>
          <w:ilvl w:val="0"/>
          <w:numId w:val="22"/>
        </w:numPr>
        <w:jc w:val="both"/>
        <w:rPr>
          <w:szCs w:val="24"/>
        </w:rPr>
      </w:pPr>
      <w:r w:rsidRPr="4BC606C1" w:rsidR="00443327">
        <w:rPr>
          <w:b w:val="1"/>
          <w:bCs w:val="1"/>
        </w:rPr>
        <w:t>Cimadamore A.</w:t>
      </w:r>
      <w:r w:rsidR="00443327">
        <w:rPr/>
        <w:t xml:space="preserve"> “Live surgery (robotic radical prostatectomy) and demonstration of FCM f</w:t>
      </w:r>
      <w:r w:rsidR="00443327">
        <w:rPr/>
        <w:t>or digital frozen section of the postero-lateral aspect of the pros</w:t>
      </w:r>
      <w:r w:rsidR="00443327">
        <w:rPr/>
        <w:t>tate (Mohs section)”</w:t>
      </w:r>
      <w:r w:rsidR="00443327">
        <w:rPr/>
        <w:t>. Modena Nov 8, 2019</w:t>
      </w:r>
    </w:p>
    <w:p w:rsidRPr="00443327" w:rsidR="00443327" w:rsidP="00C91FE4" w:rsidRDefault="00443327" w14:paraId="2C38AA90" w14:textId="11E0ADA4">
      <w:pPr>
        <w:pStyle w:val="Paragrafoelenco"/>
        <w:numPr>
          <w:ilvl w:val="0"/>
          <w:numId w:val="22"/>
        </w:numPr>
        <w:jc w:val="both"/>
        <w:rPr>
          <w:szCs w:val="24"/>
        </w:rPr>
      </w:pPr>
      <w:r w:rsidRPr="4BC606C1" w:rsidR="00443327">
        <w:rPr>
          <w:b w:val="1"/>
          <w:bCs w:val="1"/>
        </w:rPr>
        <w:t>Cimadamore A</w:t>
      </w:r>
      <w:r w:rsidR="00443327">
        <w:rPr/>
        <w:t xml:space="preserve">. </w:t>
      </w:r>
      <w:r w:rsidR="00443327">
        <w:rPr/>
        <w:t>“Best abstract ECP in prostatic pathology.” Uropathology session. 8th Congress of Pathological Anatomy SIAPEC-IAP 2019. Turin Oct 18, 2019</w:t>
      </w:r>
    </w:p>
    <w:p w:rsidRPr="00443327" w:rsidR="00443327" w:rsidP="00C91FE4" w:rsidRDefault="00443327" w14:paraId="74083AF2" w14:textId="1A076617">
      <w:pPr>
        <w:pStyle w:val="Paragrafoelenco"/>
        <w:numPr>
          <w:ilvl w:val="0"/>
          <w:numId w:val="22"/>
        </w:numPr>
        <w:jc w:val="both"/>
        <w:rPr>
          <w:szCs w:val="24"/>
        </w:rPr>
      </w:pPr>
      <w:r w:rsidRPr="4BC606C1" w:rsidR="00443327">
        <w:rPr>
          <w:b w:val="1"/>
          <w:bCs w:val="1"/>
        </w:rPr>
        <w:t>Cimadamore A</w:t>
      </w:r>
      <w:r w:rsidR="00443327">
        <w:rPr/>
        <w:t xml:space="preserve">. </w:t>
      </w:r>
      <w:r w:rsidR="00443327">
        <w:rPr/>
        <w:t>“Case presentation in Uropathology.” Uropathology session. 8th Congress of Pathological Anatomy SIAPEC-IAP 2019. Turin Oct 18, 2019.</w:t>
      </w:r>
    </w:p>
    <w:p w:rsidRPr="00443327" w:rsidR="00443327" w:rsidP="00C91FE4" w:rsidRDefault="00443327" w14:paraId="3C657087" w14:textId="239D6525">
      <w:pPr>
        <w:pStyle w:val="Paragrafoelenco"/>
        <w:numPr>
          <w:ilvl w:val="0"/>
          <w:numId w:val="22"/>
        </w:numPr>
        <w:jc w:val="both"/>
        <w:rPr>
          <w:szCs w:val="24"/>
        </w:rPr>
      </w:pPr>
      <w:r w:rsidRPr="4BC606C1" w:rsidR="00443327">
        <w:rPr>
          <w:b w:val="1"/>
          <w:bCs w:val="1"/>
        </w:rPr>
        <w:t>Cimadamore A</w:t>
      </w:r>
      <w:r w:rsidR="00443327">
        <w:rPr/>
        <w:t xml:space="preserve">. </w:t>
      </w:r>
      <w:r w:rsidR="00443327">
        <w:rPr/>
        <w:t>“Nodal IgG4 positive atypical plasma cell proliferation”. Hematopathology session. 8th Congress of Pathological Anatomy SIAPEC-IAP 2019. Turin Oct 16, 2019</w:t>
      </w:r>
    </w:p>
    <w:p w:rsidRPr="00443327" w:rsidR="00443327" w:rsidP="00C91FE4" w:rsidRDefault="00443327" w14:paraId="40518ED3" w14:textId="781845A7">
      <w:pPr>
        <w:pStyle w:val="Paragrafoelenco"/>
        <w:numPr>
          <w:ilvl w:val="0"/>
          <w:numId w:val="22"/>
        </w:numPr>
        <w:jc w:val="both"/>
        <w:rPr>
          <w:szCs w:val="24"/>
        </w:rPr>
      </w:pPr>
      <w:r w:rsidRPr="4BC606C1" w:rsidR="00443327">
        <w:rPr>
          <w:b w:val="1"/>
          <w:bCs w:val="1"/>
        </w:rPr>
        <w:t>Cimadamore A</w:t>
      </w:r>
      <w:r w:rsidR="00443327">
        <w:rPr/>
        <w:t xml:space="preserve">. </w:t>
      </w:r>
      <w:r w:rsidR="00443327">
        <w:rPr/>
        <w:t xml:space="preserve">“Any relevant genomic issue in localized prostate cancer setting?”  7th World Top Communications of the Year in Genito-Urinary Oncology - Terni, Oct 9/10, 2019 </w:t>
      </w:r>
    </w:p>
    <w:p w:rsidRPr="0022183A" w:rsidR="00443327" w:rsidP="00C91FE4" w:rsidRDefault="00443327" w14:paraId="49737B56" w14:textId="5E680225">
      <w:pPr>
        <w:pStyle w:val="Paragrafoelenco"/>
        <w:numPr>
          <w:ilvl w:val="0"/>
          <w:numId w:val="22"/>
        </w:numPr>
        <w:jc w:val="both"/>
        <w:rPr>
          <w:szCs w:val="24"/>
        </w:rPr>
      </w:pPr>
      <w:r w:rsidRPr="4BC606C1" w:rsidR="00443327">
        <w:rPr>
          <w:b w:val="1"/>
          <w:bCs w:val="1"/>
        </w:rPr>
        <w:t>Cimadamore A</w:t>
      </w:r>
      <w:r w:rsidR="00443327">
        <w:rPr/>
        <w:t xml:space="preserve">. </w:t>
      </w:r>
      <w:r w:rsidR="00443327">
        <w:rPr/>
        <w:t>“Glandular lesion and tumours in Uropathology – Videomicroscopy session.” European Congress of Pathology, Nice, France. Sep 10, 2019.</w:t>
      </w:r>
    </w:p>
    <w:p w:rsidRPr="00443327" w:rsidR="00443327" w:rsidP="00C91FE4" w:rsidRDefault="00443327" w14:paraId="71B1C478" w14:textId="582F161E">
      <w:pPr>
        <w:pStyle w:val="Paragrafoelenco"/>
        <w:numPr>
          <w:ilvl w:val="0"/>
          <w:numId w:val="22"/>
        </w:numPr>
        <w:jc w:val="both"/>
        <w:rPr>
          <w:szCs w:val="24"/>
        </w:rPr>
      </w:pPr>
      <w:r w:rsidRPr="4BC606C1" w:rsidR="00443327">
        <w:rPr>
          <w:b w:val="1"/>
          <w:bCs w:val="1"/>
        </w:rPr>
        <w:t>Cimadamore A</w:t>
      </w:r>
      <w:r w:rsidR="00443327">
        <w:rPr/>
        <w:t xml:space="preserve">. </w:t>
      </w:r>
      <w:r w:rsidR="00443327">
        <w:rPr/>
        <w:t>“The relationship between the gut microbiota and immunotherapeutic response”. – Are we ready to bring immuno-oncology biomarkers to the clinic? Kuala Lumpur, Malaysia.  June 29-30, 2019.</w:t>
      </w:r>
    </w:p>
    <w:p w:rsidRPr="00074C3D" w:rsidR="00443327" w:rsidP="00C91FE4" w:rsidRDefault="00443327" w14:paraId="4BCB2D2C" w14:textId="103098A6">
      <w:pPr>
        <w:pStyle w:val="Paragrafoelenco"/>
        <w:numPr>
          <w:ilvl w:val="0"/>
          <w:numId w:val="22"/>
        </w:numPr>
        <w:jc w:val="both"/>
        <w:rPr>
          <w:szCs w:val="24"/>
          <w:lang w:val="it-IT"/>
        </w:rPr>
      </w:pPr>
      <w:r w:rsidRPr="4BC606C1" w:rsidR="00443327">
        <w:rPr>
          <w:b w:val="1"/>
          <w:bCs w:val="1"/>
          <w:lang w:val="it-IT"/>
        </w:rPr>
        <w:t>Cimadamore A</w:t>
      </w:r>
      <w:r w:rsidRPr="4BC606C1" w:rsidR="00443327">
        <w:rPr>
          <w:lang w:val="it-IT"/>
        </w:rPr>
        <w:t xml:space="preserve">. “Nuovi orizzonti nella classificazione molecolare del carcinoma vescicale: </w:t>
      </w:r>
    </w:p>
    <w:p w:rsidRPr="00074C3D" w:rsidR="00443327" w:rsidP="00C91FE4" w:rsidRDefault="00443327" w14:paraId="6C3A35DF" w14:textId="21B58B2E">
      <w:pPr>
        <w:pStyle w:val="Paragrafoelenco"/>
        <w:jc w:val="both"/>
        <w:rPr>
          <w:szCs w:val="24"/>
          <w:lang w:val="it-IT"/>
        </w:rPr>
      </w:pPr>
      <w:r w:rsidRPr="00074C3D">
        <w:rPr>
          <w:szCs w:val="24"/>
          <w:lang w:val="it-IT"/>
        </w:rPr>
        <w:t>l'alba della personalizzazione del trattamento”. XXIX Congresso Nazionale SIUrO. Bologna, Apr 13, 2019.</w:t>
      </w:r>
    </w:p>
    <w:p w:rsidRPr="00443327" w:rsidR="00443327" w:rsidP="00C91FE4" w:rsidRDefault="00443327" w14:paraId="58F3F667" w14:textId="61183566">
      <w:pPr>
        <w:pStyle w:val="Paragrafoelenco"/>
        <w:numPr>
          <w:ilvl w:val="0"/>
          <w:numId w:val="22"/>
        </w:numPr>
        <w:jc w:val="both"/>
        <w:rPr>
          <w:szCs w:val="24"/>
        </w:rPr>
      </w:pPr>
      <w:r w:rsidRPr="4BC606C1" w:rsidR="00443327">
        <w:rPr>
          <w:b w:val="1"/>
          <w:bCs w:val="1"/>
        </w:rPr>
        <w:t>Cimadamore A</w:t>
      </w:r>
      <w:r w:rsidR="00443327">
        <w:rPr/>
        <w:t xml:space="preserve">. </w:t>
      </w:r>
      <w:r w:rsidR="00443327">
        <w:rPr/>
        <w:t>“Case presentation: Aberrant p63 positive prostate adenocarcinoma; PIN-like carcinoma”. Orbassano, Uropathology Workshop. Jan 24, 2019.</w:t>
      </w:r>
    </w:p>
    <w:p w:rsidRPr="00074C3D" w:rsidR="00443327" w:rsidP="00C91FE4" w:rsidRDefault="00443327" w14:paraId="28EC97A7" w14:textId="671C3933">
      <w:pPr>
        <w:pStyle w:val="Paragrafoelenco"/>
        <w:numPr>
          <w:ilvl w:val="0"/>
          <w:numId w:val="22"/>
        </w:numPr>
        <w:jc w:val="both"/>
        <w:rPr>
          <w:szCs w:val="24"/>
          <w:lang w:val="it-IT"/>
        </w:rPr>
      </w:pPr>
      <w:r w:rsidRPr="4BC606C1" w:rsidR="00443327">
        <w:rPr>
          <w:b w:val="1"/>
          <w:bCs w:val="1"/>
          <w:lang w:val="it-IT"/>
        </w:rPr>
        <w:t>Cimadamore A</w:t>
      </w:r>
      <w:r w:rsidRPr="4BC606C1" w:rsidR="00443327">
        <w:rPr>
          <w:lang w:val="it-IT"/>
        </w:rPr>
        <w:t>. “Case presentation: Complete regression of muscle-invasive bladder cancer after neoadjuvant chemotherapy” ASSUAM (Associazione di Urologia e Andrologia delle Marche), Università Politecnica delle Marche, Jan 25, 2019.</w:t>
      </w:r>
    </w:p>
    <w:p w:rsidRPr="00443327" w:rsidR="00443327" w:rsidP="00C91FE4" w:rsidRDefault="00443327" w14:paraId="0584427B" w14:textId="7CC612F9">
      <w:pPr>
        <w:pStyle w:val="Paragrafoelenco"/>
        <w:numPr>
          <w:ilvl w:val="0"/>
          <w:numId w:val="22"/>
        </w:numPr>
        <w:jc w:val="both"/>
        <w:rPr>
          <w:szCs w:val="24"/>
        </w:rPr>
      </w:pPr>
      <w:r w:rsidRPr="4BC606C1" w:rsidR="00443327">
        <w:rPr>
          <w:b w:val="1"/>
          <w:bCs w:val="1"/>
        </w:rPr>
        <w:t>Cimadamore A</w:t>
      </w:r>
      <w:r w:rsidR="00443327">
        <w:rPr/>
        <w:t xml:space="preserve">. </w:t>
      </w:r>
      <w:r w:rsidR="00443327">
        <w:rPr/>
        <w:t xml:space="preserve">“Histologic and molecular classification of astrocytic brain tumors”. Cerebral tumors in Marche Region. Pesaro Jun 10, 2017. </w:t>
      </w:r>
    </w:p>
    <w:p w:rsidRPr="00443327" w:rsidR="00443327" w:rsidP="00C91FE4" w:rsidRDefault="00443327" w14:paraId="4E5607AB" w14:textId="6B9B0566">
      <w:pPr>
        <w:pStyle w:val="Paragrafoelenco"/>
        <w:numPr>
          <w:ilvl w:val="0"/>
          <w:numId w:val="22"/>
        </w:numPr>
        <w:jc w:val="both"/>
        <w:rPr>
          <w:szCs w:val="24"/>
        </w:rPr>
      </w:pPr>
      <w:r w:rsidRPr="4BC606C1" w:rsidR="00443327">
        <w:rPr>
          <w:b w:val="1"/>
          <w:bCs w:val="1"/>
        </w:rPr>
        <w:t>Cimadamore A</w:t>
      </w:r>
      <w:r w:rsidR="00443327">
        <w:rPr/>
        <w:t xml:space="preserve">. </w:t>
      </w:r>
      <w:r w:rsidR="00443327">
        <w:rPr/>
        <w:t xml:space="preserve">“Case presentation: Cutaneous T-cell lymphoma”. 7th congress of Pathological Anatomy SIAPEC-IAP 2016. Genova Nov 23-26, 2016 </w:t>
      </w:r>
    </w:p>
    <w:p w:rsidRPr="00443327" w:rsidR="00443327" w:rsidP="00C91FE4" w:rsidRDefault="00443327" w14:paraId="69CCFA93" w14:textId="1187F891">
      <w:pPr>
        <w:pStyle w:val="Paragrafoelenco"/>
        <w:numPr>
          <w:ilvl w:val="0"/>
          <w:numId w:val="22"/>
        </w:numPr>
        <w:jc w:val="both"/>
        <w:rPr>
          <w:szCs w:val="24"/>
        </w:rPr>
      </w:pPr>
      <w:r w:rsidRPr="4BC606C1" w:rsidR="00443327">
        <w:rPr>
          <w:b w:val="1"/>
          <w:bCs w:val="1"/>
        </w:rPr>
        <w:t>Cimadamore A</w:t>
      </w:r>
      <w:r w:rsidR="00443327">
        <w:rPr/>
        <w:t xml:space="preserve">. </w:t>
      </w:r>
      <w:r w:rsidR="00443327">
        <w:rPr/>
        <w:t>“Molecular pathology and prostate cancer with emphasis on non-coding RNA SChLAP1 expression”. Uro-oncology update. Ancona Mar 10, 2017</w:t>
      </w:r>
    </w:p>
    <w:p w:rsidR="000A6C63" w:rsidP="00C91FE4" w:rsidRDefault="000A6C63" w14:paraId="69EA7636" w14:textId="77777777">
      <w:pPr>
        <w:jc w:val="both"/>
        <w:rPr>
          <w:szCs w:val="24"/>
          <w:u w:val="single"/>
        </w:rPr>
      </w:pPr>
      <w:r>
        <w:rPr>
          <w:szCs w:val="24"/>
          <w:u w:val="single"/>
        </w:rPr>
        <w:t>Invited Moderator</w:t>
      </w:r>
    </w:p>
    <w:p w:rsidRPr="0097530D" w:rsidR="000A6C63" w:rsidP="55E1A786" w:rsidRDefault="000A6C63" w14:paraId="7020421E" w14:textId="5CB87AAB">
      <w:pPr>
        <w:pStyle w:val="Paragrafoelenco"/>
        <w:numPr>
          <w:ilvl w:val="0"/>
          <w:numId w:val="38"/>
        </w:numPr>
        <w:jc w:val="both"/>
        <w:rPr>
          <w:noProof w:val="0"/>
          <w:lang w:val="en-GB"/>
        </w:rPr>
      </w:pPr>
      <w:r w:rsidRPr="55E1A786" w:rsidR="71E242FF">
        <w:rPr>
          <w:b w:val="1"/>
          <w:bCs w:val="1"/>
          <w:noProof w:val="0"/>
          <w:lang w:val="en-GB"/>
        </w:rPr>
        <w:t xml:space="preserve">Cimadamore A. </w:t>
      </w:r>
      <w:r w:rsidRPr="55E1A786" w:rsidR="71E242FF">
        <w:rPr>
          <w:noProof w:val="0"/>
          <w:lang w:val="en-GB"/>
        </w:rPr>
        <w:t>Moderator and panelist of Special Session YAU-ESUP session: Promising tissue biomarkers and predictive molecular tests from clinical research. 38th Annual European Association of Urology (EAU) Congress (EAU23). Milan, March 10-13 2023</w:t>
      </w:r>
    </w:p>
    <w:p w:rsidRPr="0097530D" w:rsidR="000A6C63" w:rsidP="55E1A786" w:rsidRDefault="000A6C63" w14:paraId="384005BE" w14:textId="55584712">
      <w:pPr>
        <w:pStyle w:val="Paragrafoelenco"/>
        <w:numPr>
          <w:ilvl w:val="0"/>
          <w:numId w:val="38"/>
        </w:numPr>
        <w:jc w:val="both"/>
        <w:rPr>
          <w:noProof w:val="0"/>
          <w:lang w:val="en-GB"/>
        </w:rPr>
      </w:pPr>
      <w:r w:rsidRPr="55E1A786" w:rsidR="71E242FF">
        <w:rPr>
          <w:b w:val="1"/>
          <w:bCs w:val="1"/>
          <w:noProof w:val="0"/>
          <w:lang w:val="en-GB"/>
        </w:rPr>
        <w:t xml:space="preserve">Cimadamore A. </w:t>
      </w:r>
      <w:r w:rsidRPr="55E1A786" w:rsidR="71E242FF">
        <w:rPr>
          <w:noProof w:val="0"/>
          <w:lang w:val="en-GB"/>
        </w:rPr>
        <w:t>Chair of “Cell biology and novel therapies in prostate cancer - Abstract Session 61”. 38th Annual European Association of Urology (EAU) Congress (EAU23). Milan, March 10-13 2023</w:t>
      </w:r>
      <w:r w:rsidRPr="55E1A786" w:rsidR="71E242FF">
        <w:rPr>
          <w:lang w:val="it-IT"/>
        </w:rPr>
        <w:t xml:space="preserve"> </w:t>
      </w:r>
    </w:p>
    <w:p w:rsidRPr="0097530D" w:rsidR="000A6C63" w:rsidP="55E1A786" w:rsidRDefault="000A6C63" w14:paraId="420039C6" w14:textId="527BF065">
      <w:pPr>
        <w:pStyle w:val="Paragrafoelenco"/>
        <w:numPr>
          <w:ilvl w:val="0"/>
          <w:numId w:val="38"/>
        </w:numPr>
        <w:jc w:val="both"/>
        <w:rPr>
          <w:lang w:val="it-IT"/>
        </w:rPr>
      </w:pPr>
      <w:r w:rsidRPr="55E1A786" w:rsidR="000A6C63">
        <w:rPr>
          <w:b w:val="1"/>
          <w:bCs w:val="1"/>
          <w:lang w:val="it-IT"/>
        </w:rPr>
        <w:t>Cimadamore</w:t>
      </w:r>
      <w:r w:rsidRPr="55E1A786" w:rsidR="000A6C63">
        <w:rPr>
          <w:b w:val="1"/>
          <w:bCs w:val="1"/>
          <w:lang w:val="it-IT"/>
        </w:rPr>
        <w:t xml:space="preserve"> A,</w:t>
      </w:r>
      <w:r w:rsidRPr="55E1A786" w:rsidR="000A6C63">
        <w:rPr>
          <w:lang w:val="it-IT"/>
        </w:rPr>
        <w:t xml:space="preserve"> </w:t>
      </w:r>
      <w:r w:rsidRPr="55E1A786" w:rsidR="000A6C63">
        <w:rPr>
          <w:lang w:val="it-IT"/>
        </w:rPr>
        <w:t>Barbisan</w:t>
      </w:r>
      <w:r w:rsidRPr="55E1A786" w:rsidR="000A6C63">
        <w:rPr>
          <w:lang w:val="it-IT"/>
        </w:rPr>
        <w:t xml:space="preserve"> F, Ballatore Z. </w:t>
      </w:r>
      <w:r w:rsidRPr="55E1A786" w:rsidR="000A6C63">
        <w:rPr>
          <w:lang w:val="it-IT"/>
        </w:rPr>
        <w:t>Le neoplasia</w:t>
      </w:r>
      <w:r w:rsidRPr="55E1A786" w:rsidR="000A6C63">
        <w:rPr>
          <w:lang w:val="it-IT"/>
        </w:rPr>
        <w:t xml:space="preserve"> toraciche: dalla biologia alla pratica clinica.  IMPLEMENTAZIONE DEI MOLECULAR TUMOR BOARD (MTB) </w:t>
      </w:r>
      <w:r w:rsidRPr="55E1A786" w:rsidR="000A6C63">
        <w:rPr>
          <w:lang w:val="it-IT"/>
        </w:rPr>
        <w:t>presented</w:t>
      </w:r>
      <w:r w:rsidRPr="55E1A786" w:rsidR="000A6C63">
        <w:rPr>
          <w:lang w:val="it-IT"/>
        </w:rPr>
        <w:t xml:space="preserve"> by Nicola Normanno. Ancona, </w:t>
      </w:r>
      <w:r w:rsidRPr="55E1A786" w:rsidR="000A6C63">
        <w:rPr>
          <w:lang w:val="it-IT"/>
        </w:rPr>
        <w:t>Oct</w:t>
      </w:r>
      <w:r w:rsidRPr="55E1A786" w:rsidR="000A6C63">
        <w:rPr>
          <w:lang w:val="it-IT"/>
        </w:rPr>
        <w:t xml:space="preserve"> 29, 2021</w:t>
      </w:r>
    </w:p>
    <w:p w:rsidRPr="0097530D" w:rsidR="0097530D" w:rsidP="55E1A786" w:rsidRDefault="0097530D" w14:paraId="45918F6F" w14:textId="7C386306">
      <w:pPr>
        <w:pStyle w:val="Paragrafoelenco"/>
        <w:numPr>
          <w:ilvl w:val="0"/>
          <w:numId w:val="38"/>
        </w:numPr>
        <w:jc w:val="both"/>
        <w:rPr>
          <w:lang w:val="en-GB"/>
        </w:rPr>
      </w:pPr>
      <w:r w:rsidRPr="55E1A786" w:rsidR="0097530D">
        <w:rPr>
          <w:b w:val="1"/>
          <w:bCs w:val="1"/>
          <w:lang w:val="en-GB"/>
        </w:rPr>
        <w:t xml:space="preserve">Cimadamore</w:t>
      </w:r>
      <w:r w:rsidRPr="55E1A786" w:rsidR="0097530D">
        <w:rPr>
          <w:b w:val="1"/>
          <w:bCs w:val="1"/>
          <w:lang w:val="en-GB"/>
        </w:rPr>
        <w:t xml:space="preserve"> A</w:t>
      </w:r>
      <w:r w:rsidRPr="55E1A786" w:rsidR="0097530D">
        <w:rPr>
          <w:lang w:val="en-GB"/>
        </w:rPr>
        <w:t xml:space="preserve">, Joze </w:t>
      </w:r>
      <w:r w:rsidRPr="55E1A786" w:rsidR="0097530D">
        <w:rPr>
          <w:lang w:val="en-GB"/>
        </w:rPr>
        <w:t xml:space="preserve">Pizem</w:t>
      </w:r>
      <w:r w:rsidRPr="55E1A786" w:rsidR="0097530D">
        <w:rPr>
          <w:lang w:val="en-GB"/>
        </w:rPr>
        <w:t xml:space="preserve">. Session “ADVANCES IN PROSTATE CANCER” at </w:t>
      </w:r>
      <w:r w:rsidRPr="55E1A786" w:rsidR="0097530D">
        <w:rPr>
          <w:rFonts w:ascii="Times New Roman" w:hAnsi="Times New Roman" w:cs="Times New Roman"/>
          <w:sz w:val="24"/>
          <w:szCs w:val="24"/>
          <w:shd w:val="clear" w:color="auto" w:fill="FFFFFF"/>
        </w:rPr>
        <w:t xml:space="preserve">53rd Professor </w:t>
      </w:r>
      <w:r w:rsidRPr="55E1A786" w:rsidR="0097530D">
        <w:rPr>
          <w:rFonts w:ascii="Times New Roman" w:hAnsi="Times New Roman" w:cs="Times New Roman"/>
          <w:sz w:val="24"/>
          <w:szCs w:val="24"/>
          <w:shd w:val="clear" w:color="auto" w:fill="FFFFFF"/>
        </w:rPr>
        <w:t>Janez</w:t>
      </w:r>
      <w:r w:rsidRPr="55E1A786" w:rsidR="0097530D">
        <w:rPr>
          <w:rFonts w:ascii="Times New Roman" w:hAnsi="Times New Roman" w:cs="Times New Roman"/>
          <w:sz w:val="24"/>
          <w:szCs w:val="24"/>
          <w:shd w:val="clear" w:color="auto" w:fill="FFFFFF"/>
        </w:rPr>
        <w:t xml:space="preserve"> </w:t>
      </w:r>
      <w:r w:rsidRPr="55E1A786" w:rsidR="0097530D">
        <w:rPr>
          <w:rFonts w:ascii="Times New Roman" w:hAnsi="Times New Roman" w:cs="Times New Roman"/>
          <w:sz w:val="24"/>
          <w:szCs w:val="24"/>
          <w:shd w:val="clear" w:color="auto" w:fill="FFFFFF"/>
        </w:rPr>
        <w:t>Plečnik</w:t>
      </w:r>
      <w:r w:rsidRPr="55E1A786" w:rsidR="0097530D">
        <w:rPr>
          <w:rFonts w:ascii="Times New Roman" w:hAnsi="Times New Roman" w:cs="Times New Roman"/>
          <w:sz w:val="24"/>
          <w:szCs w:val="24"/>
          <w:shd w:val="clear" w:color="auto" w:fill="FFFFFF"/>
        </w:rPr>
        <w:t xml:space="preserve"> Memorial Meeting (December 1-2</w:t>
      </w:r>
      <w:r w:rsidRPr="55E1A786" w:rsidR="0097530D">
        <w:rPr>
          <w:rFonts w:ascii="Times New Roman" w:hAnsi="Times New Roman" w:cs="Times New Roman"/>
          <w:sz w:val="24"/>
          <w:szCs w:val="24"/>
          <w:shd w:val="clear" w:color="auto" w:fill="FFFFFF"/>
        </w:rPr>
        <w:t xml:space="preserve"> 2022</w:t>
      </w:r>
      <w:r w:rsidRPr="55E1A786" w:rsidR="0097530D">
        <w:rPr>
          <w:rFonts w:ascii="Times New Roman" w:hAnsi="Times New Roman" w:cs="Times New Roman"/>
          <w:sz w:val="24"/>
          <w:szCs w:val="24"/>
          <w:shd w:val="clear" w:color="auto" w:fill="FFFFFF"/>
        </w:rPr>
        <w:t xml:space="preserve">) Faculty of Medicine, </w:t>
      </w:r>
      <w:r w:rsidRPr="55E1A786" w:rsidR="0097530D">
        <w:rPr>
          <w:rFonts w:ascii="Times New Roman" w:hAnsi="Times New Roman" w:cs="Times New Roman"/>
          <w:sz w:val="24"/>
          <w:szCs w:val="24"/>
          <w:shd w:val="clear" w:color="auto" w:fill="FFFFFF"/>
        </w:rPr>
        <w:t>Korytkova</w:t>
      </w:r>
      <w:r w:rsidRPr="55E1A786" w:rsidR="0097530D">
        <w:rPr>
          <w:rFonts w:ascii="Times New Roman" w:hAnsi="Times New Roman" w:cs="Times New Roman"/>
          <w:sz w:val="24"/>
          <w:szCs w:val="24"/>
          <w:shd w:val="clear" w:color="auto" w:fill="FFFFFF"/>
        </w:rPr>
        <w:t xml:space="preserve"> 2 Ljubljana</w:t>
      </w:r>
    </w:p>
    <w:p w:rsidRPr="000A6C63" w:rsidR="00443327" w:rsidP="00C91FE4" w:rsidRDefault="00E43EE6" w14:paraId="13C37F81" w14:textId="65A9E698">
      <w:pPr>
        <w:jc w:val="both"/>
        <w:rPr>
          <w:szCs w:val="24"/>
          <w:u w:val="single"/>
          <w:lang w:val="it-IT"/>
        </w:rPr>
      </w:pPr>
      <w:r w:rsidRPr="000A6C63">
        <w:rPr>
          <w:szCs w:val="24"/>
          <w:u w:val="single"/>
          <w:lang w:val="it-IT"/>
        </w:rPr>
        <w:t>Oral</w:t>
      </w:r>
      <w:r w:rsidRPr="000A6C63" w:rsidR="00443327">
        <w:rPr>
          <w:szCs w:val="24"/>
          <w:u w:val="single"/>
          <w:lang w:val="it-IT"/>
        </w:rPr>
        <w:t xml:space="preserve"> presentation</w:t>
      </w:r>
    </w:p>
    <w:p w:rsidR="00E43EE6" w:rsidP="00C91FE4" w:rsidRDefault="00443327" w14:paraId="40241194" w14:textId="77777777">
      <w:pPr>
        <w:pStyle w:val="Paragrafoelenco"/>
        <w:numPr>
          <w:ilvl w:val="0"/>
          <w:numId w:val="24"/>
        </w:numPr>
        <w:jc w:val="both"/>
        <w:rPr>
          <w:szCs w:val="24"/>
        </w:rPr>
      </w:pPr>
      <w:r w:rsidRPr="00635DDE">
        <w:rPr>
          <w:b/>
          <w:szCs w:val="24"/>
        </w:rPr>
        <w:t>Cimadamore A</w:t>
      </w:r>
      <w:r w:rsidRPr="00635DDE">
        <w:rPr>
          <w:szCs w:val="24"/>
        </w:rPr>
        <w:t xml:space="preserve">. “Positive surgical margin assessment: comparison </w:t>
      </w:r>
      <w:r w:rsidRPr="00443327">
        <w:rPr>
          <w:szCs w:val="24"/>
        </w:rPr>
        <w:t>between digital and light microscopy measurement in radical prostatectomy specimens.” ESUR18 Athens Oct 4-6, 2018</w:t>
      </w:r>
    </w:p>
    <w:p w:rsidRPr="00E43EE6" w:rsidR="00E43EE6" w:rsidP="00C91FE4" w:rsidRDefault="00443327" w14:paraId="3D00D400" w14:textId="77777777">
      <w:pPr>
        <w:pStyle w:val="Paragrafoelenco"/>
        <w:numPr>
          <w:ilvl w:val="0"/>
          <w:numId w:val="24"/>
        </w:numPr>
        <w:jc w:val="both"/>
        <w:rPr>
          <w:szCs w:val="24"/>
        </w:rPr>
      </w:pPr>
      <w:r w:rsidRPr="00E43EE6">
        <w:rPr>
          <w:b/>
          <w:szCs w:val="24"/>
        </w:rPr>
        <w:t>Cimadamore A</w:t>
      </w:r>
      <w:r w:rsidRPr="00E43EE6">
        <w:rPr>
          <w:szCs w:val="24"/>
        </w:rPr>
        <w:t>. “An intriguing case of testicular vascular tumor”. Annual congress of Pathological Anatomy SIAPEC-IAP 2017. Naples Oct 12-14, 2017</w:t>
      </w:r>
      <w:r w:rsidRPr="00E43EE6" w:rsidR="00E43EE6">
        <w:rPr>
          <w:b/>
          <w:szCs w:val="24"/>
        </w:rPr>
        <w:t xml:space="preserve"> </w:t>
      </w:r>
    </w:p>
    <w:p w:rsidR="00443327" w:rsidP="00C91FE4" w:rsidRDefault="00E43EE6" w14:paraId="3007993B" w14:textId="4E850B4F">
      <w:pPr>
        <w:pStyle w:val="Paragrafoelenco"/>
        <w:numPr>
          <w:ilvl w:val="0"/>
          <w:numId w:val="24"/>
        </w:numPr>
        <w:jc w:val="both"/>
        <w:rPr>
          <w:szCs w:val="24"/>
        </w:rPr>
      </w:pPr>
      <w:r w:rsidRPr="00E43EE6">
        <w:rPr>
          <w:b/>
          <w:szCs w:val="24"/>
        </w:rPr>
        <w:t>Cimadamore A</w:t>
      </w:r>
      <w:r w:rsidRPr="00E43EE6">
        <w:rPr>
          <w:szCs w:val="24"/>
        </w:rPr>
        <w:t>. “The evaluation of tumor-infiltrating lymphocytes (TILs) in breast cancer: recommendations by the international TILs Working Group 2014”. Breast Unit, Journal club. Ancona Oct 27, 2016</w:t>
      </w:r>
    </w:p>
    <w:p w:rsidRPr="0097530D" w:rsidR="0097530D" w:rsidP="0097530D" w:rsidRDefault="0097530D" w14:paraId="5A5240E6" w14:textId="1E8F155D">
      <w:pPr>
        <w:pStyle w:val="Paragrafoelenco"/>
        <w:numPr>
          <w:ilvl w:val="0"/>
          <w:numId w:val="24"/>
        </w:numPr>
        <w:jc w:val="both"/>
        <w:rPr>
          <w:szCs w:val="24"/>
        </w:rPr>
      </w:pPr>
      <w:r w:rsidRPr="00443327">
        <w:rPr>
          <w:b/>
          <w:szCs w:val="24"/>
        </w:rPr>
        <w:t>Cimadamore A</w:t>
      </w:r>
      <w:r>
        <w:rPr>
          <w:szCs w:val="24"/>
        </w:rPr>
        <w:t xml:space="preserve">. </w:t>
      </w:r>
      <w:r w:rsidRPr="00443327">
        <w:rPr>
          <w:szCs w:val="24"/>
        </w:rPr>
        <w:t>“My preferred Prostate &amp;Testicular Abstracts at last EU/US Pathology Meetings”. Arezzo 5th world top communication of the year in genito-urinary oncology. Nov 16-18, 2016</w:t>
      </w:r>
    </w:p>
    <w:p w:rsidRPr="00443327" w:rsidR="00443327" w:rsidP="00C91FE4" w:rsidRDefault="00443327" w14:paraId="53286384" w14:textId="77777777">
      <w:pPr>
        <w:jc w:val="both"/>
        <w:rPr>
          <w:szCs w:val="24"/>
        </w:rPr>
      </w:pPr>
    </w:p>
    <w:p w:rsidRPr="00017587" w:rsidR="00443327" w:rsidP="00C91FE4" w:rsidRDefault="00017587" w14:paraId="7FEB6635" w14:textId="5E2169E6">
      <w:pPr>
        <w:jc w:val="both"/>
        <w:rPr>
          <w:szCs w:val="24"/>
        </w:rPr>
      </w:pPr>
      <w:r>
        <w:rPr>
          <w:b/>
          <w:szCs w:val="24"/>
        </w:rPr>
        <w:t>Teaching</w:t>
      </w:r>
      <w:r w:rsidRPr="00443327" w:rsidR="00443327">
        <w:rPr>
          <w:b/>
          <w:szCs w:val="24"/>
        </w:rPr>
        <w:t xml:space="preserve"> activity</w:t>
      </w:r>
      <w:r>
        <w:rPr>
          <w:b/>
          <w:szCs w:val="24"/>
        </w:rPr>
        <w:t>:</w:t>
      </w:r>
    </w:p>
    <w:p w:rsidR="00017587" w:rsidP="00017587" w:rsidRDefault="00017587" w14:paraId="3F84F32B" w14:textId="77777777">
      <w:pPr>
        <w:jc w:val="both"/>
        <w:rPr>
          <w:szCs w:val="24"/>
          <w:lang w:val="it-IT"/>
        </w:rPr>
      </w:pPr>
      <w:r w:rsidRPr="00017587">
        <w:rPr>
          <w:szCs w:val="24"/>
          <w:lang w:val="it-IT"/>
        </w:rPr>
        <w:t xml:space="preserve">Since 2021-current: </w:t>
      </w:r>
    </w:p>
    <w:p w:rsidR="000D7643" w:rsidP="00017587" w:rsidRDefault="000D7643" w14:paraId="7580A739" w14:textId="063BC058">
      <w:pPr>
        <w:pStyle w:val="Paragrafoelenco"/>
        <w:numPr>
          <w:ilvl w:val="0"/>
          <w:numId w:val="33"/>
        </w:numPr>
        <w:jc w:val="both"/>
        <w:rPr>
          <w:szCs w:val="24"/>
          <w:lang w:val="it-IT"/>
        </w:rPr>
      </w:pPr>
      <w:r>
        <w:rPr>
          <w:szCs w:val="24"/>
          <w:lang w:val="it-IT"/>
        </w:rPr>
        <w:t>Corso di Insegnamento Modulo Mod. III di Diagnostica Molecolare – Corso Integrato di Diagnostica Molecolare. Corso di Laurea Triennale in Biotecnologie, Anno 2022-2023.</w:t>
      </w:r>
      <w:r w:rsidRPr="000D7643">
        <w:rPr>
          <w:szCs w:val="24"/>
          <w:lang w:val="it-IT"/>
        </w:rPr>
        <w:t xml:space="preserve"> </w:t>
      </w:r>
      <w:r w:rsidRPr="00017587">
        <w:rPr>
          <w:szCs w:val="24"/>
          <w:lang w:val="it-IT"/>
        </w:rPr>
        <w:t>Carico didattico: 2</w:t>
      </w:r>
      <w:r>
        <w:rPr>
          <w:szCs w:val="24"/>
          <w:lang w:val="it-IT"/>
        </w:rPr>
        <w:t>0</w:t>
      </w:r>
      <w:r w:rsidRPr="00017587">
        <w:rPr>
          <w:szCs w:val="24"/>
          <w:lang w:val="it-IT"/>
        </w:rPr>
        <w:t>h</w:t>
      </w:r>
      <w:r>
        <w:rPr>
          <w:szCs w:val="24"/>
          <w:lang w:val="it-IT"/>
        </w:rPr>
        <w:t>, 2CFU -Università degli Studi di Udine.</w:t>
      </w:r>
    </w:p>
    <w:p w:rsidR="000D7643" w:rsidP="000D7643" w:rsidRDefault="000D7643" w14:paraId="06BD44EC" w14:textId="77777777">
      <w:pPr>
        <w:pStyle w:val="Paragrafoelenco"/>
        <w:numPr>
          <w:ilvl w:val="0"/>
          <w:numId w:val="33"/>
        </w:numPr>
        <w:jc w:val="both"/>
        <w:rPr>
          <w:szCs w:val="24"/>
          <w:lang w:val="it-IT"/>
        </w:rPr>
      </w:pPr>
      <w:r>
        <w:rPr>
          <w:szCs w:val="24"/>
          <w:lang w:val="it-IT"/>
        </w:rPr>
        <w:lastRenderedPageBreak/>
        <w:t>Modulo di Anatomia Patologica – Corso Integrato di Anatomia Patologica, 12.5 ore, 1 CFU, Corso di Laurea in Medicina e Chirurgia -Università degli Studi di Udine.</w:t>
      </w:r>
    </w:p>
    <w:p w:rsidRPr="000D6FCB" w:rsidR="000D7643" w:rsidP="000D6FCB" w:rsidRDefault="000D7643" w14:paraId="7E51D65B" w14:textId="58B7F11D">
      <w:pPr>
        <w:pStyle w:val="Paragrafoelenco"/>
        <w:numPr>
          <w:ilvl w:val="0"/>
          <w:numId w:val="33"/>
        </w:numPr>
        <w:jc w:val="both"/>
        <w:rPr>
          <w:szCs w:val="24"/>
          <w:lang w:val="it-IT"/>
        </w:rPr>
      </w:pPr>
      <w:r>
        <w:rPr>
          <w:szCs w:val="24"/>
          <w:lang w:val="it-IT"/>
        </w:rPr>
        <w:t>Modulo di Anatomia Patologica: patologia cardiovascolare – Corso integrato di Anatomia patologica, 12 ore, 2CFU, Scuola di Specializzazione in Anatomia Patologica</w:t>
      </w:r>
      <w:r w:rsidR="000D6FCB">
        <w:rPr>
          <w:szCs w:val="24"/>
          <w:lang w:val="it-IT"/>
        </w:rPr>
        <w:t xml:space="preserve"> -Università degli Studi di Udine</w:t>
      </w:r>
      <w:r w:rsidRPr="000D6FCB">
        <w:rPr>
          <w:szCs w:val="24"/>
          <w:lang w:val="it-IT"/>
        </w:rPr>
        <w:t>.</w:t>
      </w:r>
    </w:p>
    <w:p w:rsidRPr="000D6FCB" w:rsidR="000D6FCB" w:rsidP="000D6FCB" w:rsidRDefault="000D6FCB" w14:paraId="1407A984" w14:textId="69CFDAF3">
      <w:pPr>
        <w:pStyle w:val="Paragrafoelenco"/>
        <w:numPr>
          <w:ilvl w:val="0"/>
          <w:numId w:val="33"/>
        </w:numPr>
        <w:jc w:val="both"/>
        <w:rPr>
          <w:szCs w:val="24"/>
          <w:lang w:val="it-IT"/>
        </w:rPr>
      </w:pPr>
      <w:r>
        <w:rPr>
          <w:szCs w:val="24"/>
          <w:lang w:val="it-IT"/>
        </w:rPr>
        <w:t>Modulo di Anatomia Patologica: nefropatologia – Corso integrato di Anatomia patologica, 12 ore, 2CFU, Scuola di Specializzazione in Anatomia Patologica -Università degli Studi di Udine</w:t>
      </w:r>
      <w:r w:rsidRPr="000D6FCB">
        <w:rPr>
          <w:szCs w:val="24"/>
          <w:lang w:val="it-IT"/>
        </w:rPr>
        <w:t>.</w:t>
      </w:r>
    </w:p>
    <w:p w:rsidR="000D7643" w:rsidP="00017587" w:rsidRDefault="000D7643" w14:paraId="17CD647E" w14:textId="0244C63B">
      <w:pPr>
        <w:pStyle w:val="Paragrafoelenco"/>
        <w:numPr>
          <w:ilvl w:val="0"/>
          <w:numId w:val="33"/>
        </w:numPr>
        <w:jc w:val="both"/>
        <w:rPr>
          <w:szCs w:val="24"/>
          <w:lang w:val="it-IT"/>
        </w:rPr>
      </w:pPr>
      <w:r>
        <w:rPr>
          <w:szCs w:val="24"/>
          <w:lang w:val="it-IT"/>
        </w:rPr>
        <w:t>Docente della Scuola di Specializzazione di Urologia,</w:t>
      </w:r>
      <w:r w:rsidRPr="000D7643">
        <w:rPr>
          <w:szCs w:val="24"/>
          <w:lang w:val="it-IT"/>
        </w:rPr>
        <w:t xml:space="preserve"> </w:t>
      </w:r>
      <w:r>
        <w:rPr>
          <w:szCs w:val="24"/>
          <w:lang w:val="it-IT"/>
        </w:rPr>
        <w:t>Università Politecnica delle Marche</w:t>
      </w:r>
      <w:r w:rsidRPr="00017587">
        <w:rPr>
          <w:szCs w:val="24"/>
          <w:lang w:val="it-IT"/>
        </w:rPr>
        <w:t>.</w:t>
      </w:r>
      <w:r>
        <w:rPr>
          <w:szCs w:val="24"/>
          <w:lang w:val="it-IT"/>
        </w:rPr>
        <w:t xml:space="preserve"> Carico didattico: 10</w:t>
      </w:r>
      <w:r w:rsidRPr="00017587">
        <w:rPr>
          <w:szCs w:val="24"/>
          <w:lang w:val="it-IT"/>
        </w:rPr>
        <w:t>h.</w:t>
      </w:r>
    </w:p>
    <w:p w:rsidR="00017587" w:rsidP="00017587" w:rsidRDefault="00017587" w14:paraId="000BFE3D" w14:textId="3D94E4C1">
      <w:pPr>
        <w:pStyle w:val="Paragrafoelenco"/>
        <w:numPr>
          <w:ilvl w:val="0"/>
          <w:numId w:val="33"/>
        </w:numPr>
        <w:jc w:val="both"/>
        <w:rPr>
          <w:szCs w:val="24"/>
          <w:lang w:val="it-IT"/>
        </w:rPr>
      </w:pPr>
      <w:r w:rsidRPr="00017587">
        <w:rPr>
          <w:szCs w:val="24"/>
          <w:lang w:val="it-IT"/>
        </w:rPr>
        <w:t xml:space="preserve">Corso insegnamento Anatomia Patologica, Laurea Magistrale Ciclo Unico 6 anni - MEDICINA E CHIRURGIA, </w:t>
      </w:r>
      <w:r w:rsidR="000D7643">
        <w:rPr>
          <w:szCs w:val="24"/>
          <w:lang w:val="it-IT"/>
        </w:rPr>
        <w:t xml:space="preserve">Università Politecnica delle Marche, </w:t>
      </w:r>
      <w:r w:rsidRPr="00017587">
        <w:rPr>
          <w:szCs w:val="24"/>
          <w:lang w:val="it-IT"/>
        </w:rPr>
        <w:t>Anno di corso: 5 - Primo Semestre</w:t>
      </w:r>
      <w:r>
        <w:rPr>
          <w:szCs w:val="24"/>
          <w:lang w:val="it-IT"/>
        </w:rPr>
        <w:t>.</w:t>
      </w:r>
      <w:r w:rsidRPr="00017587">
        <w:rPr>
          <w:szCs w:val="24"/>
          <w:lang w:val="it-IT"/>
        </w:rPr>
        <w:t xml:space="preserve"> Anno offerta: 2021-2022. Carico didattico: 20h.</w:t>
      </w:r>
    </w:p>
    <w:p w:rsidR="00017587" w:rsidP="00017587" w:rsidRDefault="00017587" w14:paraId="0A22466E" w14:textId="7A9C0901">
      <w:pPr>
        <w:pStyle w:val="Paragrafoelenco"/>
        <w:numPr>
          <w:ilvl w:val="0"/>
          <w:numId w:val="33"/>
        </w:numPr>
        <w:jc w:val="both"/>
        <w:rPr>
          <w:szCs w:val="24"/>
          <w:lang w:val="it-IT"/>
        </w:rPr>
      </w:pPr>
      <w:r w:rsidRPr="00017587">
        <w:rPr>
          <w:szCs w:val="24"/>
          <w:lang w:val="it-IT"/>
        </w:rPr>
        <w:t>Corso insegnamento Anatomia Patologica</w:t>
      </w:r>
      <w:r>
        <w:rPr>
          <w:szCs w:val="24"/>
          <w:lang w:val="it-IT"/>
        </w:rPr>
        <w:t xml:space="preserve"> Sistematica,</w:t>
      </w:r>
      <w:r w:rsidRPr="00017587">
        <w:rPr>
          <w:lang w:val="it-IT"/>
        </w:rPr>
        <w:t xml:space="preserve"> </w:t>
      </w:r>
      <w:r w:rsidRPr="00017587">
        <w:rPr>
          <w:szCs w:val="24"/>
          <w:lang w:val="it-IT"/>
        </w:rPr>
        <w:t>Laurea - Tecniche di laboratorio biomedico (abilitante alla professione sanitaria di Tecnico di laboratorio biomedico)</w:t>
      </w:r>
      <w:r>
        <w:rPr>
          <w:szCs w:val="24"/>
          <w:lang w:val="it-IT"/>
        </w:rPr>
        <w:t xml:space="preserve">, </w:t>
      </w:r>
      <w:r w:rsidR="000D7643">
        <w:rPr>
          <w:szCs w:val="24"/>
          <w:lang w:val="it-IT"/>
        </w:rPr>
        <w:t xml:space="preserve">Università Politecnica delle Marche, </w:t>
      </w:r>
      <w:r w:rsidRPr="00017587">
        <w:rPr>
          <w:szCs w:val="24"/>
          <w:lang w:val="it-IT"/>
        </w:rPr>
        <w:t>Anno di corso: 2 - Secondo Semestre</w:t>
      </w:r>
      <w:r>
        <w:rPr>
          <w:szCs w:val="24"/>
          <w:lang w:val="it-IT"/>
        </w:rPr>
        <w:t xml:space="preserve">. </w:t>
      </w:r>
      <w:r w:rsidRPr="00017587">
        <w:rPr>
          <w:szCs w:val="24"/>
          <w:lang w:val="it-IT"/>
        </w:rPr>
        <w:t>Anno offerta: 2021-2022</w:t>
      </w:r>
      <w:r>
        <w:rPr>
          <w:szCs w:val="24"/>
          <w:lang w:val="it-IT"/>
        </w:rPr>
        <w:t>.</w:t>
      </w:r>
      <w:r w:rsidRPr="00017587">
        <w:rPr>
          <w:szCs w:val="24"/>
          <w:lang w:val="it-IT"/>
        </w:rPr>
        <w:t xml:space="preserve"> Carico didattico: 20h.</w:t>
      </w:r>
    </w:p>
    <w:p w:rsidR="00017587" w:rsidP="00017587" w:rsidRDefault="00017587" w14:paraId="6D10B662" w14:textId="67C02D6F">
      <w:pPr>
        <w:pStyle w:val="Paragrafoelenco"/>
        <w:numPr>
          <w:ilvl w:val="0"/>
          <w:numId w:val="33"/>
        </w:numPr>
        <w:jc w:val="both"/>
        <w:rPr>
          <w:szCs w:val="24"/>
          <w:lang w:val="it-IT"/>
        </w:rPr>
      </w:pPr>
      <w:r>
        <w:rPr>
          <w:szCs w:val="24"/>
          <w:lang w:val="it-IT"/>
        </w:rPr>
        <w:t xml:space="preserve">Internato di Anatomia Patologica, </w:t>
      </w:r>
      <w:r w:rsidRPr="00017587">
        <w:rPr>
          <w:szCs w:val="24"/>
          <w:lang w:val="it-IT"/>
        </w:rPr>
        <w:t>Laurea Magistrale Ciclo Unico 6 anni - MEDICINA E CHIRURGIA</w:t>
      </w:r>
      <w:r>
        <w:rPr>
          <w:szCs w:val="24"/>
          <w:lang w:val="it-IT"/>
        </w:rPr>
        <w:t>.</w:t>
      </w:r>
      <w:r w:rsidRPr="000D7643" w:rsidR="000D7643">
        <w:rPr>
          <w:szCs w:val="24"/>
          <w:lang w:val="it-IT"/>
        </w:rPr>
        <w:t xml:space="preserve"> </w:t>
      </w:r>
      <w:r w:rsidR="000D7643">
        <w:rPr>
          <w:szCs w:val="24"/>
          <w:lang w:val="it-IT"/>
        </w:rPr>
        <w:t xml:space="preserve">Università Politecnica delle Marche, </w:t>
      </w:r>
      <w:r w:rsidRPr="00017587">
        <w:rPr>
          <w:szCs w:val="24"/>
          <w:lang w:val="it-IT"/>
        </w:rPr>
        <w:t>Ann</w:t>
      </w:r>
      <w:r>
        <w:rPr>
          <w:szCs w:val="24"/>
          <w:lang w:val="it-IT"/>
        </w:rPr>
        <w:t xml:space="preserve">o di corso: 5 - Secondo Semestre, </w:t>
      </w:r>
      <w:r w:rsidRPr="00017587">
        <w:rPr>
          <w:szCs w:val="24"/>
          <w:lang w:val="it-IT"/>
        </w:rPr>
        <w:t>Anno offerta: 2021-2022</w:t>
      </w:r>
      <w:r>
        <w:rPr>
          <w:szCs w:val="24"/>
          <w:lang w:val="it-IT"/>
        </w:rPr>
        <w:t xml:space="preserve">. </w:t>
      </w:r>
      <w:r w:rsidRPr="00017587">
        <w:rPr>
          <w:szCs w:val="24"/>
          <w:lang w:val="it-IT"/>
        </w:rPr>
        <w:t>Carico didattico: 2</w:t>
      </w:r>
      <w:r>
        <w:rPr>
          <w:szCs w:val="24"/>
          <w:lang w:val="it-IT"/>
        </w:rPr>
        <w:t>5</w:t>
      </w:r>
      <w:r w:rsidRPr="00017587">
        <w:rPr>
          <w:szCs w:val="24"/>
          <w:lang w:val="it-IT"/>
        </w:rPr>
        <w:t>h.</w:t>
      </w:r>
    </w:p>
    <w:p w:rsidRPr="00017587" w:rsidR="00017587" w:rsidP="00017587" w:rsidRDefault="00017587" w14:paraId="74C94B5A" w14:textId="3FE84ABE">
      <w:pPr>
        <w:ind w:left="360"/>
        <w:jc w:val="both"/>
        <w:rPr>
          <w:b/>
          <w:szCs w:val="24"/>
          <w:lang w:val="it-IT"/>
        </w:rPr>
      </w:pPr>
      <w:r w:rsidRPr="00017587">
        <w:rPr>
          <w:b/>
          <w:szCs w:val="24"/>
          <w:lang w:val="it-IT"/>
        </w:rPr>
        <w:t>Seminars</w:t>
      </w:r>
      <w:r>
        <w:rPr>
          <w:b/>
          <w:szCs w:val="24"/>
          <w:lang w:val="it-IT"/>
        </w:rPr>
        <w:t>:</w:t>
      </w:r>
    </w:p>
    <w:p w:rsidRPr="00935B1E" w:rsidR="00935B1E" w:rsidP="00C91FE4" w:rsidRDefault="00935B1E" w14:paraId="7D91A6BA" w14:textId="3194D434">
      <w:pPr>
        <w:pStyle w:val="Paragrafoelenco"/>
        <w:numPr>
          <w:ilvl w:val="0"/>
          <w:numId w:val="23"/>
        </w:numPr>
        <w:jc w:val="both"/>
        <w:rPr>
          <w:szCs w:val="24"/>
          <w:lang w:val="it-IT"/>
        </w:rPr>
      </w:pPr>
      <w:r w:rsidRPr="00935B1E">
        <w:rPr>
          <w:szCs w:val="24"/>
          <w:lang w:val="it-IT"/>
        </w:rPr>
        <w:t xml:space="preserve"> </w:t>
      </w:r>
      <w:r>
        <w:rPr>
          <w:szCs w:val="24"/>
          <w:lang w:val="it-IT"/>
        </w:rPr>
        <w:t xml:space="preserve">“ctDNA testing in prostate cancer”. </w:t>
      </w:r>
      <w:r w:rsidRPr="00D36FE7">
        <w:rPr>
          <w:szCs w:val="24"/>
          <w:lang w:val="it-IT"/>
        </w:rPr>
        <w:t xml:space="preserve">Seminario della Scuola di Dottorato in </w:t>
      </w:r>
      <w:r w:rsidRPr="00BD1A86">
        <w:rPr>
          <w:szCs w:val="24"/>
          <w:lang w:val="it-IT"/>
        </w:rPr>
        <w:t xml:space="preserve">Scienze Biomediche, Ancona. </w:t>
      </w:r>
      <w:r>
        <w:rPr>
          <w:szCs w:val="24"/>
          <w:lang w:val="it-IT"/>
        </w:rPr>
        <w:t>Mar</w:t>
      </w:r>
      <w:r w:rsidRPr="00BD1A86">
        <w:rPr>
          <w:szCs w:val="24"/>
          <w:lang w:val="it-IT"/>
        </w:rPr>
        <w:t xml:space="preserve"> </w:t>
      </w:r>
      <w:r>
        <w:rPr>
          <w:szCs w:val="24"/>
          <w:lang w:val="it-IT"/>
        </w:rPr>
        <w:t>12</w:t>
      </w:r>
      <w:r w:rsidRPr="00BD1A86">
        <w:rPr>
          <w:szCs w:val="24"/>
          <w:lang w:val="it-IT"/>
        </w:rPr>
        <w:t>,202</w:t>
      </w:r>
      <w:r>
        <w:rPr>
          <w:szCs w:val="24"/>
          <w:lang w:val="it-IT"/>
        </w:rPr>
        <w:t>1</w:t>
      </w:r>
      <w:r w:rsidRPr="00BD1A86">
        <w:rPr>
          <w:szCs w:val="24"/>
          <w:lang w:val="it-IT"/>
        </w:rPr>
        <w:t>.</w:t>
      </w:r>
    </w:p>
    <w:p w:rsidRPr="00D36FE7" w:rsidR="00D36FE7" w:rsidP="00C91FE4" w:rsidRDefault="00D36FE7" w14:paraId="2E6355A5" w14:textId="127DA702">
      <w:pPr>
        <w:pStyle w:val="Paragrafoelenco"/>
        <w:numPr>
          <w:ilvl w:val="0"/>
          <w:numId w:val="23"/>
        </w:numPr>
        <w:jc w:val="both"/>
        <w:rPr>
          <w:szCs w:val="24"/>
        </w:rPr>
      </w:pPr>
      <w:r w:rsidRPr="00D36FE7">
        <w:rPr>
          <w:szCs w:val="24"/>
          <w:lang w:val="it-IT"/>
        </w:rPr>
        <w:t>E-learning</w:t>
      </w:r>
      <w:r>
        <w:rPr>
          <w:szCs w:val="24"/>
          <w:lang w:val="it-IT"/>
        </w:rPr>
        <w:t>-</w:t>
      </w:r>
      <w:r w:rsidRPr="00D36FE7">
        <w:rPr>
          <w:szCs w:val="24"/>
          <w:lang w:val="it-IT"/>
        </w:rPr>
        <w:t xml:space="preserve"> Corso di Laurea in Medicina e Chirurgia, V anno. </w:t>
      </w:r>
      <w:r w:rsidRPr="00BF43A6">
        <w:rPr>
          <w:szCs w:val="24"/>
        </w:rPr>
        <w:t>Anatomia Patologica, topics: variants of bladder ca</w:t>
      </w:r>
      <w:r w:rsidRPr="00D36FE7">
        <w:rPr>
          <w:szCs w:val="24"/>
        </w:rPr>
        <w:t>ncer, variant of prostate cancer, mimickers of prostate cancer, new entities of renal cell carcinoma.</w:t>
      </w:r>
    </w:p>
    <w:p w:rsidRPr="00BD1A86" w:rsidR="00AB5A44" w:rsidP="00C91FE4" w:rsidRDefault="00AB5A44" w14:paraId="640001A2" w14:textId="2E572509">
      <w:pPr>
        <w:pStyle w:val="Paragrafoelenco"/>
        <w:numPr>
          <w:ilvl w:val="0"/>
          <w:numId w:val="23"/>
        </w:numPr>
        <w:jc w:val="both"/>
        <w:rPr>
          <w:szCs w:val="24"/>
          <w:lang w:val="it-IT"/>
        </w:rPr>
      </w:pPr>
      <w:r w:rsidRPr="00D36FE7">
        <w:rPr>
          <w:b/>
          <w:szCs w:val="24"/>
        </w:rPr>
        <w:t xml:space="preserve"> “</w:t>
      </w:r>
      <w:r w:rsidRPr="00D36FE7">
        <w:rPr>
          <w:szCs w:val="24"/>
        </w:rPr>
        <w:t>Spatial relationship between immune cells and tumor cells in renal cell carcinoma”.</w:t>
      </w:r>
      <w:r w:rsidRPr="00D36FE7">
        <w:rPr>
          <w:b/>
          <w:szCs w:val="24"/>
        </w:rPr>
        <w:t xml:space="preserve"> </w:t>
      </w:r>
      <w:r w:rsidRPr="00D36FE7">
        <w:rPr>
          <w:szCs w:val="24"/>
          <w:lang w:val="it-IT"/>
        </w:rPr>
        <w:t xml:space="preserve">Seminario della Scuola di Dottorato in </w:t>
      </w:r>
      <w:r w:rsidRPr="00BD1A86">
        <w:rPr>
          <w:szCs w:val="24"/>
          <w:lang w:val="it-IT"/>
        </w:rPr>
        <w:t>Scienze Biomediche, Ancona. Jun 03,2020.</w:t>
      </w:r>
    </w:p>
    <w:p w:rsidRPr="00443327" w:rsidR="00443327" w:rsidP="00C91FE4" w:rsidRDefault="00443327" w14:paraId="5E51EE80" w14:textId="2BCAF484">
      <w:pPr>
        <w:pStyle w:val="Paragrafoelenco"/>
        <w:numPr>
          <w:ilvl w:val="0"/>
          <w:numId w:val="23"/>
        </w:numPr>
        <w:jc w:val="both"/>
        <w:rPr>
          <w:szCs w:val="24"/>
        </w:rPr>
      </w:pPr>
      <w:r w:rsidRPr="00BD1A86">
        <w:rPr>
          <w:szCs w:val="24"/>
          <w:lang w:val="it-IT"/>
        </w:rPr>
        <w:t xml:space="preserve"> “The relationship between the gut microbiota and immunotherapeutic response” Seminario della Scuola di Dottorato </w:t>
      </w:r>
      <w:r w:rsidRPr="00074C3D">
        <w:rPr>
          <w:szCs w:val="24"/>
          <w:lang w:val="it-IT"/>
        </w:rPr>
        <w:t xml:space="preserve">in Scienze Biomediche, Ancona. </w:t>
      </w:r>
      <w:r w:rsidRPr="00443327">
        <w:rPr>
          <w:szCs w:val="24"/>
        </w:rPr>
        <w:t>Jul 05,2019.</w:t>
      </w:r>
    </w:p>
    <w:p w:rsidRPr="00074C3D" w:rsidR="00443327" w:rsidP="00C91FE4" w:rsidRDefault="00443327" w14:paraId="5C79E7FE" w14:textId="5C80A02C">
      <w:pPr>
        <w:pStyle w:val="Paragrafoelenco"/>
        <w:numPr>
          <w:ilvl w:val="0"/>
          <w:numId w:val="23"/>
        </w:numPr>
        <w:jc w:val="both"/>
        <w:rPr>
          <w:szCs w:val="24"/>
          <w:lang w:val="it-IT"/>
        </w:rPr>
      </w:pPr>
      <w:r w:rsidRPr="00074C3D">
        <w:rPr>
          <w:szCs w:val="24"/>
          <w:lang w:val="it-IT"/>
        </w:rPr>
        <w:t xml:space="preserve"> “Biopsia liquida e carcinoma renale: ruolo diagnostico, prognostico e predittivo.”  Seminario della Scuola di Dottorato in Scienze Biomediche, Ancona, Apr 24,2019. </w:t>
      </w:r>
    </w:p>
    <w:p w:rsidRPr="00017587" w:rsidR="00443327" w:rsidP="00C91FE4" w:rsidRDefault="00443327" w14:paraId="494C2837" w14:textId="255F2508">
      <w:pPr>
        <w:pStyle w:val="Paragrafoelenco"/>
        <w:numPr>
          <w:ilvl w:val="0"/>
          <w:numId w:val="23"/>
        </w:numPr>
        <w:jc w:val="both"/>
        <w:rPr>
          <w:szCs w:val="24"/>
          <w:lang w:val="it-IT"/>
        </w:rPr>
      </w:pPr>
      <w:r w:rsidRPr="00074C3D">
        <w:rPr>
          <w:szCs w:val="24"/>
          <w:lang w:val="it-IT"/>
        </w:rPr>
        <w:t xml:space="preserve"> “Glioblastoma con ricco infiltrato infiammatorio”. </w:t>
      </w:r>
      <w:r w:rsidRPr="00017587">
        <w:rPr>
          <w:szCs w:val="24"/>
          <w:lang w:val="it-IT"/>
        </w:rPr>
        <w:t>Diagnostica istopatologica delle neoplasie cerebrali. Didactic lectures. Bologna Apr 27-28, 2017</w:t>
      </w:r>
    </w:p>
    <w:p w:rsidR="00443327" w:rsidP="00C91FE4" w:rsidRDefault="00443327" w14:paraId="43D1CCF1" w14:textId="2DA06CB2">
      <w:pPr>
        <w:pStyle w:val="Paragrafoelenco"/>
        <w:numPr>
          <w:ilvl w:val="0"/>
          <w:numId w:val="23"/>
        </w:numPr>
        <w:jc w:val="both"/>
        <w:rPr>
          <w:szCs w:val="24"/>
        </w:rPr>
      </w:pPr>
      <w:r w:rsidRPr="00443327">
        <w:rPr>
          <w:szCs w:val="24"/>
        </w:rPr>
        <w:t xml:space="preserve"> “Sampling and reporting pelvic lymph nodes in prostate cancer”.  Didactic lectures. Bologna May 19-20, 2016</w:t>
      </w:r>
    </w:p>
    <w:p w:rsidR="00FF738E" w:rsidP="00FF738E" w:rsidRDefault="00FF738E" w14:paraId="7E76B1DE" w14:textId="77777777">
      <w:pPr>
        <w:pStyle w:val="Paragrafoelenco"/>
        <w:jc w:val="both"/>
        <w:rPr>
          <w:szCs w:val="24"/>
        </w:rPr>
      </w:pPr>
    </w:p>
    <w:p w:rsidRPr="00FF738E" w:rsidR="00FF738E" w:rsidP="00FF738E" w:rsidRDefault="00FF738E" w14:paraId="24995C0A" w14:textId="77777777">
      <w:pPr>
        <w:widowControl w:val="0"/>
        <w:suppressAutoHyphens/>
        <w:jc w:val="both"/>
        <w:rPr>
          <w:rFonts w:eastAsia="Times New Roman" w:cs="Times New Roman"/>
          <w:szCs w:val="24"/>
          <w:lang w:eastAsia="ar-SA"/>
        </w:rPr>
      </w:pPr>
      <w:r w:rsidRPr="00FF738E">
        <w:rPr>
          <w:rFonts w:eastAsia="Times New Roman" w:cs="Times New Roman"/>
          <w:b/>
          <w:sz w:val="24"/>
          <w:szCs w:val="24"/>
          <w:lang w:eastAsia="ar-SA"/>
        </w:rPr>
        <w:t>Member of Degree Committee</w:t>
      </w:r>
      <w:r w:rsidRPr="00FF738E">
        <w:rPr>
          <w:rFonts w:eastAsia="Times New Roman" w:cs="Times New Roman"/>
          <w:sz w:val="24"/>
          <w:szCs w:val="24"/>
          <w:lang w:eastAsia="ar-SA"/>
        </w:rPr>
        <w:t xml:space="preserve"> </w:t>
      </w:r>
      <w:r w:rsidRPr="00FF738E">
        <w:rPr>
          <w:szCs w:val="24"/>
          <w:shd w:val="clear" w:color="auto" w:fill="FFFFFF"/>
        </w:rPr>
        <w:t>Faculty of Medicine and Surgery, Polytechnic University of the Marche Region, Ancona, Italy, June 22 2021</w:t>
      </w:r>
    </w:p>
    <w:p w:rsidRPr="00443327" w:rsidR="00443327" w:rsidP="00C91FE4" w:rsidRDefault="00443327" w14:paraId="635FCFEC" w14:textId="77777777">
      <w:pPr>
        <w:ind w:left="360"/>
        <w:jc w:val="both"/>
        <w:rPr>
          <w:szCs w:val="24"/>
        </w:rPr>
      </w:pPr>
    </w:p>
    <w:p w:rsidRPr="00443327" w:rsidR="00443327" w:rsidP="00C91FE4" w:rsidRDefault="00443327" w14:paraId="417BDAF0" w14:textId="60E92253">
      <w:pPr>
        <w:jc w:val="both"/>
        <w:rPr>
          <w:b/>
          <w:szCs w:val="24"/>
        </w:rPr>
      </w:pPr>
      <w:r w:rsidRPr="00443327">
        <w:rPr>
          <w:b/>
          <w:szCs w:val="24"/>
        </w:rPr>
        <w:t xml:space="preserve">Ad hoc reviewer of grant proposals </w:t>
      </w:r>
    </w:p>
    <w:p w:rsidRPr="00443327" w:rsidR="00443327" w:rsidP="00C91FE4" w:rsidRDefault="00443327" w14:paraId="506DE4D1" w14:textId="77777777">
      <w:pPr>
        <w:jc w:val="both"/>
        <w:rPr>
          <w:szCs w:val="24"/>
        </w:rPr>
      </w:pPr>
      <w:r w:rsidRPr="00443327">
        <w:rPr>
          <w:szCs w:val="24"/>
        </w:rPr>
        <w:t>National Science Center Poland (NCN), October 2019.</w:t>
      </w:r>
    </w:p>
    <w:p w:rsidR="00443327" w:rsidP="00C91FE4" w:rsidRDefault="00443327" w14:paraId="22EFFD4C" w14:textId="7D7E2124">
      <w:pPr>
        <w:jc w:val="both"/>
        <w:rPr>
          <w:szCs w:val="24"/>
        </w:rPr>
      </w:pPr>
      <w:r w:rsidRPr="00443327">
        <w:rPr>
          <w:szCs w:val="24"/>
        </w:rPr>
        <w:t>Swiss Cancer League, March 2020</w:t>
      </w:r>
    </w:p>
    <w:p w:rsidR="00953BE4" w:rsidP="00C91FE4" w:rsidRDefault="00953BE4" w14:paraId="6ACA4AFA" w14:textId="27589379">
      <w:pPr>
        <w:jc w:val="both"/>
        <w:rPr>
          <w:szCs w:val="24"/>
        </w:rPr>
      </w:pPr>
      <w:r w:rsidRPr="00953BE4">
        <w:rPr>
          <w:szCs w:val="24"/>
        </w:rPr>
        <w:t>Czech Science Foundation</w:t>
      </w:r>
      <w:r>
        <w:rPr>
          <w:szCs w:val="24"/>
        </w:rPr>
        <w:t xml:space="preserve"> (GACR), August 2020</w:t>
      </w:r>
    </w:p>
    <w:p w:rsidRPr="00D925F2" w:rsidR="00443327" w:rsidP="00C91FE4" w:rsidRDefault="00D925F2" w14:paraId="111694FE" w14:textId="252A9C33">
      <w:pPr>
        <w:widowControl w:val="0"/>
        <w:suppressAutoHyphens/>
        <w:spacing w:line="360" w:lineRule="auto"/>
        <w:jc w:val="both"/>
        <w:rPr>
          <w:szCs w:val="24"/>
        </w:rPr>
      </w:pPr>
      <w:r>
        <w:rPr>
          <w:szCs w:val="24"/>
        </w:rPr>
        <w:lastRenderedPageBreak/>
        <w:t>“</w:t>
      </w:r>
      <w:r w:rsidRPr="00D925F2">
        <w:rPr>
          <w:szCs w:val="24"/>
        </w:rPr>
        <w:t>Personalized Health and Related Technologies” of the ETH Domain (</w:t>
      </w:r>
      <w:hyperlink w:history="1" r:id="rId17">
        <w:r w:rsidRPr="009466D5">
          <w:rPr>
            <w:rStyle w:val="Collegamentoipertestuale"/>
            <w:szCs w:val="24"/>
          </w:rPr>
          <w:t>www.sfa-phrt.ch</w:t>
        </w:r>
      </w:hyperlink>
      <w:r>
        <w:rPr>
          <w:szCs w:val="24"/>
        </w:rPr>
        <w:t>), June 2021</w:t>
      </w:r>
    </w:p>
    <w:p w:rsidRPr="00443327" w:rsidR="00443327" w:rsidP="00C91FE4" w:rsidRDefault="00443327" w14:paraId="52B11222" w14:textId="72435166">
      <w:pPr>
        <w:widowControl w:val="0"/>
        <w:suppressAutoHyphens/>
        <w:spacing w:line="360" w:lineRule="auto"/>
        <w:jc w:val="both"/>
        <w:rPr>
          <w:rFonts w:eastAsia="Times New Roman" w:cs="Times New Roman"/>
          <w:szCs w:val="24"/>
          <w:lang w:eastAsia="ar-SA"/>
        </w:rPr>
      </w:pPr>
      <w:r w:rsidRPr="00443327">
        <w:rPr>
          <w:b/>
          <w:szCs w:val="24"/>
        </w:rPr>
        <w:t xml:space="preserve">Ad hoc reviewer for peer reviewed journals: </w:t>
      </w:r>
      <w:r w:rsidRPr="00ED5A66" w:rsidR="00ED5A66">
        <w:rPr>
          <w:szCs w:val="24"/>
        </w:rPr>
        <w:t>European Urology Oncology, Cells, Cancers,</w:t>
      </w:r>
      <w:r w:rsidR="00ED5A66">
        <w:rPr>
          <w:b/>
          <w:szCs w:val="24"/>
        </w:rPr>
        <w:t xml:space="preserve"> </w:t>
      </w:r>
      <w:r w:rsidRPr="00B76B8D" w:rsidR="00B76B8D">
        <w:rPr>
          <w:szCs w:val="24"/>
        </w:rPr>
        <w:t>Diagnostics</w:t>
      </w:r>
      <w:r w:rsidR="00B76B8D">
        <w:rPr>
          <w:b/>
          <w:szCs w:val="24"/>
        </w:rPr>
        <w:t xml:space="preserve">, </w:t>
      </w:r>
      <w:r w:rsidRPr="00443327" w:rsidR="001B2596">
        <w:rPr>
          <w:rFonts w:eastAsia="Times New Roman" w:cs="Times New Roman"/>
          <w:szCs w:val="24"/>
          <w:lang w:eastAsia="ar-SA"/>
        </w:rPr>
        <w:t>Virchow</w:t>
      </w:r>
      <w:r w:rsidRPr="00443327">
        <w:rPr>
          <w:rFonts w:eastAsia="Times New Roman" w:cs="Times New Roman"/>
          <w:szCs w:val="24"/>
          <w:lang w:eastAsia="ar-SA"/>
        </w:rPr>
        <w:t xml:space="preserve"> Archiv</w:t>
      </w:r>
      <w:r>
        <w:rPr>
          <w:rFonts w:eastAsia="Times New Roman" w:cs="Times New Roman"/>
          <w:szCs w:val="24"/>
          <w:lang w:eastAsia="ar-SA"/>
        </w:rPr>
        <w:t xml:space="preserve">es, </w:t>
      </w:r>
      <w:r w:rsidRPr="00443327">
        <w:rPr>
          <w:rFonts w:eastAsia="Times New Roman" w:cs="Times New Roman"/>
          <w:szCs w:val="24"/>
          <w:lang w:eastAsia="ar-SA"/>
        </w:rPr>
        <w:t>Histopathology</w:t>
      </w:r>
      <w:r>
        <w:rPr>
          <w:rFonts w:eastAsia="Times New Roman" w:cs="Times New Roman"/>
          <w:szCs w:val="24"/>
          <w:lang w:eastAsia="ar-SA"/>
        </w:rPr>
        <w:t xml:space="preserve">,  </w:t>
      </w:r>
      <w:r w:rsidRPr="00443327">
        <w:rPr>
          <w:rFonts w:eastAsia="Times New Roman" w:cs="Times New Roman"/>
          <w:szCs w:val="24"/>
          <w:lang w:eastAsia="ar-SA"/>
        </w:rPr>
        <w:t>Annals of Surgical Oncology</w:t>
      </w:r>
      <w:r>
        <w:rPr>
          <w:rFonts w:eastAsia="Times New Roman" w:cs="Times New Roman"/>
          <w:szCs w:val="24"/>
          <w:lang w:eastAsia="ar-SA"/>
        </w:rPr>
        <w:t xml:space="preserve">, </w:t>
      </w:r>
      <w:r w:rsidRPr="00443327">
        <w:rPr>
          <w:rFonts w:eastAsia="Times New Roman" w:cs="Times New Roman"/>
          <w:szCs w:val="24"/>
          <w:lang w:eastAsia="ar-SA"/>
        </w:rPr>
        <w:t>Translational Andrology and Urology</w:t>
      </w:r>
      <w:r>
        <w:rPr>
          <w:rFonts w:eastAsia="Times New Roman" w:cs="Times New Roman"/>
          <w:szCs w:val="24"/>
          <w:lang w:eastAsia="ar-SA"/>
        </w:rPr>
        <w:t xml:space="preserve">, </w:t>
      </w:r>
      <w:r w:rsidRPr="00443327">
        <w:rPr>
          <w:rFonts w:eastAsia="Times New Roman" w:cs="Times New Roman"/>
          <w:szCs w:val="24"/>
          <w:lang w:eastAsia="ar-SA"/>
        </w:rPr>
        <w:t xml:space="preserve">Journal of Clinical Pathology, </w:t>
      </w:r>
      <w:r w:rsidR="009B5204">
        <w:rPr>
          <w:rFonts w:eastAsia="Times New Roman" w:cs="Times New Roman"/>
          <w:szCs w:val="24"/>
          <w:lang w:eastAsia="ar-SA"/>
        </w:rPr>
        <w:t xml:space="preserve">Frontiers in Oncology, Frontiers in Surgery, </w:t>
      </w:r>
      <w:r w:rsidR="002933C7">
        <w:rPr>
          <w:rFonts w:eastAsia="Times New Roman" w:cs="Times New Roman"/>
          <w:szCs w:val="24"/>
          <w:lang w:eastAsia="ar-SA"/>
        </w:rPr>
        <w:t xml:space="preserve">Cancer Medicine, </w:t>
      </w:r>
      <w:r w:rsidRPr="00443327">
        <w:rPr>
          <w:rFonts w:eastAsia="Times New Roman" w:cs="Times New Roman"/>
          <w:szCs w:val="24"/>
          <w:lang w:eastAsia="ar-SA"/>
        </w:rPr>
        <w:t>The International Journal of Biological Markers, Cellular and Molecular Life Science, International Workshop of medicine and healthcare 2018, International Brazil J Urol, Expert Review Molecular Diagnostic, Annals of Medical &amp; Surgical Case Reports, Drug of Today, Drug in Context, ESGO-ESTRO-ESP Endometrial Cancer Guidelines – External Reviewer</w:t>
      </w:r>
      <w:r w:rsidR="00B76B8D">
        <w:rPr>
          <w:rFonts w:eastAsia="Times New Roman" w:cs="Times New Roman"/>
          <w:szCs w:val="24"/>
          <w:lang w:eastAsia="ar-SA"/>
        </w:rPr>
        <w:t>, Elsevier Book proposal.</w:t>
      </w:r>
    </w:p>
    <w:p w:rsidR="00443327" w:rsidP="00C91FE4" w:rsidRDefault="00443327" w14:paraId="4651EB38" w14:textId="2BB78411">
      <w:pPr>
        <w:widowControl w:val="0"/>
        <w:suppressAutoHyphens/>
        <w:jc w:val="both"/>
        <w:rPr>
          <w:rFonts w:eastAsia="Times New Roman" w:cs="Times New Roman"/>
          <w:szCs w:val="24"/>
          <w:lang w:eastAsia="ar-SA"/>
        </w:rPr>
      </w:pPr>
      <w:r w:rsidRPr="00443327">
        <w:rPr>
          <w:rFonts w:eastAsia="Times New Roman" w:cs="Times New Roman"/>
          <w:b/>
          <w:szCs w:val="24"/>
          <w:lang w:eastAsia="ar-SA"/>
        </w:rPr>
        <w:t>Associate Editor</w:t>
      </w:r>
      <w:r>
        <w:rPr>
          <w:rFonts w:eastAsia="Times New Roman" w:cs="Times New Roman"/>
          <w:szCs w:val="24"/>
          <w:lang w:eastAsia="ar-SA"/>
        </w:rPr>
        <w:t xml:space="preserve"> for Frontiers in Oncology</w:t>
      </w:r>
    </w:p>
    <w:p w:rsidR="00FA4304" w:rsidP="00C91FE4" w:rsidRDefault="00FA4304" w14:paraId="3A525A3E" w14:textId="342917A4">
      <w:pPr>
        <w:widowControl w:val="0"/>
        <w:suppressAutoHyphens/>
        <w:jc w:val="both"/>
        <w:rPr>
          <w:rFonts w:eastAsia="Times New Roman" w:cs="Times New Roman"/>
          <w:szCs w:val="24"/>
          <w:lang w:eastAsia="ar-SA"/>
        </w:rPr>
      </w:pPr>
      <w:r w:rsidRPr="00FA4304">
        <w:rPr>
          <w:rFonts w:eastAsia="Times New Roman" w:cs="Times New Roman"/>
          <w:b/>
          <w:szCs w:val="24"/>
          <w:lang w:eastAsia="ar-SA"/>
        </w:rPr>
        <w:t>Editorial Board Member</w:t>
      </w:r>
      <w:r>
        <w:rPr>
          <w:rFonts w:eastAsia="Times New Roman" w:cs="Times New Roman"/>
          <w:szCs w:val="24"/>
          <w:lang w:eastAsia="ar-SA"/>
        </w:rPr>
        <w:t xml:space="preserve"> for </w:t>
      </w:r>
      <w:r w:rsidRPr="00FA4304">
        <w:rPr>
          <w:rFonts w:eastAsia="Times New Roman" w:cs="Times New Roman"/>
          <w:szCs w:val="24"/>
          <w:lang w:eastAsia="ar-SA"/>
        </w:rPr>
        <w:t>Expert Review of Precision Medicine and Drug Development</w:t>
      </w:r>
    </w:p>
    <w:p w:rsidRPr="00443327" w:rsidR="00443327" w:rsidP="00C91FE4" w:rsidRDefault="005250CE" w14:paraId="1CFA7F8E" w14:textId="55437D69">
      <w:pPr>
        <w:jc w:val="both"/>
        <w:rPr>
          <w:szCs w:val="24"/>
        </w:rPr>
      </w:pPr>
      <w:r w:rsidRPr="00DB6BE5">
        <w:rPr>
          <w:b/>
          <w:szCs w:val="24"/>
        </w:rPr>
        <w:t>Courses and Classes</w:t>
      </w:r>
    </w:p>
    <w:p w:rsidRPr="00CF18FD" w:rsidR="00CF18FD" w:rsidP="00C91FE4" w:rsidRDefault="00CF18FD" w14:paraId="7FD1F09D" w14:textId="47657770">
      <w:pPr>
        <w:pStyle w:val="Paragrafoelenco"/>
        <w:numPr>
          <w:ilvl w:val="0"/>
          <w:numId w:val="25"/>
        </w:numPr>
        <w:jc w:val="both"/>
        <w:rPr>
          <w:szCs w:val="24"/>
          <w:lang w:val="it-IT"/>
        </w:rPr>
      </w:pPr>
      <w:r>
        <w:rPr>
          <w:szCs w:val="24"/>
          <w:lang w:val="it-IT"/>
        </w:rPr>
        <w:t>Genetica e genomica in oncologia: Esperti a confronto. Virtual Event, 29 Sept 2020</w:t>
      </w:r>
    </w:p>
    <w:p w:rsidRPr="005250CE" w:rsidR="005250CE" w:rsidP="00C91FE4" w:rsidRDefault="005250CE" w14:paraId="488DC58E" w14:textId="17F92894">
      <w:pPr>
        <w:pStyle w:val="Paragrafoelenco"/>
        <w:numPr>
          <w:ilvl w:val="0"/>
          <w:numId w:val="25"/>
        </w:numPr>
        <w:jc w:val="both"/>
        <w:rPr>
          <w:szCs w:val="24"/>
        </w:rPr>
      </w:pPr>
      <w:r w:rsidRPr="005250CE">
        <w:rPr>
          <w:szCs w:val="24"/>
        </w:rPr>
        <w:t>Biomedical Research Investigators. CITI Program Course, under requirements set by Harvard University, Record ID 34330449</w:t>
      </w:r>
    </w:p>
    <w:p w:rsidRPr="005250CE" w:rsidR="005250CE" w:rsidP="00C91FE4" w:rsidRDefault="005250CE" w14:paraId="240A32B2" w14:textId="07092159">
      <w:pPr>
        <w:pStyle w:val="Paragrafoelenco"/>
        <w:numPr>
          <w:ilvl w:val="0"/>
          <w:numId w:val="25"/>
        </w:numPr>
        <w:jc w:val="both"/>
        <w:rPr>
          <w:szCs w:val="24"/>
        </w:rPr>
      </w:pPr>
      <w:r w:rsidRPr="005250CE">
        <w:rPr>
          <w:szCs w:val="24"/>
        </w:rPr>
        <w:t>Biomedical Research Investigators and Key Personnel. CITI Program Course, under requirements set by Brigham and Women's Hospital, Record ID 34330495</w:t>
      </w:r>
    </w:p>
    <w:p w:rsidRPr="005250CE" w:rsidR="005250CE" w:rsidP="00C91FE4" w:rsidRDefault="005250CE" w14:paraId="328B4C74" w14:textId="7BDB1B9F">
      <w:pPr>
        <w:pStyle w:val="Paragrafoelenco"/>
        <w:numPr>
          <w:ilvl w:val="0"/>
          <w:numId w:val="25"/>
        </w:numPr>
        <w:jc w:val="both"/>
        <w:rPr>
          <w:szCs w:val="24"/>
        </w:rPr>
      </w:pPr>
      <w:r w:rsidRPr="005250CE">
        <w:rPr>
          <w:szCs w:val="24"/>
        </w:rPr>
        <w:t>USCAP eLearning: Intraductal Proliferative Lesions, Microinvasion, and Columnar Cell Lesions. Prof. Stuart Schnitt.</w:t>
      </w:r>
    </w:p>
    <w:p w:rsidRPr="005250CE" w:rsidR="005250CE" w:rsidP="00C91FE4" w:rsidRDefault="005250CE" w14:paraId="2B6AB55E" w14:textId="54C65E74">
      <w:pPr>
        <w:pStyle w:val="Paragrafoelenco"/>
        <w:numPr>
          <w:ilvl w:val="0"/>
          <w:numId w:val="25"/>
        </w:numPr>
        <w:jc w:val="both"/>
        <w:rPr>
          <w:szCs w:val="24"/>
        </w:rPr>
      </w:pPr>
      <w:r w:rsidRPr="005250CE">
        <w:rPr>
          <w:szCs w:val="24"/>
        </w:rPr>
        <w:t>7th World Top Communications of the Year in Genito-Urinary Oncology. Terni, Oct 9-10, 2019.</w:t>
      </w:r>
    </w:p>
    <w:p w:rsidRPr="005250CE" w:rsidR="005250CE" w:rsidP="00C91FE4" w:rsidRDefault="005250CE" w14:paraId="5A46A974" w14:textId="11C19B39">
      <w:pPr>
        <w:pStyle w:val="Paragrafoelenco"/>
        <w:numPr>
          <w:ilvl w:val="0"/>
          <w:numId w:val="25"/>
        </w:numPr>
        <w:jc w:val="both"/>
        <w:rPr>
          <w:szCs w:val="24"/>
        </w:rPr>
      </w:pPr>
      <w:r w:rsidRPr="005250CE">
        <w:rPr>
          <w:szCs w:val="24"/>
        </w:rPr>
        <w:t>European Congress of Pathology, Sep 7-11 2019, Nice.</w:t>
      </w:r>
    </w:p>
    <w:p w:rsidRPr="00074C3D" w:rsidR="005250CE" w:rsidP="00C91FE4" w:rsidRDefault="005250CE" w14:paraId="67944202" w14:textId="49A6D504">
      <w:pPr>
        <w:pStyle w:val="Paragrafoelenco"/>
        <w:numPr>
          <w:ilvl w:val="0"/>
          <w:numId w:val="25"/>
        </w:numPr>
        <w:jc w:val="both"/>
        <w:rPr>
          <w:szCs w:val="24"/>
          <w:lang w:val="it-IT"/>
        </w:rPr>
      </w:pPr>
      <w:r w:rsidRPr="005250CE">
        <w:rPr>
          <w:szCs w:val="24"/>
        </w:rPr>
        <w:t xml:space="preserve">Advances in Oncologic Pathology, Padua, May 13-17 2019. </w:t>
      </w:r>
      <w:r w:rsidRPr="00074C3D">
        <w:rPr>
          <w:szCs w:val="24"/>
          <w:lang w:val="it-IT"/>
        </w:rPr>
        <w:t>Scientific supervisor: Angelo Paolo dei Tos, Fletcher C.</w:t>
      </w:r>
    </w:p>
    <w:p w:rsidRPr="005250CE" w:rsidR="005250CE" w:rsidP="00C91FE4" w:rsidRDefault="005250CE" w14:paraId="6F63BBEC" w14:textId="0C335D63">
      <w:pPr>
        <w:pStyle w:val="Paragrafoelenco"/>
        <w:numPr>
          <w:ilvl w:val="0"/>
          <w:numId w:val="25"/>
        </w:numPr>
        <w:jc w:val="both"/>
        <w:rPr>
          <w:szCs w:val="24"/>
        </w:rPr>
      </w:pPr>
      <w:r w:rsidRPr="005250CE">
        <w:rPr>
          <w:szCs w:val="24"/>
        </w:rPr>
        <w:t>Surgical Pathology for the Practicing Pathologist - Harvard Medical School,Boston, Oct 31- Nov 4, 2016.</w:t>
      </w:r>
    </w:p>
    <w:p w:rsidRPr="00074C3D" w:rsidR="005250CE" w:rsidP="00C91FE4" w:rsidRDefault="005250CE" w14:paraId="40A35656" w14:textId="40EBA2DB">
      <w:pPr>
        <w:pStyle w:val="Paragrafoelenco"/>
        <w:numPr>
          <w:ilvl w:val="0"/>
          <w:numId w:val="25"/>
        </w:numPr>
        <w:jc w:val="both"/>
        <w:rPr>
          <w:szCs w:val="24"/>
          <w:lang w:val="it-IT"/>
        </w:rPr>
      </w:pPr>
      <w:r w:rsidRPr="00074C3D">
        <w:rPr>
          <w:szCs w:val="24"/>
          <w:lang w:val="it-IT"/>
        </w:rPr>
        <w:t>XXIX Congresso Nazionale SIUrO, Bologna, Apr 11-13, 2019.</w:t>
      </w:r>
    </w:p>
    <w:p w:rsidRPr="005250CE" w:rsidR="005250CE" w:rsidP="00C91FE4" w:rsidRDefault="005250CE" w14:paraId="4761F8B9" w14:textId="4FD4A762">
      <w:pPr>
        <w:pStyle w:val="Paragrafoelenco"/>
        <w:numPr>
          <w:ilvl w:val="0"/>
          <w:numId w:val="25"/>
        </w:numPr>
        <w:jc w:val="both"/>
        <w:rPr>
          <w:szCs w:val="24"/>
        </w:rPr>
      </w:pPr>
      <w:r w:rsidRPr="005250CE">
        <w:rPr>
          <w:szCs w:val="24"/>
        </w:rPr>
        <w:t>Spring School on Prostate carcinoma – Siuro – Cortefranca, Jun 14-16, 2018</w:t>
      </w:r>
    </w:p>
    <w:p w:rsidRPr="005250CE" w:rsidR="005250CE" w:rsidP="00C91FE4" w:rsidRDefault="005250CE" w14:paraId="1A1644A0" w14:textId="4D6C107E">
      <w:pPr>
        <w:pStyle w:val="Paragrafoelenco"/>
        <w:numPr>
          <w:ilvl w:val="0"/>
          <w:numId w:val="25"/>
        </w:numPr>
        <w:jc w:val="both"/>
        <w:rPr>
          <w:szCs w:val="24"/>
        </w:rPr>
      </w:pPr>
      <w:r w:rsidRPr="005250CE">
        <w:rPr>
          <w:szCs w:val="24"/>
        </w:rPr>
        <w:t>Genitourinary tract tumors. An update in the Era of Personalized Therapy.Focus on emerging topics in kidney, urinary tract and uterus.Florence, 31st May - 1st June, 2018.</w:t>
      </w:r>
    </w:p>
    <w:p w:rsidRPr="005250CE" w:rsidR="005250CE" w:rsidP="00C91FE4" w:rsidRDefault="005250CE" w14:paraId="32FCA568" w14:textId="49C3E092">
      <w:pPr>
        <w:pStyle w:val="Paragrafoelenco"/>
        <w:numPr>
          <w:ilvl w:val="0"/>
          <w:numId w:val="25"/>
        </w:numPr>
        <w:jc w:val="both"/>
        <w:rPr>
          <w:szCs w:val="24"/>
        </w:rPr>
      </w:pPr>
      <w:r w:rsidRPr="00074C3D">
        <w:rPr>
          <w:szCs w:val="24"/>
          <w:lang w:val="it-IT"/>
        </w:rPr>
        <w:t xml:space="preserve">Mesenchymal tumor course. Scientific supervisor: Angelo Paolo dei Tos. </w:t>
      </w:r>
      <w:r w:rsidRPr="005250CE">
        <w:rPr>
          <w:szCs w:val="24"/>
        </w:rPr>
        <w:t>Genova, Apr 16-17, 2018</w:t>
      </w:r>
    </w:p>
    <w:p w:rsidRPr="005250CE" w:rsidR="005250CE" w:rsidP="00C91FE4" w:rsidRDefault="005250CE" w14:paraId="51D1B718" w14:textId="58C2E3EB">
      <w:pPr>
        <w:pStyle w:val="Paragrafoelenco"/>
        <w:numPr>
          <w:ilvl w:val="0"/>
          <w:numId w:val="25"/>
        </w:numPr>
        <w:jc w:val="both"/>
        <w:rPr>
          <w:szCs w:val="24"/>
        </w:rPr>
      </w:pPr>
      <w:r w:rsidRPr="005250CE">
        <w:rPr>
          <w:szCs w:val="24"/>
        </w:rPr>
        <w:t>Milan uropathology course. Kidney tutorial course - the challenging era of Immunotherapy. Milan, Mar 5-6, 2018</w:t>
      </w:r>
    </w:p>
    <w:p w:rsidRPr="005250CE" w:rsidR="005250CE" w:rsidP="00C91FE4" w:rsidRDefault="005250CE" w14:paraId="246D4C56" w14:textId="29F369D1">
      <w:pPr>
        <w:pStyle w:val="Paragrafoelenco"/>
        <w:numPr>
          <w:ilvl w:val="0"/>
          <w:numId w:val="25"/>
        </w:numPr>
        <w:jc w:val="both"/>
        <w:rPr>
          <w:szCs w:val="24"/>
        </w:rPr>
      </w:pPr>
      <w:r w:rsidRPr="005250CE">
        <w:rPr>
          <w:szCs w:val="24"/>
        </w:rPr>
        <w:t>Annual congress of Pathological Anatomy SIAPEC-IAP 2017. Naples, Oct 12-14, 2017</w:t>
      </w:r>
    </w:p>
    <w:p w:rsidRPr="005250CE" w:rsidR="005250CE" w:rsidP="00C91FE4" w:rsidRDefault="005250CE" w14:paraId="3EB00E00" w14:textId="22942F77">
      <w:pPr>
        <w:pStyle w:val="Paragrafoelenco"/>
        <w:numPr>
          <w:ilvl w:val="0"/>
          <w:numId w:val="25"/>
        </w:numPr>
        <w:jc w:val="both"/>
        <w:rPr>
          <w:szCs w:val="24"/>
        </w:rPr>
      </w:pPr>
      <w:r w:rsidRPr="005250CE">
        <w:rPr>
          <w:szCs w:val="24"/>
        </w:rPr>
        <w:t>II GIPAD-GIRCG course. The standardization of the histopathologic report. Forlì, May 26, 2017.</w:t>
      </w:r>
    </w:p>
    <w:p w:rsidRPr="005250CE" w:rsidR="005250CE" w:rsidP="00C91FE4" w:rsidRDefault="005250CE" w14:paraId="79153A00" w14:textId="0A776D46">
      <w:pPr>
        <w:pStyle w:val="Paragrafoelenco"/>
        <w:numPr>
          <w:ilvl w:val="0"/>
          <w:numId w:val="25"/>
        </w:numPr>
        <w:jc w:val="both"/>
        <w:rPr>
          <w:szCs w:val="24"/>
        </w:rPr>
      </w:pPr>
      <w:r w:rsidRPr="005250CE">
        <w:rPr>
          <w:szCs w:val="24"/>
        </w:rPr>
        <w:t>Master course: Management of patients with melanoma, from research to therapy. Recanati, May 12-13, 2017.</w:t>
      </w:r>
    </w:p>
    <w:p w:rsidRPr="005250CE" w:rsidR="005250CE" w:rsidP="00C91FE4" w:rsidRDefault="005250CE" w14:paraId="61D12BFA" w14:textId="657CAFD1">
      <w:pPr>
        <w:pStyle w:val="Paragrafoelenco"/>
        <w:numPr>
          <w:ilvl w:val="0"/>
          <w:numId w:val="25"/>
        </w:numPr>
        <w:jc w:val="both"/>
        <w:rPr>
          <w:szCs w:val="24"/>
        </w:rPr>
      </w:pPr>
      <w:r w:rsidRPr="005250CE">
        <w:rPr>
          <w:szCs w:val="24"/>
        </w:rPr>
        <w:t xml:space="preserve">7th Congress of Pathological Anatomy SIAPEC-IAP 2016. Genova, Nov 23-26, 2016 </w:t>
      </w:r>
    </w:p>
    <w:p w:rsidRPr="005250CE" w:rsidR="005250CE" w:rsidP="00C91FE4" w:rsidRDefault="005250CE" w14:paraId="4418CEA0" w14:textId="526CA7AB">
      <w:pPr>
        <w:pStyle w:val="Paragrafoelenco"/>
        <w:numPr>
          <w:ilvl w:val="0"/>
          <w:numId w:val="25"/>
        </w:numPr>
        <w:jc w:val="both"/>
        <w:rPr>
          <w:szCs w:val="24"/>
        </w:rPr>
      </w:pPr>
      <w:r w:rsidRPr="005250CE">
        <w:rPr>
          <w:szCs w:val="24"/>
        </w:rPr>
        <w:t>5th World top communication of the year in Genito-Urinary Oncology. Arezzo, Nov 16-18, 2016.</w:t>
      </w:r>
    </w:p>
    <w:p w:rsidRPr="00074C3D" w:rsidR="005250CE" w:rsidP="00C91FE4" w:rsidRDefault="005250CE" w14:paraId="694BD0B3" w14:textId="216033BE">
      <w:pPr>
        <w:pStyle w:val="Paragrafoelenco"/>
        <w:numPr>
          <w:ilvl w:val="0"/>
          <w:numId w:val="25"/>
        </w:numPr>
        <w:jc w:val="both"/>
        <w:rPr>
          <w:szCs w:val="24"/>
          <w:lang w:val="it-IT"/>
        </w:rPr>
      </w:pPr>
      <w:r w:rsidRPr="00074C3D">
        <w:rPr>
          <w:szCs w:val="24"/>
          <w:lang w:val="it-IT"/>
        </w:rPr>
        <w:t>“Il confine tra benigno e maligno: dalla morfologia alla patologica molecolare” Naples, Mar 16-18, 2016.</w:t>
      </w:r>
    </w:p>
    <w:p w:rsidRPr="005250CE" w:rsidR="005250CE" w:rsidP="00C91FE4" w:rsidRDefault="005250CE" w14:paraId="369104A2" w14:textId="6CF29E36">
      <w:pPr>
        <w:pStyle w:val="Paragrafoelenco"/>
        <w:numPr>
          <w:ilvl w:val="0"/>
          <w:numId w:val="25"/>
        </w:numPr>
        <w:jc w:val="both"/>
        <w:rPr>
          <w:szCs w:val="24"/>
        </w:rPr>
      </w:pPr>
      <w:r w:rsidRPr="005250CE">
        <w:rPr>
          <w:szCs w:val="24"/>
        </w:rPr>
        <w:t xml:space="preserve">Neuropathology Italian Group Meeting (GINP). Rome, Feb 12, 2016. </w:t>
      </w:r>
    </w:p>
    <w:p w:rsidRPr="0022183A" w:rsidR="005250CE" w:rsidP="00C91FE4" w:rsidRDefault="005250CE" w14:paraId="5CC14CA7" w14:textId="4B204607">
      <w:pPr>
        <w:pStyle w:val="Paragrafoelenco"/>
        <w:numPr>
          <w:ilvl w:val="0"/>
          <w:numId w:val="25"/>
        </w:numPr>
        <w:jc w:val="both"/>
        <w:rPr>
          <w:szCs w:val="24"/>
        </w:rPr>
      </w:pPr>
      <w:r w:rsidRPr="005250CE">
        <w:rPr>
          <w:szCs w:val="24"/>
        </w:rPr>
        <w:t>Lymphopathology course. Siena, Dec 14-16, 2015</w:t>
      </w:r>
    </w:p>
    <w:p w:rsidRPr="005250CE" w:rsidR="005250CE" w:rsidP="00C91FE4" w:rsidRDefault="005250CE" w14:paraId="58E2E0C5" w14:textId="43554777">
      <w:pPr>
        <w:pStyle w:val="Paragrafoelenco"/>
        <w:numPr>
          <w:ilvl w:val="0"/>
          <w:numId w:val="25"/>
        </w:numPr>
        <w:jc w:val="both"/>
        <w:rPr>
          <w:szCs w:val="24"/>
        </w:rPr>
      </w:pPr>
      <w:r w:rsidRPr="005250CE">
        <w:rPr>
          <w:szCs w:val="24"/>
        </w:rPr>
        <w:t>Multidisciplinary management in the personalized treatment of breast cancer. Bologna, Dec 3-4, 2015.</w:t>
      </w:r>
    </w:p>
    <w:p w:rsidRPr="005250CE" w:rsidR="005250CE" w:rsidP="00C91FE4" w:rsidRDefault="005250CE" w14:paraId="2F393224" w14:textId="1E3EE6FB">
      <w:pPr>
        <w:pStyle w:val="Paragrafoelenco"/>
        <w:numPr>
          <w:ilvl w:val="0"/>
          <w:numId w:val="25"/>
        </w:numPr>
        <w:jc w:val="both"/>
        <w:rPr>
          <w:szCs w:val="24"/>
        </w:rPr>
      </w:pPr>
      <w:r w:rsidRPr="005250CE">
        <w:rPr>
          <w:szCs w:val="24"/>
        </w:rPr>
        <w:lastRenderedPageBreak/>
        <w:t>Advances in Uropathology – Gladell Paner.  Ancona, Sep 22, 2015.</w:t>
      </w:r>
    </w:p>
    <w:p w:rsidRPr="005250CE" w:rsidR="005250CE" w:rsidP="00C91FE4" w:rsidRDefault="005250CE" w14:paraId="40A61EC0" w14:textId="4D2B0814">
      <w:pPr>
        <w:pStyle w:val="Paragrafoelenco"/>
        <w:numPr>
          <w:ilvl w:val="0"/>
          <w:numId w:val="25"/>
        </w:numPr>
        <w:jc w:val="both"/>
        <w:rPr>
          <w:szCs w:val="24"/>
        </w:rPr>
      </w:pPr>
      <w:r w:rsidRPr="005250CE">
        <w:rPr>
          <w:szCs w:val="24"/>
        </w:rPr>
        <w:t>GeorgetownX's Genomic Medicine Gets Personal - Edx-Course at Georgetown University – 2014.</w:t>
      </w:r>
    </w:p>
    <w:p w:rsidRPr="00074C3D" w:rsidR="0022183A" w:rsidP="00C91FE4" w:rsidRDefault="00061C7C" w14:paraId="0E2EB72E" w14:textId="00C3D9C4">
      <w:pPr>
        <w:jc w:val="both"/>
        <w:rPr>
          <w:b/>
          <w:szCs w:val="24"/>
          <w:lang w:val="it-IT"/>
        </w:rPr>
      </w:pPr>
      <w:r w:rsidRPr="00074C3D">
        <w:rPr>
          <w:b/>
          <w:szCs w:val="24"/>
          <w:lang w:val="it-IT"/>
        </w:rPr>
        <w:t>Event organizer</w:t>
      </w:r>
    </w:p>
    <w:p w:rsidRPr="00832B8D" w:rsidR="00061C7C" w:rsidP="00C91FE4" w:rsidRDefault="00061C7C" w14:paraId="44DBBC8A" w14:textId="72BBB77E">
      <w:pPr>
        <w:jc w:val="both"/>
        <w:rPr>
          <w:i/>
          <w:szCs w:val="24"/>
          <w:shd w:val="clear" w:color="auto" w:fill="FFFFFF"/>
        </w:rPr>
      </w:pPr>
      <w:r w:rsidRPr="00892EF0">
        <w:rPr>
          <w:i/>
          <w:szCs w:val="24"/>
          <w:shd w:val="clear" w:color="auto" w:fill="FFFFFF"/>
          <w:lang w:val="it-IT"/>
        </w:rPr>
        <w:t>Tipizzazione molecolare del carcinoma</w:t>
      </w:r>
      <w:r>
        <w:rPr>
          <w:i/>
          <w:szCs w:val="24"/>
          <w:shd w:val="clear" w:color="auto" w:fill="FFFFFF"/>
          <w:lang w:val="it-IT"/>
        </w:rPr>
        <w:t xml:space="preserve"> polmonare </w:t>
      </w:r>
      <w:r w:rsidRPr="00892EF0">
        <w:rPr>
          <w:i/>
          <w:szCs w:val="24"/>
          <w:shd w:val="clear" w:color="auto" w:fill="FFFFFF"/>
          <w:lang w:val="it-IT"/>
        </w:rPr>
        <w:t xml:space="preserve">non a piccole cellule (NSCLC). </w:t>
      </w:r>
      <w:r w:rsidRPr="00510BC9">
        <w:rPr>
          <w:szCs w:val="24"/>
          <w:shd w:val="clear" w:color="auto" w:fill="FFFFFF"/>
        </w:rPr>
        <w:t>Dr. Antonio Zizzi. May 29, 2019. Ancona</w:t>
      </w:r>
    </w:p>
    <w:p w:rsidRPr="0097530D" w:rsidR="00061C7C" w:rsidP="00C91FE4" w:rsidRDefault="00061C7C" w14:paraId="3CDCC091" w14:textId="77777777">
      <w:pPr>
        <w:jc w:val="both"/>
        <w:rPr>
          <w:szCs w:val="24"/>
          <w:shd w:val="clear" w:color="auto" w:fill="FFFFFF"/>
          <w:lang w:val="en-GB"/>
        </w:rPr>
      </w:pPr>
      <w:r>
        <w:rPr>
          <w:i/>
          <w:szCs w:val="24"/>
          <w:shd w:val="clear" w:color="auto" w:fill="FFFFFF"/>
        </w:rPr>
        <w:t xml:space="preserve">Prostate Cancer: </w:t>
      </w:r>
      <w:r w:rsidRPr="00C2699A">
        <w:rPr>
          <w:i/>
          <w:szCs w:val="24"/>
          <w:shd w:val="clear" w:color="auto" w:fill="FFFFFF"/>
        </w:rPr>
        <w:t>what’s new, true and important</w:t>
      </w:r>
      <w:r>
        <w:rPr>
          <w:i/>
          <w:szCs w:val="24"/>
          <w:shd w:val="clear" w:color="auto" w:fill="FFFFFF"/>
        </w:rPr>
        <w:t xml:space="preserve">. </w:t>
      </w:r>
      <w:r w:rsidRPr="00510BC9">
        <w:rPr>
          <w:szCs w:val="24"/>
          <w:shd w:val="clear" w:color="auto" w:fill="FFFFFF"/>
          <w:lang w:val="it-IT"/>
        </w:rPr>
        <w:t xml:space="preserve">Prof. Cristina Magi-Galluzzi. Jun 10,2019. </w:t>
      </w:r>
      <w:r w:rsidRPr="0097530D">
        <w:rPr>
          <w:szCs w:val="24"/>
          <w:shd w:val="clear" w:color="auto" w:fill="FFFFFF"/>
          <w:lang w:val="en-GB"/>
        </w:rPr>
        <w:t>Ancona</w:t>
      </w:r>
    </w:p>
    <w:p w:rsidR="00061C7C" w:rsidP="00C91FE4" w:rsidRDefault="00061C7C" w14:paraId="7485F04B" w14:textId="1F1EE64F">
      <w:pPr>
        <w:jc w:val="both"/>
        <w:rPr>
          <w:b/>
          <w:szCs w:val="24"/>
        </w:rPr>
      </w:pPr>
    </w:p>
    <w:p w:rsidR="00443327" w:rsidP="00C91FE4" w:rsidRDefault="0022183A" w14:paraId="07E190DA" w14:textId="5CD90F59">
      <w:pPr>
        <w:jc w:val="both"/>
        <w:rPr>
          <w:b/>
          <w:szCs w:val="24"/>
        </w:rPr>
      </w:pPr>
      <w:r w:rsidRPr="00686738">
        <w:rPr>
          <w:b/>
          <w:szCs w:val="24"/>
        </w:rPr>
        <w:t>Membership and association</w:t>
      </w:r>
      <w:r>
        <w:rPr>
          <w:b/>
          <w:szCs w:val="24"/>
        </w:rPr>
        <w:t>s</w:t>
      </w:r>
    </w:p>
    <w:p w:rsidRPr="0097530D" w:rsidR="0097530D" w:rsidP="0097530D" w:rsidRDefault="0097530D" w14:paraId="2C336917" w14:textId="348BD0BD">
      <w:pPr>
        <w:pStyle w:val="Paragrafoelenco"/>
        <w:numPr>
          <w:ilvl w:val="0"/>
          <w:numId w:val="39"/>
        </w:numPr>
        <w:jc w:val="both"/>
        <w:rPr>
          <w:szCs w:val="24"/>
          <w:shd w:val="clear" w:color="auto" w:fill="FFFFFF"/>
        </w:rPr>
      </w:pPr>
      <w:r w:rsidRPr="0097530D">
        <w:rPr>
          <w:szCs w:val="24"/>
          <w:shd w:val="clear" w:color="auto" w:fill="FFFFFF"/>
        </w:rPr>
        <w:t xml:space="preserve">Member of </w:t>
      </w:r>
      <w:r w:rsidRPr="0097530D">
        <w:rPr>
          <w:szCs w:val="24"/>
          <w:shd w:val="clear" w:color="auto" w:fill="FFFFFF"/>
        </w:rPr>
        <w:t>Board of the EAU</w:t>
      </w:r>
      <w:r w:rsidRPr="0097530D">
        <w:rPr>
          <w:szCs w:val="24"/>
          <w:shd w:val="clear" w:color="auto" w:fill="FFFFFF"/>
        </w:rPr>
        <w:t xml:space="preserve"> </w:t>
      </w:r>
      <w:r w:rsidRPr="0097530D">
        <w:rPr>
          <w:szCs w:val="24"/>
          <w:shd w:val="clear" w:color="auto" w:fill="FFFFFF"/>
        </w:rPr>
        <w:t>Section of Uropathology (ESUP), as Ex-Officio Member on</w:t>
      </w:r>
      <w:r w:rsidRPr="0097530D">
        <w:rPr>
          <w:szCs w:val="24"/>
          <w:shd w:val="clear" w:color="auto" w:fill="FFFFFF"/>
        </w:rPr>
        <w:t xml:space="preserve"> </w:t>
      </w:r>
      <w:r w:rsidRPr="0097530D">
        <w:rPr>
          <w:szCs w:val="24"/>
          <w:shd w:val="clear" w:color="auto" w:fill="FFFFFF"/>
        </w:rPr>
        <w:t>behalf of YAU</w:t>
      </w:r>
      <w:r>
        <w:rPr>
          <w:szCs w:val="24"/>
          <w:shd w:val="clear" w:color="auto" w:fill="FFFFFF"/>
        </w:rPr>
        <w:t xml:space="preserve"> since January 2023</w:t>
      </w:r>
      <w:bookmarkStart w:name="_GoBack" w:id="0"/>
      <w:bookmarkEnd w:id="0"/>
      <w:r w:rsidRPr="0097530D">
        <w:rPr>
          <w:szCs w:val="24"/>
          <w:shd w:val="clear" w:color="auto" w:fill="FFFFFF"/>
        </w:rPr>
        <w:t>.</w:t>
      </w:r>
    </w:p>
    <w:p w:rsidRPr="0097530D" w:rsidR="0097530D" w:rsidP="0097530D" w:rsidRDefault="00B76B8D" w14:paraId="1AE5FADA" w14:textId="77777777">
      <w:pPr>
        <w:pStyle w:val="Paragrafoelenco"/>
        <w:numPr>
          <w:ilvl w:val="0"/>
          <w:numId w:val="39"/>
        </w:numPr>
        <w:jc w:val="both"/>
        <w:rPr>
          <w:szCs w:val="24"/>
          <w:shd w:val="clear" w:color="auto" w:fill="FFFFFF"/>
        </w:rPr>
      </w:pPr>
      <w:r w:rsidRPr="0097530D">
        <w:rPr>
          <w:szCs w:val="24"/>
          <w:shd w:val="clear" w:color="auto" w:fill="FFFFFF"/>
        </w:rPr>
        <w:t>Member of the Urothelial Cancer Working Party – Young Acad</w:t>
      </w:r>
      <w:r w:rsidRPr="0097530D" w:rsidR="0057613A">
        <w:rPr>
          <w:szCs w:val="24"/>
          <w:shd w:val="clear" w:color="auto" w:fill="FFFFFF"/>
        </w:rPr>
        <w:t>emic Urologists (YAU)- European</w:t>
      </w:r>
      <w:r w:rsidRPr="0097530D" w:rsidR="0097530D">
        <w:rPr>
          <w:szCs w:val="24"/>
          <w:shd w:val="clear" w:color="auto" w:fill="FFFFFF"/>
        </w:rPr>
        <w:t xml:space="preserve"> </w:t>
      </w:r>
      <w:r w:rsidRPr="0097530D">
        <w:rPr>
          <w:szCs w:val="24"/>
          <w:shd w:val="clear" w:color="auto" w:fill="FFFFFF"/>
        </w:rPr>
        <w:t>Association of Urologists (EAU) since January 2021</w:t>
      </w:r>
    </w:p>
    <w:p w:rsidRPr="0097530D" w:rsidR="0022183A" w:rsidP="0097530D" w:rsidRDefault="0022183A" w14:paraId="4F277F67" w14:textId="03D54A00">
      <w:pPr>
        <w:pStyle w:val="Paragrafoelenco"/>
        <w:numPr>
          <w:ilvl w:val="0"/>
          <w:numId w:val="39"/>
        </w:numPr>
        <w:jc w:val="both"/>
        <w:rPr>
          <w:szCs w:val="24"/>
          <w:shd w:val="clear" w:color="auto" w:fill="FFFFFF"/>
        </w:rPr>
      </w:pPr>
      <w:r w:rsidRPr="0097530D">
        <w:rPr>
          <w:szCs w:val="24"/>
          <w:shd w:val="clear" w:color="auto" w:fill="FFFFFF"/>
        </w:rPr>
        <w:t xml:space="preserve">Member of European Society of Pathology (ESP). Working groups: Uropathology and Gynecological pathology - since April 2018 </w:t>
      </w:r>
    </w:p>
    <w:p w:rsidRPr="0097530D" w:rsidR="0022183A" w:rsidP="0097530D" w:rsidRDefault="0022183A" w14:paraId="38D05C71" w14:textId="00AD8441">
      <w:pPr>
        <w:pStyle w:val="Paragrafoelenco"/>
        <w:numPr>
          <w:ilvl w:val="0"/>
          <w:numId w:val="39"/>
        </w:numPr>
        <w:jc w:val="both"/>
        <w:rPr>
          <w:szCs w:val="24"/>
          <w:shd w:val="clear" w:color="auto" w:fill="FFFFFF"/>
        </w:rPr>
      </w:pPr>
      <w:r w:rsidRPr="0097530D">
        <w:rPr>
          <w:szCs w:val="24"/>
          <w:shd w:val="clear" w:color="auto" w:fill="FFFFFF"/>
        </w:rPr>
        <w:t>Associate Member European Society Uropathology (ESUP) – since March 2020</w:t>
      </w:r>
    </w:p>
    <w:p w:rsidRPr="0097530D" w:rsidR="0022183A" w:rsidP="0097530D" w:rsidRDefault="0022183A" w14:paraId="70974A24" w14:textId="2F207526">
      <w:pPr>
        <w:pStyle w:val="Paragrafoelenco"/>
        <w:numPr>
          <w:ilvl w:val="0"/>
          <w:numId w:val="39"/>
        </w:numPr>
        <w:jc w:val="both"/>
        <w:rPr>
          <w:szCs w:val="24"/>
          <w:shd w:val="clear" w:color="auto" w:fill="FFFFFF"/>
          <w:lang w:val="it-IT"/>
        </w:rPr>
      </w:pPr>
      <w:r w:rsidRPr="0097530D">
        <w:rPr>
          <w:szCs w:val="24"/>
          <w:shd w:val="clear" w:color="auto" w:fill="FFFFFF"/>
          <w:lang w:val="it-IT"/>
        </w:rPr>
        <w:t xml:space="preserve">Member of Società Italiana di Anatomia Patologica e Citologia (SIAPEC) - since December 2015 </w:t>
      </w:r>
    </w:p>
    <w:p w:rsidRPr="0097530D" w:rsidR="0022183A" w:rsidP="0097530D" w:rsidRDefault="0022183A" w14:paraId="77C282D6" w14:textId="456A82FC">
      <w:pPr>
        <w:pStyle w:val="Paragrafoelenco"/>
        <w:numPr>
          <w:ilvl w:val="0"/>
          <w:numId w:val="39"/>
        </w:numPr>
        <w:jc w:val="both"/>
        <w:rPr>
          <w:szCs w:val="24"/>
          <w:shd w:val="clear" w:color="auto" w:fill="FFFFFF"/>
        </w:rPr>
      </w:pPr>
      <w:r w:rsidRPr="0097530D">
        <w:rPr>
          <w:szCs w:val="24"/>
          <w:shd w:val="clear" w:color="auto" w:fill="FFFFFF"/>
        </w:rPr>
        <w:t>Member of International Society of Urological Pathology (ISUP) – since December 2016</w:t>
      </w:r>
    </w:p>
    <w:p w:rsidRPr="0097530D" w:rsidR="0022183A" w:rsidP="0097530D" w:rsidRDefault="0022183A" w14:paraId="47307E0C" w14:textId="22E16598">
      <w:pPr>
        <w:pStyle w:val="Paragrafoelenco"/>
        <w:numPr>
          <w:ilvl w:val="0"/>
          <w:numId w:val="39"/>
        </w:numPr>
        <w:jc w:val="both"/>
        <w:rPr>
          <w:szCs w:val="24"/>
          <w:shd w:val="clear" w:color="auto" w:fill="FFFFFF"/>
        </w:rPr>
      </w:pPr>
      <w:r w:rsidRPr="0097530D">
        <w:rPr>
          <w:szCs w:val="24"/>
          <w:shd w:val="clear" w:color="auto" w:fill="FFFFFF"/>
        </w:rPr>
        <w:t>Member of Genitourinary Pathology Society (GUPS) – since September 2018</w:t>
      </w:r>
    </w:p>
    <w:p w:rsidRPr="0097530D" w:rsidR="0022183A" w:rsidP="0097530D" w:rsidRDefault="0022183A" w14:paraId="4D88D034" w14:textId="15C47DB4">
      <w:pPr>
        <w:pStyle w:val="Paragrafoelenco"/>
        <w:numPr>
          <w:ilvl w:val="0"/>
          <w:numId w:val="39"/>
        </w:numPr>
        <w:jc w:val="both"/>
        <w:rPr>
          <w:szCs w:val="24"/>
          <w:shd w:val="clear" w:color="auto" w:fill="FFFFFF"/>
        </w:rPr>
      </w:pPr>
      <w:r w:rsidRPr="0097530D">
        <w:rPr>
          <w:szCs w:val="24"/>
          <w:shd w:val="clear" w:color="auto" w:fill="FFFFFF"/>
        </w:rPr>
        <w:t>Member of Italian Society of Uro-Oncology (SIUrO) - since May 2018</w:t>
      </w:r>
    </w:p>
    <w:p w:rsidRPr="0097530D" w:rsidR="0022183A" w:rsidP="0097530D" w:rsidRDefault="0022183A" w14:paraId="1377818F" w14:textId="6C73D2A9">
      <w:pPr>
        <w:pStyle w:val="Paragrafoelenco"/>
        <w:numPr>
          <w:ilvl w:val="0"/>
          <w:numId w:val="39"/>
        </w:numPr>
        <w:jc w:val="both"/>
        <w:rPr>
          <w:szCs w:val="24"/>
          <w:shd w:val="clear" w:color="auto" w:fill="FFFFFF"/>
        </w:rPr>
      </w:pPr>
      <w:r w:rsidRPr="0097530D">
        <w:rPr>
          <w:szCs w:val="24"/>
          <w:shd w:val="clear" w:color="auto" w:fill="FFFFFF"/>
        </w:rPr>
        <w:t>Member of United States and Canadian Academy of Pathology (USCAP) – since October 2019</w:t>
      </w:r>
    </w:p>
    <w:p w:rsidRPr="0097530D" w:rsidR="0022183A" w:rsidP="0097530D" w:rsidRDefault="0022183A" w14:paraId="6AB1FBBA" w14:textId="567D5BE7">
      <w:pPr>
        <w:pStyle w:val="Paragrafoelenco"/>
        <w:numPr>
          <w:ilvl w:val="0"/>
          <w:numId w:val="39"/>
        </w:numPr>
        <w:jc w:val="both"/>
        <w:rPr>
          <w:szCs w:val="24"/>
          <w:shd w:val="clear" w:color="auto" w:fill="FFFFFF"/>
        </w:rPr>
      </w:pPr>
      <w:r w:rsidRPr="0097530D">
        <w:rPr>
          <w:szCs w:val="24"/>
          <w:shd w:val="clear" w:color="auto" w:fill="FFFFFF"/>
        </w:rPr>
        <w:t>Member of the Sci</w:t>
      </w:r>
      <w:r w:rsidRPr="0097530D" w:rsidR="0057613A">
        <w:rPr>
          <w:szCs w:val="24"/>
          <w:shd w:val="clear" w:color="auto" w:fill="FFFFFF"/>
        </w:rPr>
        <w:t>entific Committee of the Italian</w:t>
      </w:r>
      <w:r w:rsidRPr="0097530D">
        <w:rPr>
          <w:szCs w:val="24"/>
          <w:shd w:val="clear" w:color="auto" w:fill="FFFFFF"/>
        </w:rPr>
        <w:t xml:space="preserve"> Innovators in Multidisciplinary &amp; Genito-Urinary Oncology (ImGO)</w:t>
      </w:r>
    </w:p>
    <w:p w:rsidRPr="00443327" w:rsidR="0022183A" w:rsidP="4D651231" w:rsidRDefault="0022183A" w14:paraId="4DED312A" w14:textId="77777777">
      <w:pPr>
        <w:jc w:val="both"/>
        <w:rPr>
          <w:b w:val="1"/>
          <w:bCs w:val="1"/>
        </w:rPr>
      </w:pPr>
    </w:p>
    <w:p w:rsidR="4D651231" w:rsidP="4D651231" w:rsidRDefault="4D651231" w14:paraId="12204088" w14:textId="0311F73D">
      <w:pPr>
        <w:pStyle w:val="Normale"/>
        <w:jc w:val="both"/>
        <w:rPr>
          <w:b w:val="1"/>
          <w:bCs w:val="1"/>
        </w:rPr>
      </w:pPr>
    </w:p>
    <w:p w:rsidR="4D651231" w:rsidP="4D651231" w:rsidRDefault="4D651231" w14:paraId="7CCEA3ED" w14:textId="73251C1D">
      <w:pPr>
        <w:pStyle w:val="Normale"/>
        <w:jc w:val="both"/>
        <w:rPr>
          <w:b w:val="1"/>
          <w:bCs w:val="1"/>
        </w:rPr>
      </w:pPr>
    </w:p>
    <w:p w:rsidR="7A397F45" w:rsidP="4D651231" w:rsidRDefault="7A397F45" w14:paraId="2482FF21" w14:textId="26D106DD">
      <w:pPr>
        <w:pStyle w:val="Normale"/>
        <w:jc w:val="both"/>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Autorizzo</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il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trattamento</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miei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dati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personali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presenti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nel</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cv ai sensi del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Decreto</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Legislativo</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30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giugno</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2003, n. 196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Codice</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materia</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di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protezione</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dati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personali</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dell’art</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13 del GDPR (</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Regolamento</w:t>
      </w:r>
      <w:r w:rsidRPr="4D651231" w:rsidR="7A397F45">
        <w:rPr>
          <w:rFonts w:ascii="Georgia" w:hAnsi="Georgia" w:eastAsia="Georgia" w:cs="Georgia"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UE 2016/679).</w:t>
      </w:r>
    </w:p>
    <w:p w:rsidR="4D651231" w:rsidP="4D651231" w:rsidRDefault="4D651231" w14:paraId="68018243" w14:textId="3567C7C4">
      <w:pPr>
        <w:pStyle w:val="Normale"/>
        <w:jc w:val="both"/>
        <w:rPr>
          <w:rFonts w:ascii="Roboto" w:hAnsi="Roboto" w:eastAsia="Roboto" w:cs="Roboto"/>
          <w:b w:val="1"/>
          <w:bCs w:val="1"/>
          <w:i w:val="0"/>
          <w:iCs w:val="0"/>
          <w:caps w:val="0"/>
          <w:smallCaps w:val="0"/>
          <w:noProof w:val="0"/>
          <w:color w:val="000000" w:themeColor="text1" w:themeTint="FF" w:themeShade="FF"/>
          <w:sz w:val="28"/>
          <w:szCs w:val="28"/>
          <w:lang w:val="en-US"/>
        </w:rPr>
      </w:pPr>
    </w:p>
    <w:p w:rsidRPr="00892EF0" w:rsidR="00C54EC2" w:rsidP="55E1A786" w:rsidRDefault="00061C7C" w14:paraId="054ABE75" w14:textId="5DBEDF06">
      <w:pPr>
        <w:jc w:val="both"/>
        <w:rPr>
          <w:lang w:val="it-IT"/>
        </w:rPr>
      </w:pPr>
      <w:r>
        <w:rPr>
          <w:noProof/>
          <w:lang w:val="en-GB" w:eastAsia="en-GB"/>
        </w:rPr>
        <w:drawing>
          <wp:anchor distT="0" distB="0" distL="114300" distR="114300" simplePos="0" relativeHeight="251665408" behindDoc="0" locked="0" layoutInCell="1" allowOverlap="1" wp14:anchorId="5C2A8FED" wp14:editId="42F0AF17">
            <wp:simplePos x="0" y="0"/>
            <wp:positionH relativeFrom="column">
              <wp:posOffset>3571875</wp:posOffset>
            </wp:positionH>
            <wp:positionV relativeFrom="paragraph">
              <wp:posOffset>9525</wp:posOffset>
            </wp:positionV>
            <wp:extent cx="2329200" cy="489600"/>
            <wp:effectExtent l="0" t="0" r="0" b="571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329200" cy="489600"/>
                    </a:xfrm>
                    <a:prstGeom prst="rect">
                      <a:avLst/>
                    </a:prstGeom>
                  </pic:spPr>
                </pic:pic>
              </a:graphicData>
            </a:graphic>
            <wp14:sizeRelH relativeFrom="margin">
              <wp14:pctWidth>0</wp14:pctWidth>
            </wp14:sizeRelH>
            <wp14:sizeRelV relativeFrom="margin">
              <wp14:pctHeight>0</wp14:pctHeight>
            </wp14:sizeRelV>
          </wp:anchor>
        </w:drawing>
      </w:r>
      <w:r w:rsidR="7B33A1B9">
        <w:rPr/>
        <w:t>March</w:t>
      </w:r>
      <w:r w:rsidRPr="55E1A786" w:rsidR="00061C7C">
        <w:rPr/>
        <w:t>,</w:t>
      </w:r>
      <w:r w:rsidRPr="55E1A786" w:rsidR="00061C7C">
        <w:rPr/>
        <w:t xml:space="preserve"> 202</w:t>
      </w:r>
      <w:r w:rsidRPr="55E1A786" w:rsidR="0097530D">
        <w:rPr/>
        <w:t>3</w:t>
      </w:r>
    </w:p>
    <w:sectPr w:rsidRPr="00892EF0" w:rsidR="00C54EC2" w:rsidSect="004017E5">
      <w:headerReference w:type="default" r:id="rId19"/>
      <w:footerReference w:type="default" r:id="rId20"/>
      <w:type w:val="continuous"/>
      <w:pgSz w:w="12240" w:h="15840"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A3A" w:rsidP="00115C56" w:rsidRDefault="00F02A3A" w14:paraId="50ABE107" w14:textId="77777777">
      <w:pPr>
        <w:spacing w:after="0" w:line="240" w:lineRule="auto"/>
      </w:pPr>
      <w:r>
        <w:separator/>
      </w:r>
    </w:p>
  </w:endnote>
  <w:endnote w:type="continuationSeparator" w:id="0">
    <w:p w:rsidR="00F02A3A" w:rsidP="00115C56" w:rsidRDefault="00F02A3A" w14:paraId="1B344E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MTI10">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86738" w:rsidR="00C632E8" w:rsidRDefault="00C632E8" w14:paraId="6F278909" w14:textId="3C10E223">
    <w:pPr>
      <w:pStyle w:val="Pidipagina"/>
      <w:jc w:val="center"/>
      <w:rPr>
        <w:caps/>
      </w:rPr>
    </w:pPr>
    <w:r w:rsidRPr="00686738">
      <w:rPr>
        <w:caps/>
      </w:rPr>
      <w:fldChar w:fldCharType="begin"/>
    </w:r>
    <w:r w:rsidRPr="00686738">
      <w:rPr>
        <w:caps/>
      </w:rPr>
      <w:instrText>PAGE   \* MERGEFORMAT</w:instrText>
    </w:r>
    <w:r w:rsidRPr="00686738">
      <w:rPr>
        <w:caps/>
      </w:rPr>
      <w:fldChar w:fldCharType="separate"/>
    </w:r>
    <w:r w:rsidRPr="0097530D" w:rsidR="0097530D">
      <w:rPr>
        <w:caps/>
        <w:noProof/>
        <w:lang w:val="it-IT"/>
      </w:rPr>
      <w:t>2</w:t>
    </w:r>
    <w:r w:rsidRPr="00686738">
      <w:rPr>
        <w:caps/>
      </w:rPr>
      <w:fldChar w:fldCharType="end"/>
    </w:r>
  </w:p>
  <w:p w:rsidR="00C632E8" w:rsidP="00A32FFD" w:rsidRDefault="00C632E8" w14:paraId="5AC109DE" w14:textId="77777777">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A3A" w:rsidP="00115C56" w:rsidRDefault="00F02A3A" w14:paraId="338F454F" w14:textId="77777777">
      <w:pPr>
        <w:spacing w:after="0" w:line="240" w:lineRule="auto"/>
      </w:pPr>
      <w:r>
        <w:separator/>
      </w:r>
    </w:p>
  </w:footnote>
  <w:footnote w:type="continuationSeparator" w:id="0">
    <w:p w:rsidR="00F02A3A" w:rsidP="00115C56" w:rsidRDefault="00F02A3A" w14:paraId="57C1D2A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itolo"/>
      <w:tag w:val=""/>
      <w:id w:val="1116400235"/>
      <w:placeholder>
        <w:docPart w:val="A77FA47FE0F1400088B24C35EE513CE4"/>
      </w:placeholder>
      <w:dataBinding w:prefixMappings="xmlns:ns0='http://purl.org/dc/elements/1.1/' xmlns:ns1='http://schemas.openxmlformats.org/package/2006/metadata/core-properties' " w:xpath="/ns1:coreProperties[1]/ns0:title[1]" w:storeItemID="{6C3C8BC8-F283-45AE-878A-BAB7291924A1}"/>
      <w:text/>
    </w:sdtPr>
    <w:sdtContent>
      <w:p w:rsidR="00C632E8" w:rsidRDefault="00C632E8" w14:paraId="413C95BF" w14:textId="77777777">
        <w:pPr>
          <w:pStyle w:val="Intestazione"/>
          <w:jc w:val="right"/>
          <w:rPr>
            <w:color w:val="7F7F7F" w:themeColor="text1" w:themeTint="80"/>
          </w:rPr>
        </w:pPr>
        <w:r>
          <w:rPr>
            <w:color w:val="7F7F7F" w:themeColor="text1" w:themeTint="80"/>
          </w:rPr>
          <w:t>Alessia Cimadamore</w:t>
        </w:r>
      </w:p>
    </w:sdtContent>
  </w:sdt>
  <w:p w:rsidR="00C632E8" w:rsidRDefault="00C632E8" w14:paraId="4C49986D" w14:textId="7777777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6708"/>
    <w:multiLevelType w:val="hybridMultilevel"/>
    <w:tmpl w:val="D012BE6C"/>
    <w:lvl w:ilvl="0" w:tplc="839EBC3C">
      <w:start w:val="88"/>
      <w:numFmt w:val="bullet"/>
      <w:lvlText w:val="-"/>
      <w:lvlJc w:val="left"/>
      <w:pPr>
        <w:ind w:left="720" w:hanging="360"/>
      </w:pPr>
      <w:rPr>
        <w:rFonts w:hint="default" w:ascii="Georgia" w:hAnsi="Georgia" w:eastAsiaTheme="majorEastAsia"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41F3831"/>
    <w:multiLevelType w:val="hybridMultilevel"/>
    <w:tmpl w:val="1884C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C604A"/>
    <w:multiLevelType w:val="hybridMultilevel"/>
    <w:tmpl w:val="7B840F9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nsid w:val="0C8F0AE2"/>
    <w:multiLevelType w:val="hybridMultilevel"/>
    <w:tmpl w:val="7780F1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0CC103E6"/>
    <w:multiLevelType w:val="hybridMultilevel"/>
    <w:tmpl w:val="81646472"/>
    <w:lvl w:ilvl="0" w:tplc="04100005">
      <w:start w:val="1"/>
      <w:numFmt w:val="bullet"/>
      <w:lvlText w:val=""/>
      <w:lvlJc w:val="left"/>
      <w:pPr>
        <w:ind w:left="720" w:hanging="360"/>
      </w:pPr>
      <w:rPr>
        <w:rFonts w:hint="default" w:ascii="Wingdings" w:hAnsi="Wingdings"/>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nsid w:val="0CED0BFA"/>
    <w:multiLevelType w:val="hybridMultilevel"/>
    <w:tmpl w:val="3C7831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0E8B11B6"/>
    <w:multiLevelType w:val="hybridMultilevel"/>
    <w:tmpl w:val="AC7C9AF0"/>
    <w:lvl w:ilvl="0" w:tplc="ED92824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80E7E"/>
    <w:multiLevelType w:val="hybridMultilevel"/>
    <w:tmpl w:val="35B01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23058"/>
    <w:multiLevelType w:val="hybridMultilevel"/>
    <w:tmpl w:val="9D3A3E7C"/>
    <w:lvl w:ilvl="0" w:tplc="0409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nsid w:val="1A3B01FC"/>
    <w:multiLevelType w:val="hybridMultilevel"/>
    <w:tmpl w:val="B6E4E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1A8A50A6"/>
    <w:multiLevelType w:val="hybridMultilevel"/>
    <w:tmpl w:val="E3D05FBA"/>
    <w:lvl w:ilvl="0" w:tplc="ED92824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60FDF"/>
    <w:multiLevelType w:val="hybridMultilevel"/>
    <w:tmpl w:val="02F26D9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nsid w:val="23813888"/>
    <w:multiLevelType w:val="hybridMultilevel"/>
    <w:tmpl w:val="E3225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92C3E"/>
    <w:multiLevelType w:val="hybridMultilevel"/>
    <w:tmpl w:val="0C38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A2899"/>
    <w:multiLevelType w:val="hybridMultilevel"/>
    <w:tmpl w:val="8A7C1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D208F"/>
    <w:multiLevelType w:val="hybridMultilevel"/>
    <w:tmpl w:val="4A12ECC4"/>
    <w:lvl w:ilvl="0" w:tplc="ED92824C">
      <w:start w:val="1"/>
      <w:numFmt w:val="decimal"/>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C006C1"/>
    <w:multiLevelType w:val="hybridMultilevel"/>
    <w:tmpl w:val="8E689382"/>
    <w:lvl w:ilvl="0" w:tplc="04100005">
      <w:start w:val="1"/>
      <w:numFmt w:val="bullet"/>
      <w:lvlText w:val=""/>
      <w:lvlJc w:val="left"/>
      <w:pPr>
        <w:ind w:left="720" w:hanging="360"/>
      </w:pPr>
      <w:rPr>
        <w:rFonts w:hint="default" w:ascii="Wingdings" w:hAnsi="Wingdings"/>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nsid w:val="31DE4349"/>
    <w:multiLevelType w:val="hybridMultilevel"/>
    <w:tmpl w:val="20FE3088"/>
    <w:lvl w:ilvl="0" w:tplc="56EAD416">
      <w:numFmt w:val="bullet"/>
      <w:lvlText w:val="•"/>
      <w:lvlJc w:val="left"/>
      <w:pPr>
        <w:ind w:left="1147" w:hanging="720"/>
      </w:pPr>
      <w:rPr>
        <w:rFonts w:hint="default" w:ascii="Georgia" w:hAnsi="Georgia" w:eastAsiaTheme="majorEastAsia"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325400F0"/>
    <w:multiLevelType w:val="hybridMultilevel"/>
    <w:tmpl w:val="C93E098C"/>
    <w:lvl w:ilvl="0" w:tplc="8396B2F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B541F"/>
    <w:multiLevelType w:val="hybridMultilevel"/>
    <w:tmpl w:val="E3D05FBA"/>
    <w:lvl w:ilvl="0" w:tplc="ED92824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A7E6D"/>
    <w:multiLevelType w:val="hybridMultilevel"/>
    <w:tmpl w:val="039842A0"/>
    <w:lvl w:ilvl="0" w:tplc="04090001">
      <w:start w:val="1"/>
      <w:numFmt w:val="bullet"/>
      <w:lvlText w:val=""/>
      <w:lvlJc w:val="left"/>
      <w:pPr>
        <w:ind w:left="1147" w:hanging="360"/>
      </w:pPr>
      <w:rPr>
        <w:rFonts w:hint="default" w:ascii="Symbol" w:hAnsi="Symbol"/>
      </w:rPr>
    </w:lvl>
    <w:lvl w:ilvl="1" w:tplc="04090003" w:tentative="1">
      <w:start w:val="1"/>
      <w:numFmt w:val="bullet"/>
      <w:lvlText w:val="o"/>
      <w:lvlJc w:val="left"/>
      <w:pPr>
        <w:ind w:left="1867" w:hanging="360"/>
      </w:pPr>
      <w:rPr>
        <w:rFonts w:hint="default" w:ascii="Courier New" w:hAnsi="Courier New" w:cs="Courier New"/>
      </w:rPr>
    </w:lvl>
    <w:lvl w:ilvl="2" w:tplc="04090005" w:tentative="1">
      <w:start w:val="1"/>
      <w:numFmt w:val="bullet"/>
      <w:lvlText w:val=""/>
      <w:lvlJc w:val="left"/>
      <w:pPr>
        <w:ind w:left="2587" w:hanging="360"/>
      </w:pPr>
      <w:rPr>
        <w:rFonts w:hint="default" w:ascii="Wingdings" w:hAnsi="Wingdings"/>
      </w:rPr>
    </w:lvl>
    <w:lvl w:ilvl="3" w:tplc="04090001" w:tentative="1">
      <w:start w:val="1"/>
      <w:numFmt w:val="bullet"/>
      <w:lvlText w:val=""/>
      <w:lvlJc w:val="left"/>
      <w:pPr>
        <w:ind w:left="3307" w:hanging="360"/>
      </w:pPr>
      <w:rPr>
        <w:rFonts w:hint="default" w:ascii="Symbol" w:hAnsi="Symbol"/>
      </w:rPr>
    </w:lvl>
    <w:lvl w:ilvl="4" w:tplc="04090003" w:tentative="1">
      <w:start w:val="1"/>
      <w:numFmt w:val="bullet"/>
      <w:lvlText w:val="o"/>
      <w:lvlJc w:val="left"/>
      <w:pPr>
        <w:ind w:left="4027" w:hanging="360"/>
      </w:pPr>
      <w:rPr>
        <w:rFonts w:hint="default" w:ascii="Courier New" w:hAnsi="Courier New" w:cs="Courier New"/>
      </w:rPr>
    </w:lvl>
    <w:lvl w:ilvl="5" w:tplc="04090005" w:tentative="1">
      <w:start w:val="1"/>
      <w:numFmt w:val="bullet"/>
      <w:lvlText w:val=""/>
      <w:lvlJc w:val="left"/>
      <w:pPr>
        <w:ind w:left="4747" w:hanging="360"/>
      </w:pPr>
      <w:rPr>
        <w:rFonts w:hint="default" w:ascii="Wingdings" w:hAnsi="Wingdings"/>
      </w:rPr>
    </w:lvl>
    <w:lvl w:ilvl="6" w:tplc="04090001" w:tentative="1">
      <w:start w:val="1"/>
      <w:numFmt w:val="bullet"/>
      <w:lvlText w:val=""/>
      <w:lvlJc w:val="left"/>
      <w:pPr>
        <w:ind w:left="5467" w:hanging="360"/>
      </w:pPr>
      <w:rPr>
        <w:rFonts w:hint="default" w:ascii="Symbol" w:hAnsi="Symbol"/>
      </w:rPr>
    </w:lvl>
    <w:lvl w:ilvl="7" w:tplc="04090003" w:tentative="1">
      <w:start w:val="1"/>
      <w:numFmt w:val="bullet"/>
      <w:lvlText w:val="o"/>
      <w:lvlJc w:val="left"/>
      <w:pPr>
        <w:ind w:left="6187" w:hanging="360"/>
      </w:pPr>
      <w:rPr>
        <w:rFonts w:hint="default" w:ascii="Courier New" w:hAnsi="Courier New" w:cs="Courier New"/>
      </w:rPr>
    </w:lvl>
    <w:lvl w:ilvl="8" w:tplc="04090005" w:tentative="1">
      <w:start w:val="1"/>
      <w:numFmt w:val="bullet"/>
      <w:lvlText w:val=""/>
      <w:lvlJc w:val="left"/>
      <w:pPr>
        <w:ind w:left="6907" w:hanging="360"/>
      </w:pPr>
      <w:rPr>
        <w:rFonts w:hint="default" w:ascii="Wingdings" w:hAnsi="Wingdings"/>
      </w:rPr>
    </w:lvl>
  </w:abstractNum>
  <w:abstractNum w:abstractNumId="21">
    <w:nsid w:val="42D24235"/>
    <w:multiLevelType w:val="hybridMultilevel"/>
    <w:tmpl w:val="379487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nsid w:val="43AC4F11"/>
    <w:multiLevelType w:val="hybridMultilevel"/>
    <w:tmpl w:val="EC16B1BA"/>
    <w:lvl w:ilvl="0" w:tplc="AD0C3F9E">
      <w:start w:val="179"/>
      <w:numFmt w:val="bullet"/>
      <w:lvlText w:val="-"/>
      <w:lvlJc w:val="left"/>
      <w:pPr>
        <w:ind w:left="1080" w:hanging="360"/>
      </w:pPr>
      <w:rPr>
        <w:rFonts w:hint="default" w:ascii="Georgia" w:hAnsi="Georgia" w:eastAsiaTheme="majorEastAsia" w:cstheme="majorBidi"/>
        <w:b/>
        <w:color w:val="0F243E" w:themeColor="text2" w:themeShade="8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nsid w:val="474B4E10"/>
    <w:multiLevelType w:val="hybridMultilevel"/>
    <w:tmpl w:val="0C825A3A"/>
    <w:lvl w:ilvl="0" w:tplc="56EAD416">
      <w:numFmt w:val="bullet"/>
      <w:lvlText w:val="•"/>
      <w:lvlJc w:val="left"/>
      <w:pPr>
        <w:ind w:left="1147" w:hanging="720"/>
      </w:pPr>
      <w:rPr>
        <w:rFonts w:hint="default" w:ascii="Georgia" w:hAnsi="Georgia" w:eastAsiaTheme="majorEastAsia" w:cstheme="majorBidi"/>
      </w:rPr>
    </w:lvl>
    <w:lvl w:ilvl="1" w:tplc="04090003" w:tentative="1">
      <w:start w:val="1"/>
      <w:numFmt w:val="bullet"/>
      <w:lvlText w:val="o"/>
      <w:lvlJc w:val="left"/>
      <w:pPr>
        <w:ind w:left="1507" w:hanging="360"/>
      </w:pPr>
      <w:rPr>
        <w:rFonts w:hint="default" w:ascii="Courier New" w:hAnsi="Courier New" w:cs="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cs="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cs="Courier New"/>
      </w:rPr>
    </w:lvl>
    <w:lvl w:ilvl="8" w:tplc="04090005" w:tentative="1">
      <w:start w:val="1"/>
      <w:numFmt w:val="bullet"/>
      <w:lvlText w:val=""/>
      <w:lvlJc w:val="left"/>
      <w:pPr>
        <w:ind w:left="6547" w:hanging="360"/>
      </w:pPr>
      <w:rPr>
        <w:rFonts w:hint="default" w:ascii="Wingdings" w:hAnsi="Wingdings"/>
      </w:rPr>
    </w:lvl>
  </w:abstractNum>
  <w:abstractNum w:abstractNumId="24">
    <w:nsid w:val="49F61A82"/>
    <w:multiLevelType w:val="hybridMultilevel"/>
    <w:tmpl w:val="373E98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4A2C41E4"/>
    <w:multiLevelType w:val="hybridMultilevel"/>
    <w:tmpl w:val="1DF0F1BC"/>
    <w:lvl w:ilvl="0" w:tplc="0409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nsid w:val="53D85E24"/>
    <w:multiLevelType w:val="hybridMultilevel"/>
    <w:tmpl w:val="6F929FDC"/>
    <w:lvl w:ilvl="0" w:tplc="04100001">
      <w:start w:val="1"/>
      <w:numFmt w:val="bullet"/>
      <w:lvlText w:val=""/>
      <w:lvlJc w:val="left"/>
      <w:pPr>
        <w:ind w:left="720" w:hanging="360"/>
      </w:pPr>
      <w:rPr>
        <w:rFonts w:hint="default" w:ascii="Symbol" w:hAnsi="Symbol"/>
      </w:rPr>
    </w:lvl>
    <w:lvl w:ilvl="1" w:tplc="0B028D64">
      <w:numFmt w:val="bullet"/>
      <w:lvlText w:val="-"/>
      <w:lvlJc w:val="left"/>
      <w:pPr>
        <w:ind w:left="1440" w:hanging="360"/>
      </w:pPr>
      <w:rPr>
        <w:rFonts w:hint="default" w:ascii="Georgia" w:hAnsi="Georgia" w:eastAsiaTheme="majorEastAsia" w:cstheme="majorBidi"/>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7">
    <w:nsid w:val="57E06523"/>
    <w:multiLevelType w:val="hybridMultilevel"/>
    <w:tmpl w:val="7C6E149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nsid w:val="5ED56591"/>
    <w:multiLevelType w:val="hybridMultilevel"/>
    <w:tmpl w:val="1884C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F19EF"/>
    <w:multiLevelType w:val="hybridMultilevel"/>
    <w:tmpl w:val="4A12ECC4"/>
    <w:lvl w:ilvl="0" w:tplc="ED92824C">
      <w:start w:val="1"/>
      <w:numFmt w:val="decimal"/>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75164D9"/>
    <w:multiLevelType w:val="hybridMultilevel"/>
    <w:tmpl w:val="469E90E2"/>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nsid w:val="678C3692"/>
    <w:multiLevelType w:val="hybridMultilevel"/>
    <w:tmpl w:val="775C68DA"/>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nsid w:val="691E6CB6"/>
    <w:multiLevelType w:val="hybridMultilevel"/>
    <w:tmpl w:val="1CFA20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nsid w:val="6AC714C9"/>
    <w:multiLevelType w:val="hybridMultilevel"/>
    <w:tmpl w:val="4A12ECC4"/>
    <w:lvl w:ilvl="0">
      <w:start w:val="1"/>
      <w:numFmt w:val="decimal"/>
      <w:lvlText w:val="%1."/>
      <w:lvlJc w:val="lef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C50EB"/>
    <w:multiLevelType w:val="hybridMultilevel"/>
    <w:tmpl w:val="C93E098C"/>
    <w:lvl w:ilvl="0" w:tplc="8396B2F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924371"/>
    <w:multiLevelType w:val="hybridMultilevel"/>
    <w:tmpl w:val="F7EC9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nsid w:val="76FB5895"/>
    <w:multiLevelType w:val="hybridMultilevel"/>
    <w:tmpl w:val="9DEC1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BA0A68"/>
    <w:multiLevelType w:val="hybridMultilevel"/>
    <w:tmpl w:val="CA62B47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8">
    <w:nsid w:val="7B577B89"/>
    <w:multiLevelType w:val="hybridMultilevel"/>
    <w:tmpl w:val="15327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21"/>
  </w:num>
  <w:num w:numId="3">
    <w:abstractNumId w:val="37"/>
  </w:num>
  <w:num w:numId="4">
    <w:abstractNumId w:val="13"/>
  </w:num>
  <w:num w:numId="5">
    <w:abstractNumId w:val="7"/>
  </w:num>
  <w:num w:numId="6">
    <w:abstractNumId w:val="28"/>
  </w:num>
  <w:num w:numId="7">
    <w:abstractNumId w:val="3"/>
  </w:num>
  <w:num w:numId="8">
    <w:abstractNumId w:val="32"/>
  </w:num>
  <w:num w:numId="9">
    <w:abstractNumId w:val="14"/>
  </w:num>
  <w:num w:numId="10">
    <w:abstractNumId w:val="1"/>
  </w:num>
  <w:num w:numId="11">
    <w:abstractNumId w:val="18"/>
  </w:num>
  <w:num w:numId="12">
    <w:abstractNumId w:val="34"/>
  </w:num>
  <w:num w:numId="13">
    <w:abstractNumId w:val="35"/>
  </w:num>
  <w:num w:numId="14">
    <w:abstractNumId w:val="20"/>
  </w:num>
  <w:num w:numId="15">
    <w:abstractNumId w:val="23"/>
  </w:num>
  <w:num w:numId="16">
    <w:abstractNumId w:val="17"/>
  </w:num>
  <w:num w:numId="17">
    <w:abstractNumId w:val="0"/>
  </w:num>
  <w:num w:numId="18">
    <w:abstractNumId w:val="6"/>
  </w:num>
  <w:num w:numId="19">
    <w:abstractNumId w:val="26"/>
  </w:num>
  <w:num w:numId="20">
    <w:abstractNumId w:val="36"/>
  </w:num>
  <w:num w:numId="21">
    <w:abstractNumId w:val="19"/>
  </w:num>
  <w:num w:numId="22">
    <w:abstractNumId w:val="33"/>
  </w:num>
  <w:num w:numId="23">
    <w:abstractNumId w:val="29"/>
  </w:num>
  <w:num w:numId="24">
    <w:abstractNumId w:val="15"/>
  </w:num>
  <w:num w:numId="25">
    <w:abstractNumId w:val="27"/>
  </w:num>
  <w:num w:numId="26">
    <w:abstractNumId w:val="30"/>
  </w:num>
  <w:num w:numId="27">
    <w:abstractNumId w:val="2"/>
  </w:num>
  <w:num w:numId="28">
    <w:abstractNumId w:val="11"/>
  </w:num>
  <w:num w:numId="29">
    <w:abstractNumId w:val="4"/>
  </w:num>
  <w:num w:numId="30">
    <w:abstractNumId w:val="16"/>
  </w:num>
  <w:num w:numId="31">
    <w:abstractNumId w:val="31"/>
  </w:num>
  <w:num w:numId="32">
    <w:abstractNumId w:val="10"/>
  </w:num>
  <w:num w:numId="33">
    <w:abstractNumId w:val="24"/>
  </w:num>
  <w:num w:numId="34">
    <w:abstractNumId w:val="12"/>
  </w:num>
  <w:num w:numId="35">
    <w:abstractNumId w:val="25"/>
  </w:num>
  <w:num w:numId="36">
    <w:abstractNumId w:val="8"/>
  </w:num>
  <w:num w:numId="37">
    <w:abstractNumId w:val="22"/>
  </w:num>
  <w:num w:numId="38">
    <w:abstractNumId w:val="9"/>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hideSpellingErrors/>
  <w:activeWritingStyle w:lang="en-GB" w:vendorID="64" w:dllVersion="131078" w:nlCheck="1" w:checkStyle="1" w:appName="MSWord"/>
  <w:trackRevisions w:val="false"/>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C2"/>
    <w:rsid w:val="000016B5"/>
    <w:rsid w:val="00004D0E"/>
    <w:rsid w:val="00006007"/>
    <w:rsid w:val="0001205F"/>
    <w:rsid w:val="00012650"/>
    <w:rsid w:val="00013F6C"/>
    <w:rsid w:val="00016E4F"/>
    <w:rsid w:val="00017587"/>
    <w:rsid w:val="000202B3"/>
    <w:rsid w:val="00023CAA"/>
    <w:rsid w:val="00030B8E"/>
    <w:rsid w:val="000337A7"/>
    <w:rsid w:val="00033F54"/>
    <w:rsid w:val="00036072"/>
    <w:rsid w:val="00036144"/>
    <w:rsid w:val="0003704C"/>
    <w:rsid w:val="0004351F"/>
    <w:rsid w:val="000464AD"/>
    <w:rsid w:val="000520E1"/>
    <w:rsid w:val="00057821"/>
    <w:rsid w:val="00057958"/>
    <w:rsid w:val="00057FDE"/>
    <w:rsid w:val="00061C7C"/>
    <w:rsid w:val="00062C88"/>
    <w:rsid w:val="000659DB"/>
    <w:rsid w:val="00066646"/>
    <w:rsid w:val="00066F5C"/>
    <w:rsid w:val="0007029F"/>
    <w:rsid w:val="00071557"/>
    <w:rsid w:val="00072241"/>
    <w:rsid w:val="00072FBE"/>
    <w:rsid w:val="00074C3D"/>
    <w:rsid w:val="00076A47"/>
    <w:rsid w:val="000771FA"/>
    <w:rsid w:val="000815F2"/>
    <w:rsid w:val="0008751B"/>
    <w:rsid w:val="000919BC"/>
    <w:rsid w:val="00093C37"/>
    <w:rsid w:val="000976D7"/>
    <w:rsid w:val="000A097B"/>
    <w:rsid w:val="000A41A7"/>
    <w:rsid w:val="000A41E6"/>
    <w:rsid w:val="000A6C63"/>
    <w:rsid w:val="000B46BD"/>
    <w:rsid w:val="000B6983"/>
    <w:rsid w:val="000D0C9B"/>
    <w:rsid w:val="000D11DB"/>
    <w:rsid w:val="000D6FCB"/>
    <w:rsid w:val="000D7643"/>
    <w:rsid w:val="000E1E6B"/>
    <w:rsid w:val="000E3FDA"/>
    <w:rsid w:val="000E7E26"/>
    <w:rsid w:val="000F1B3D"/>
    <w:rsid w:val="000F2388"/>
    <w:rsid w:val="000F3E5A"/>
    <w:rsid w:val="000F7EC7"/>
    <w:rsid w:val="0010210A"/>
    <w:rsid w:val="001026AC"/>
    <w:rsid w:val="001055D7"/>
    <w:rsid w:val="0010690B"/>
    <w:rsid w:val="00107A1F"/>
    <w:rsid w:val="00111F5E"/>
    <w:rsid w:val="001121D6"/>
    <w:rsid w:val="00115C56"/>
    <w:rsid w:val="0011602F"/>
    <w:rsid w:val="00123957"/>
    <w:rsid w:val="00123ECD"/>
    <w:rsid w:val="00123FA3"/>
    <w:rsid w:val="00124794"/>
    <w:rsid w:val="00125979"/>
    <w:rsid w:val="00126232"/>
    <w:rsid w:val="00127219"/>
    <w:rsid w:val="00133192"/>
    <w:rsid w:val="00134BBF"/>
    <w:rsid w:val="0014488E"/>
    <w:rsid w:val="001460FB"/>
    <w:rsid w:val="00146957"/>
    <w:rsid w:val="0014702E"/>
    <w:rsid w:val="001471DB"/>
    <w:rsid w:val="001507DD"/>
    <w:rsid w:val="00151035"/>
    <w:rsid w:val="001603C3"/>
    <w:rsid w:val="00162E0E"/>
    <w:rsid w:val="00162E1B"/>
    <w:rsid w:val="001631B7"/>
    <w:rsid w:val="0016564D"/>
    <w:rsid w:val="001700F8"/>
    <w:rsid w:val="0017042D"/>
    <w:rsid w:val="001719FA"/>
    <w:rsid w:val="001739E6"/>
    <w:rsid w:val="00177762"/>
    <w:rsid w:val="0017786F"/>
    <w:rsid w:val="001816F7"/>
    <w:rsid w:val="00182008"/>
    <w:rsid w:val="00183A7C"/>
    <w:rsid w:val="00187128"/>
    <w:rsid w:val="001902FB"/>
    <w:rsid w:val="00194464"/>
    <w:rsid w:val="00194BDD"/>
    <w:rsid w:val="00196FB7"/>
    <w:rsid w:val="001975A7"/>
    <w:rsid w:val="001A00D8"/>
    <w:rsid w:val="001A011E"/>
    <w:rsid w:val="001A090B"/>
    <w:rsid w:val="001A1530"/>
    <w:rsid w:val="001A3557"/>
    <w:rsid w:val="001A58D2"/>
    <w:rsid w:val="001B2596"/>
    <w:rsid w:val="001B3BAA"/>
    <w:rsid w:val="001B5FDA"/>
    <w:rsid w:val="001B6D9E"/>
    <w:rsid w:val="001C0167"/>
    <w:rsid w:val="001C10D1"/>
    <w:rsid w:val="001C14E6"/>
    <w:rsid w:val="001C557D"/>
    <w:rsid w:val="001C6DDE"/>
    <w:rsid w:val="001D03AD"/>
    <w:rsid w:val="001D2F4E"/>
    <w:rsid w:val="001D48A6"/>
    <w:rsid w:val="001D7F7A"/>
    <w:rsid w:val="001E209F"/>
    <w:rsid w:val="001E2677"/>
    <w:rsid w:val="001E310D"/>
    <w:rsid w:val="001E4C2B"/>
    <w:rsid w:val="001E7EE5"/>
    <w:rsid w:val="001F1A6E"/>
    <w:rsid w:val="001F50B8"/>
    <w:rsid w:val="001F70A0"/>
    <w:rsid w:val="001F7D04"/>
    <w:rsid w:val="002032B2"/>
    <w:rsid w:val="00203EAB"/>
    <w:rsid w:val="002066BC"/>
    <w:rsid w:val="00207E4F"/>
    <w:rsid w:val="00216EE8"/>
    <w:rsid w:val="002171D4"/>
    <w:rsid w:val="00217516"/>
    <w:rsid w:val="0022183A"/>
    <w:rsid w:val="00225EC6"/>
    <w:rsid w:val="002335B2"/>
    <w:rsid w:val="00235BE4"/>
    <w:rsid w:val="00236DFE"/>
    <w:rsid w:val="00240095"/>
    <w:rsid w:val="0024012C"/>
    <w:rsid w:val="00240EB4"/>
    <w:rsid w:val="002444DB"/>
    <w:rsid w:val="00245381"/>
    <w:rsid w:val="00245DA2"/>
    <w:rsid w:val="00246134"/>
    <w:rsid w:val="002461BC"/>
    <w:rsid w:val="002464E3"/>
    <w:rsid w:val="002471D2"/>
    <w:rsid w:val="00251A1C"/>
    <w:rsid w:val="00252605"/>
    <w:rsid w:val="0025485A"/>
    <w:rsid w:val="00260580"/>
    <w:rsid w:val="00261FEC"/>
    <w:rsid w:val="0026261F"/>
    <w:rsid w:val="002626D5"/>
    <w:rsid w:val="00264242"/>
    <w:rsid w:val="002756A6"/>
    <w:rsid w:val="00275DC3"/>
    <w:rsid w:val="00283BF4"/>
    <w:rsid w:val="00285D89"/>
    <w:rsid w:val="0028616F"/>
    <w:rsid w:val="00286208"/>
    <w:rsid w:val="0028659D"/>
    <w:rsid w:val="002868A4"/>
    <w:rsid w:val="0028724A"/>
    <w:rsid w:val="002933C7"/>
    <w:rsid w:val="00297D06"/>
    <w:rsid w:val="002A41D9"/>
    <w:rsid w:val="002A5280"/>
    <w:rsid w:val="002A77D2"/>
    <w:rsid w:val="002A7E18"/>
    <w:rsid w:val="002B0A0B"/>
    <w:rsid w:val="002B1F0C"/>
    <w:rsid w:val="002B4B10"/>
    <w:rsid w:val="002B6968"/>
    <w:rsid w:val="002C322A"/>
    <w:rsid w:val="002C4B90"/>
    <w:rsid w:val="002D069A"/>
    <w:rsid w:val="002D18E8"/>
    <w:rsid w:val="002D6AA2"/>
    <w:rsid w:val="002E06D6"/>
    <w:rsid w:val="002E44E1"/>
    <w:rsid w:val="002E5193"/>
    <w:rsid w:val="002E6431"/>
    <w:rsid w:val="002F067F"/>
    <w:rsid w:val="002F0D5C"/>
    <w:rsid w:val="002F2ACE"/>
    <w:rsid w:val="002F5BB4"/>
    <w:rsid w:val="002F643B"/>
    <w:rsid w:val="003014B1"/>
    <w:rsid w:val="00304A82"/>
    <w:rsid w:val="003059A6"/>
    <w:rsid w:val="0030678E"/>
    <w:rsid w:val="003076D3"/>
    <w:rsid w:val="0031043E"/>
    <w:rsid w:val="003109B6"/>
    <w:rsid w:val="00312C3F"/>
    <w:rsid w:val="003152A8"/>
    <w:rsid w:val="00315B5F"/>
    <w:rsid w:val="003168C6"/>
    <w:rsid w:val="00316ADD"/>
    <w:rsid w:val="00317022"/>
    <w:rsid w:val="0032039D"/>
    <w:rsid w:val="00325BF2"/>
    <w:rsid w:val="003269C3"/>
    <w:rsid w:val="003269F1"/>
    <w:rsid w:val="003311E3"/>
    <w:rsid w:val="003334FB"/>
    <w:rsid w:val="00334309"/>
    <w:rsid w:val="00334619"/>
    <w:rsid w:val="00334BEE"/>
    <w:rsid w:val="00340991"/>
    <w:rsid w:val="00341DF1"/>
    <w:rsid w:val="00342C96"/>
    <w:rsid w:val="003435EC"/>
    <w:rsid w:val="003454F0"/>
    <w:rsid w:val="003458BF"/>
    <w:rsid w:val="003471A6"/>
    <w:rsid w:val="00350C81"/>
    <w:rsid w:val="0035118B"/>
    <w:rsid w:val="00352872"/>
    <w:rsid w:val="003537CF"/>
    <w:rsid w:val="003564D3"/>
    <w:rsid w:val="00360C61"/>
    <w:rsid w:val="00362089"/>
    <w:rsid w:val="0036793F"/>
    <w:rsid w:val="00386928"/>
    <w:rsid w:val="003900B7"/>
    <w:rsid w:val="00392770"/>
    <w:rsid w:val="00393773"/>
    <w:rsid w:val="00393A59"/>
    <w:rsid w:val="00394EBA"/>
    <w:rsid w:val="00396B8B"/>
    <w:rsid w:val="003A21F3"/>
    <w:rsid w:val="003A2BDA"/>
    <w:rsid w:val="003A59F4"/>
    <w:rsid w:val="003A64EE"/>
    <w:rsid w:val="003B0863"/>
    <w:rsid w:val="003B1B95"/>
    <w:rsid w:val="003B4474"/>
    <w:rsid w:val="003B5700"/>
    <w:rsid w:val="003B73C0"/>
    <w:rsid w:val="003B7CB5"/>
    <w:rsid w:val="003C0273"/>
    <w:rsid w:val="003D0E9A"/>
    <w:rsid w:val="003D5BA8"/>
    <w:rsid w:val="003D5F3C"/>
    <w:rsid w:val="003E0A2B"/>
    <w:rsid w:val="003E5740"/>
    <w:rsid w:val="003F00A5"/>
    <w:rsid w:val="003F57A2"/>
    <w:rsid w:val="0040022A"/>
    <w:rsid w:val="004017E5"/>
    <w:rsid w:val="00404A8B"/>
    <w:rsid w:val="00406698"/>
    <w:rsid w:val="0040771C"/>
    <w:rsid w:val="004102CE"/>
    <w:rsid w:val="00411A36"/>
    <w:rsid w:val="004122DC"/>
    <w:rsid w:val="00412D0A"/>
    <w:rsid w:val="004130A1"/>
    <w:rsid w:val="00413838"/>
    <w:rsid w:val="00413AF6"/>
    <w:rsid w:val="00414C53"/>
    <w:rsid w:val="00416D05"/>
    <w:rsid w:val="004227B5"/>
    <w:rsid w:val="00422FAB"/>
    <w:rsid w:val="0042345D"/>
    <w:rsid w:val="00426404"/>
    <w:rsid w:val="00427B06"/>
    <w:rsid w:val="004322A6"/>
    <w:rsid w:val="00433628"/>
    <w:rsid w:val="004339AC"/>
    <w:rsid w:val="00435BD4"/>
    <w:rsid w:val="00436FF7"/>
    <w:rsid w:val="00440E57"/>
    <w:rsid w:val="0044273D"/>
    <w:rsid w:val="00443327"/>
    <w:rsid w:val="00445444"/>
    <w:rsid w:val="00446F04"/>
    <w:rsid w:val="0044731A"/>
    <w:rsid w:val="0044754E"/>
    <w:rsid w:val="00452C99"/>
    <w:rsid w:val="00454BA4"/>
    <w:rsid w:val="00456667"/>
    <w:rsid w:val="00463EC2"/>
    <w:rsid w:val="004670E9"/>
    <w:rsid w:val="00471347"/>
    <w:rsid w:val="00472431"/>
    <w:rsid w:val="00472592"/>
    <w:rsid w:val="00472916"/>
    <w:rsid w:val="0047333F"/>
    <w:rsid w:val="00473C9E"/>
    <w:rsid w:val="00476E66"/>
    <w:rsid w:val="0048117E"/>
    <w:rsid w:val="00482A54"/>
    <w:rsid w:val="00483E42"/>
    <w:rsid w:val="00485FD8"/>
    <w:rsid w:val="00486B9D"/>
    <w:rsid w:val="00486E62"/>
    <w:rsid w:val="004903E9"/>
    <w:rsid w:val="00494744"/>
    <w:rsid w:val="00495BC3"/>
    <w:rsid w:val="00495FE4"/>
    <w:rsid w:val="0049681B"/>
    <w:rsid w:val="004A04BD"/>
    <w:rsid w:val="004A19BC"/>
    <w:rsid w:val="004A3F24"/>
    <w:rsid w:val="004A468D"/>
    <w:rsid w:val="004A793C"/>
    <w:rsid w:val="004B3732"/>
    <w:rsid w:val="004B44F3"/>
    <w:rsid w:val="004B4BF2"/>
    <w:rsid w:val="004C0FBF"/>
    <w:rsid w:val="004C1E15"/>
    <w:rsid w:val="004C30AA"/>
    <w:rsid w:val="004C6815"/>
    <w:rsid w:val="004D0054"/>
    <w:rsid w:val="004D07D6"/>
    <w:rsid w:val="004D2680"/>
    <w:rsid w:val="004D2707"/>
    <w:rsid w:val="004D3944"/>
    <w:rsid w:val="004E1C07"/>
    <w:rsid w:val="004E3449"/>
    <w:rsid w:val="004E45D1"/>
    <w:rsid w:val="004E576E"/>
    <w:rsid w:val="004E6BE0"/>
    <w:rsid w:val="004F1EC7"/>
    <w:rsid w:val="004F2DBF"/>
    <w:rsid w:val="004F3F44"/>
    <w:rsid w:val="004F719A"/>
    <w:rsid w:val="004F7BA2"/>
    <w:rsid w:val="00500DBC"/>
    <w:rsid w:val="005075F0"/>
    <w:rsid w:val="00510BC9"/>
    <w:rsid w:val="00510EC5"/>
    <w:rsid w:val="00514948"/>
    <w:rsid w:val="00514DFF"/>
    <w:rsid w:val="00514F70"/>
    <w:rsid w:val="00515F28"/>
    <w:rsid w:val="0051719C"/>
    <w:rsid w:val="00517229"/>
    <w:rsid w:val="00521B50"/>
    <w:rsid w:val="005250CE"/>
    <w:rsid w:val="00527956"/>
    <w:rsid w:val="0053668B"/>
    <w:rsid w:val="00541B75"/>
    <w:rsid w:val="005449E8"/>
    <w:rsid w:val="005515DB"/>
    <w:rsid w:val="00552613"/>
    <w:rsid w:val="0055502B"/>
    <w:rsid w:val="00562A0A"/>
    <w:rsid w:val="0056419E"/>
    <w:rsid w:val="0056554F"/>
    <w:rsid w:val="0056743E"/>
    <w:rsid w:val="0057241A"/>
    <w:rsid w:val="0057613A"/>
    <w:rsid w:val="005763F0"/>
    <w:rsid w:val="00580F53"/>
    <w:rsid w:val="00581FDF"/>
    <w:rsid w:val="0058268B"/>
    <w:rsid w:val="005856A1"/>
    <w:rsid w:val="00585EC4"/>
    <w:rsid w:val="0059136F"/>
    <w:rsid w:val="005932A4"/>
    <w:rsid w:val="00593B11"/>
    <w:rsid w:val="005A0A08"/>
    <w:rsid w:val="005A1C55"/>
    <w:rsid w:val="005A4EBA"/>
    <w:rsid w:val="005B1398"/>
    <w:rsid w:val="005B1C7F"/>
    <w:rsid w:val="005B3899"/>
    <w:rsid w:val="005C0759"/>
    <w:rsid w:val="005C43B8"/>
    <w:rsid w:val="005C737C"/>
    <w:rsid w:val="005D1F56"/>
    <w:rsid w:val="005D262E"/>
    <w:rsid w:val="005D4625"/>
    <w:rsid w:val="005D5110"/>
    <w:rsid w:val="005E0EFE"/>
    <w:rsid w:val="005E6BF6"/>
    <w:rsid w:val="005E7406"/>
    <w:rsid w:val="005F172E"/>
    <w:rsid w:val="005F36D9"/>
    <w:rsid w:val="005F3ED6"/>
    <w:rsid w:val="005F627C"/>
    <w:rsid w:val="005F6E36"/>
    <w:rsid w:val="00604008"/>
    <w:rsid w:val="0060490E"/>
    <w:rsid w:val="006051F9"/>
    <w:rsid w:val="0060673C"/>
    <w:rsid w:val="00614CA0"/>
    <w:rsid w:val="00617558"/>
    <w:rsid w:val="00620286"/>
    <w:rsid w:val="00620D20"/>
    <w:rsid w:val="006229D8"/>
    <w:rsid w:val="006230E1"/>
    <w:rsid w:val="00623729"/>
    <w:rsid w:val="006251D8"/>
    <w:rsid w:val="00630005"/>
    <w:rsid w:val="00633318"/>
    <w:rsid w:val="00635B9A"/>
    <w:rsid w:val="00635DDE"/>
    <w:rsid w:val="0064270F"/>
    <w:rsid w:val="00644F4F"/>
    <w:rsid w:val="00650AB2"/>
    <w:rsid w:val="00657EA0"/>
    <w:rsid w:val="0066014D"/>
    <w:rsid w:val="0066079E"/>
    <w:rsid w:val="00661298"/>
    <w:rsid w:val="00664454"/>
    <w:rsid w:val="00664764"/>
    <w:rsid w:val="006647F9"/>
    <w:rsid w:val="00665B76"/>
    <w:rsid w:val="006728B2"/>
    <w:rsid w:val="0067416F"/>
    <w:rsid w:val="006757A3"/>
    <w:rsid w:val="00675ACB"/>
    <w:rsid w:val="00685183"/>
    <w:rsid w:val="00686738"/>
    <w:rsid w:val="00686F84"/>
    <w:rsid w:val="00687828"/>
    <w:rsid w:val="006878FA"/>
    <w:rsid w:val="006957EF"/>
    <w:rsid w:val="00696A98"/>
    <w:rsid w:val="006A1707"/>
    <w:rsid w:val="006A387E"/>
    <w:rsid w:val="006A4BF0"/>
    <w:rsid w:val="006A6514"/>
    <w:rsid w:val="006A6DF0"/>
    <w:rsid w:val="006B4D4A"/>
    <w:rsid w:val="006B51CF"/>
    <w:rsid w:val="006B5AF5"/>
    <w:rsid w:val="006B76EE"/>
    <w:rsid w:val="006C5296"/>
    <w:rsid w:val="006C640A"/>
    <w:rsid w:val="006C6781"/>
    <w:rsid w:val="006C7ABF"/>
    <w:rsid w:val="006D04D1"/>
    <w:rsid w:val="006D6671"/>
    <w:rsid w:val="006D6D88"/>
    <w:rsid w:val="006E04F5"/>
    <w:rsid w:val="006E34C3"/>
    <w:rsid w:val="006E63E7"/>
    <w:rsid w:val="006F2228"/>
    <w:rsid w:val="006F3C72"/>
    <w:rsid w:val="006F59BA"/>
    <w:rsid w:val="006F6BE8"/>
    <w:rsid w:val="0070348B"/>
    <w:rsid w:val="0070450E"/>
    <w:rsid w:val="007118D9"/>
    <w:rsid w:val="007126C7"/>
    <w:rsid w:val="007131D0"/>
    <w:rsid w:val="00713856"/>
    <w:rsid w:val="00721526"/>
    <w:rsid w:val="00721890"/>
    <w:rsid w:val="0072366E"/>
    <w:rsid w:val="007248CE"/>
    <w:rsid w:val="00727D72"/>
    <w:rsid w:val="007335D0"/>
    <w:rsid w:val="00737569"/>
    <w:rsid w:val="00746892"/>
    <w:rsid w:val="007518FD"/>
    <w:rsid w:val="007524E6"/>
    <w:rsid w:val="00755631"/>
    <w:rsid w:val="0076462C"/>
    <w:rsid w:val="00766195"/>
    <w:rsid w:val="007725C7"/>
    <w:rsid w:val="00774BCE"/>
    <w:rsid w:val="007776A0"/>
    <w:rsid w:val="00777F4F"/>
    <w:rsid w:val="00785966"/>
    <w:rsid w:val="00786518"/>
    <w:rsid w:val="007871C7"/>
    <w:rsid w:val="00790716"/>
    <w:rsid w:val="00794D75"/>
    <w:rsid w:val="00797E04"/>
    <w:rsid w:val="00797F4F"/>
    <w:rsid w:val="007A3372"/>
    <w:rsid w:val="007A52B5"/>
    <w:rsid w:val="007A56BB"/>
    <w:rsid w:val="007A6049"/>
    <w:rsid w:val="007B2F0B"/>
    <w:rsid w:val="007B3014"/>
    <w:rsid w:val="007C1EB0"/>
    <w:rsid w:val="007C31D3"/>
    <w:rsid w:val="007C7CB0"/>
    <w:rsid w:val="007D123B"/>
    <w:rsid w:val="007D1FEF"/>
    <w:rsid w:val="007D3D39"/>
    <w:rsid w:val="007D44A8"/>
    <w:rsid w:val="007D5CDD"/>
    <w:rsid w:val="007E0C1E"/>
    <w:rsid w:val="007E0CAF"/>
    <w:rsid w:val="007E0D85"/>
    <w:rsid w:val="007E11C8"/>
    <w:rsid w:val="007E2C44"/>
    <w:rsid w:val="007E5EDA"/>
    <w:rsid w:val="007F27A9"/>
    <w:rsid w:val="007F28B5"/>
    <w:rsid w:val="007F2DFC"/>
    <w:rsid w:val="007F4F18"/>
    <w:rsid w:val="007F61CE"/>
    <w:rsid w:val="007F6CF5"/>
    <w:rsid w:val="00801C06"/>
    <w:rsid w:val="00801FAC"/>
    <w:rsid w:val="00804E45"/>
    <w:rsid w:val="008050F9"/>
    <w:rsid w:val="00806ECE"/>
    <w:rsid w:val="00810BF7"/>
    <w:rsid w:val="00812388"/>
    <w:rsid w:val="008124DC"/>
    <w:rsid w:val="00812B85"/>
    <w:rsid w:val="0081558E"/>
    <w:rsid w:val="0081587B"/>
    <w:rsid w:val="00815E15"/>
    <w:rsid w:val="0082016A"/>
    <w:rsid w:val="00821265"/>
    <w:rsid w:val="00821C71"/>
    <w:rsid w:val="00821F3E"/>
    <w:rsid w:val="008279B5"/>
    <w:rsid w:val="00832189"/>
    <w:rsid w:val="00832B8D"/>
    <w:rsid w:val="00835D66"/>
    <w:rsid w:val="00841448"/>
    <w:rsid w:val="00842DD1"/>
    <w:rsid w:val="00846E06"/>
    <w:rsid w:val="00850F39"/>
    <w:rsid w:val="0085121D"/>
    <w:rsid w:val="008563BA"/>
    <w:rsid w:val="00857EBE"/>
    <w:rsid w:val="00863643"/>
    <w:rsid w:val="00867780"/>
    <w:rsid w:val="00871A58"/>
    <w:rsid w:val="0087398D"/>
    <w:rsid w:val="00882C40"/>
    <w:rsid w:val="00882F1F"/>
    <w:rsid w:val="00884F71"/>
    <w:rsid w:val="008901EA"/>
    <w:rsid w:val="008902D9"/>
    <w:rsid w:val="008911AC"/>
    <w:rsid w:val="00892B19"/>
    <w:rsid w:val="00892EF0"/>
    <w:rsid w:val="00895251"/>
    <w:rsid w:val="008954A6"/>
    <w:rsid w:val="008A001A"/>
    <w:rsid w:val="008A126C"/>
    <w:rsid w:val="008A30C1"/>
    <w:rsid w:val="008A603A"/>
    <w:rsid w:val="008A60B8"/>
    <w:rsid w:val="008A636C"/>
    <w:rsid w:val="008B5CD2"/>
    <w:rsid w:val="008C06D6"/>
    <w:rsid w:val="008C1DA2"/>
    <w:rsid w:val="008C3345"/>
    <w:rsid w:val="008C6821"/>
    <w:rsid w:val="008D4B81"/>
    <w:rsid w:val="008E0361"/>
    <w:rsid w:val="008E2F12"/>
    <w:rsid w:val="008E78B3"/>
    <w:rsid w:val="008F2C33"/>
    <w:rsid w:val="008F4DB2"/>
    <w:rsid w:val="008F5513"/>
    <w:rsid w:val="008F5A13"/>
    <w:rsid w:val="008F7F04"/>
    <w:rsid w:val="00907FE3"/>
    <w:rsid w:val="00910E10"/>
    <w:rsid w:val="00913838"/>
    <w:rsid w:val="00915BFC"/>
    <w:rsid w:val="009173B8"/>
    <w:rsid w:val="009201E0"/>
    <w:rsid w:val="009248B9"/>
    <w:rsid w:val="00930584"/>
    <w:rsid w:val="00931193"/>
    <w:rsid w:val="00932615"/>
    <w:rsid w:val="00932902"/>
    <w:rsid w:val="009341CE"/>
    <w:rsid w:val="00935B1E"/>
    <w:rsid w:val="0093624A"/>
    <w:rsid w:val="009420AF"/>
    <w:rsid w:val="009446C7"/>
    <w:rsid w:val="009449E2"/>
    <w:rsid w:val="00946524"/>
    <w:rsid w:val="00947BB5"/>
    <w:rsid w:val="00950D17"/>
    <w:rsid w:val="00953BE4"/>
    <w:rsid w:val="00954387"/>
    <w:rsid w:val="00955148"/>
    <w:rsid w:val="0095561A"/>
    <w:rsid w:val="00956300"/>
    <w:rsid w:val="00960A01"/>
    <w:rsid w:val="00962D84"/>
    <w:rsid w:val="00962E81"/>
    <w:rsid w:val="00966366"/>
    <w:rsid w:val="00967A82"/>
    <w:rsid w:val="009701CC"/>
    <w:rsid w:val="00970CB5"/>
    <w:rsid w:val="00973547"/>
    <w:rsid w:val="0097412C"/>
    <w:rsid w:val="00974946"/>
    <w:rsid w:val="0097530D"/>
    <w:rsid w:val="009868D1"/>
    <w:rsid w:val="009974C5"/>
    <w:rsid w:val="00997529"/>
    <w:rsid w:val="009A18DA"/>
    <w:rsid w:val="009A3546"/>
    <w:rsid w:val="009A7F15"/>
    <w:rsid w:val="009B5204"/>
    <w:rsid w:val="009B5E3A"/>
    <w:rsid w:val="009B6CE7"/>
    <w:rsid w:val="009B74F5"/>
    <w:rsid w:val="009C0475"/>
    <w:rsid w:val="009C08E6"/>
    <w:rsid w:val="009C194D"/>
    <w:rsid w:val="009C2A77"/>
    <w:rsid w:val="009C3695"/>
    <w:rsid w:val="009C3827"/>
    <w:rsid w:val="009C475F"/>
    <w:rsid w:val="009D0A64"/>
    <w:rsid w:val="009D3E28"/>
    <w:rsid w:val="009D4163"/>
    <w:rsid w:val="009E11F4"/>
    <w:rsid w:val="009E2301"/>
    <w:rsid w:val="009E3B73"/>
    <w:rsid w:val="009E5925"/>
    <w:rsid w:val="009F57E9"/>
    <w:rsid w:val="009F6BBD"/>
    <w:rsid w:val="00A00500"/>
    <w:rsid w:val="00A027CB"/>
    <w:rsid w:val="00A05929"/>
    <w:rsid w:val="00A0633A"/>
    <w:rsid w:val="00A11B6D"/>
    <w:rsid w:val="00A13484"/>
    <w:rsid w:val="00A148AB"/>
    <w:rsid w:val="00A14D07"/>
    <w:rsid w:val="00A1553B"/>
    <w:rsid w:val="00A233C0"/>
    <w:rsid w:val="00A32AA8"/>
    <w:rsid w:val="00A32FFD"/>
    <w:rsid w:val="00A3554B"/>
    <w:rsid w:val="00A3697F"/>
    <w:rsid w:val="00A37C4C"/>
    <w:rsid w:val="00A405DC"/>
    <w:rsid w:val="00A43146"/>
    <w:rsid w:val="00A43869"/>
    <w:rsid w:val="00A44D6C"/>
    <w:rsid w:val="00A47DCC"/>
    <w:rsid w:val="00A50D7A"/>
    <w:rsid w:val="00A61B55"/>
    <w:rsid w:val="00A61D86"/>
    <w:rsid w:val="00A62FE6"/>
    <w:rsid w:val="00A6670E"/>
    <w:rsid w:val="00A675C7"/>
    <w:rsid w:val="00A70234"/>
    <w:rsid w:val="00A70631"/>
    <w:rsid w:val="00A70A4C"/>
    <w:rsid w:val="00A75E6C"/>
    <w:rsid w:val="00A7708D"/>
    <w:rsid w:val="00A9543B"/>
    <w:rsid w:val="00A9606E"/>
    <w:rsid w:val="00AA2FDE"/>
    <w:rsid w:val="00AA3412"/>
    <w:rsid w:val="00AA4C39"/>
    <w:rsid w:val="00AA618B"/>
    <w:rsid w:val="00AB1377"/>
    <w:rsid w:val="00AB20D4"/>
    <w:rsid w:val="00AB4700"/>
    <w:rsid w:val="00AB5A44"/>
    <w:rsid w:val="00AB5E98"/>
    <w:rsid w:val="00AB75DC"/>
    <w:rsid w:val="00AB7784"/>
    <w:rsid w:val="00AC115D"/>
    <w:rsid w:val="00AC619B"/>
    <w:rsid w:val="00AC7EEF"/>
    <w:rsid w:val="00AD0825"/>
    <w:rsid w:val="00AD0FB0"/>
    <w:rsid w:val="00AD4A05"/>
    <w:rsid w:val="00AD5E1F"/>
    <w:rsid w:val="00AE215B"/>
    <w:rsid w:val="00AE446A"/>
    <w:rsid w:val="00AE6BA1"/>
    <w:rsid w:val="00AF6921"/>
    <w:rsid w:val="00B004D9"/>
    <w:rsid w:val="00B01660"/>
    <w:rsid w:val="00B01C92"/>
    <w:rsid w:val="00B03644"/>
    <w:rsid w:val="00B04A41"/>
    <w:rsid w:val="00B05B59"/>
    <w:rsid w:val="00B079DC"/>
    <w:rsid w:val="00B112A3"/>
    <w:rsid w:val="00B122C5"/>
    <w:rsid w:val="00B17B58"/>
    <w:rsid w:val="00B2107E"/>
    <w:rsid w:val="00B2195F"/>
    <w:rsid w:val="00B227D3"/>
    <w:rsid w:val="00B243AF"/>
    <w:rsid w:val="00B245E3"/>
    <w:rsid w:val="00B30013"/>
    <w:rsid w:val="00B30CB4"/>
    <w:rsid w:val="00B3294C"/>
    <w:rsid w:val="00B3628C"/>
    <w:rsid w:val="00B36371"/>
    <w:rsid w:val="00B372F1"/>
    <w:rsid w:val="00B3744A"/>
    <w:rsid w:val="00B37B21"/>
    <w:rsid w:val="00B40C74"/>
    <w:rsid w:val="00B4215E"/>
    <w:rsid w:val="00B43188"/>
    <w:rsid w:val="00B5096F"/>
    <w:rsid w:val="00B5152C"/>
    <w:rsid w:val="00B51A5B"/>
    <w:rsid w:val="00B51D12"/>
    <w:rsid w:val="00B535A2"/>
    <w:rsid w:val="00B54118"/>
    <w:rsid w:val="00B55F03"/>
    <w:rsid w:val="00B57120"/>
    <w:rsid w:val="00B60AFE"/>
    <w:rsid w:val="00B61EB7"/>
    <w:rsid w:val="00B62F2B"/>
    <w:rsid w:val="00B6337E"/>
    <w:rsid w:val="00B63580"/>
    <w:rsid w:val="00B66545"/>
    <w:rsid w:val="00B66EDC"/>
    <w:rsid w:val="00B72B44"/>
    <w:rsid w:val="00B731A8"/>
    <w:rsid w:val="00B765D9"/>
    <w:rsid w:val="00B76B8D"/>
    <w:rsid w:val="00B8041F"/>
    <w:rsid w:val="00B80660"/>
    <w:rsid w:val="00B811A2"/>
    <w:rsid w:val="00B92693"/>
    <w:rsid w:val="00B93890"/>
    <w:rsid w:val="00B944C9"/>
    <w:rsid w:val="00B96089"/>
    <w:rsid w:val="00B97FD1"/>
    <w:rsid w:val="00BA0DB3"/>
    <w:rsid w:val="00BA0FE9"/>
    <w:rsid w:val="00BA12FA"/>
    <w:rsid w:val="00BA1A56"/>
    <w:rsid w:val="00BA658D"/>
    <w:rsid w:val="00BA65AF"/>
    <w:rsid w:val="00BB2F43"/>
    <w:rsid w:val="00BB7284"/>
    <w:rsid w:val="00BB7DEF"/>
    <w:rsid w:val="00BC2B72"/>
    <w:rsid w:val="00BD1A86"/>
    <w:rsid w:val="00BD2308"/>
    <w:rsid w:val="00BD31C1"/>
    <w:rsid w:val="00BD542B"/>
    <w:rsid w:val="00BD59C7"/>
    <w:rsid w:val="00BD7226"/>
    <w:rsid w:val="00BD7C74"/>
    <w:rsid w:val="00BD7D3B"/>
    <w:rsid w:val="00BE1D09"/>
    <w:rsid w:val="00BF36DD"/>
    <w:rsid w:val="00BF43A6"/>
    <w:rsid w:val="00BF6BB6"/>
    <w:rsid w:val="00C01B59"/>
    <w:rsid w:val="00C04595"/>
    <w:rsid w:val="00C070A3"/>
    <w:rsid w:val="00C07804"/>
    <w:rsid w:val="00C101CA"/>
    <w:rsid w:val="00C10C60"/>
    <w:rsid w:val="00C14908"/>
    <w:rsid w:val="00C20BBE"/>
    <w:rsid w:val="00C21DC6"/>
    <w:rsid w:val="00C2343C"/>
    <w:rsid w:val="00C2699A"/>
    <w:rsid w:val="00C26F02"/>
    <w:rsid w:val="00C2711C"/>
    <w:rsid w:val="00C271D5"/>
    <w:rsid w:val="00C27CC6"/>
    <w:rsid w:val="00C311BB"/>
    <w:rsid w:val="00C33FCD"/>
    <w:rsid w:val="00C34A36"/>
    <w:rsid w:val="00C35449"/>
    <w:rsid w:val="00C44BAB"/>
    <w:rsid w:val="00C45139"/>
    <w:rsid w:val="00C45B3D"/>
    <w:rsid w:val="00C464C7"/>
    <w:rsid w:val="00C502C3"/>
    <w:rsid w:val="00C54EC2"/>
    <w:rsid w:val="00C632E8"/>
    <w:rsid w:val="00C659C8"/>
    <w:rsid w:val="00C73A92"/>
    <w:rsid w:val="00C760CE"/>
    <w:rsid w:val="00C778FB"/>
    <w:rsid w:val="00C77A83"/>
    <w:rsid w:val="00C83F0D"/>
    <w:rsid w:val="00C846C8"/>
    <w:rsid w:val="00C91FE4"/>
    <w:rsid w:val="00C93AA0"/>
    <w:rsid w:val="00CA091E"/>
    <w:rsid w:val="00CA14F6"/>
    <w:rsid w:val="00CA4FDF"/>
    <w:rsid w:val="00CA7945"/>
    <w:rsid w:val="00CB23F7"/>
    <w:rsid w:val="00CB2D7E"/>
    <w:rsid w:val="00CB48BC"/>
    <w:rsid w:val="00CB5D89"/>
    <w:rsid w:val="00CC1590"/>
    <w:rsid w:val="00CC18A6"/>
    <w:rsid w:val="00CC2FD3"/>
    <w:rsid w:val="00CC3F4D"/>
    <w:rsid w:val="00CC5806"/>
    <w:rsid w:val="00CC6124"/>
    <w:rsid w:val="00CD1BA5"/>
    <w:rsid w:val="00CD23E7"/>
    <w:rsid w:val="00CD3CE4"/>
    <w:rsid w:val="00CD4B96"/>
    <w:rsid w:val="00CD4C00"/>
    <w:rsid w:val="00CD5CEA"/>
    <w:rsid w:val="00CD7056"/>
    <w:rsid w:val="00CE05B8"/>
    <w:rsid w:val="00CE48FA"/>
    <w:rsid w:val="00CE6615"/>
    <w:rsid w:val="00CF12C9"/>
    <w:rsid w:val="00CF18FD"/>
    <w:rsid w:val="00CF29E8"/>
    <w:rsid w:val="00CF49C3"/>
    <w:rsid w:val="00CF57B0"/>
    <w:rsid w:val="00CF5B8B"/>
    <w:rsid w:val="00D0224C"/>
    <w:rsid w:val="00D042AB"/>
    <w:rsid w:val="00D0654A"/>
    <w:rsid w:val="00D11184"/>
    <w:rsid w:val="00D122DC"/>
    <w:rsid w:val="00D14157"/>
    <w:rsid w:val="00D14608"/>
    <w:rsid w:val="00D14F98"/>
    <w:rsid w:val="00D27149"/>
    <w:rsid w:val="00D3197C"/>
    <w:rsid w:val="00D32A17"/>
    <w:rsid w:val="00D36FE7"/>
    <w:rsid w:val="00D412B7"/>
    <w:rsid w:val="00D44277"/>
    <w:rsid w:val="00D50E96"/>
    <w:rsid w:val="00D5306F"/>
    <w:rsid w:val="00D56F09"/>
    <w:rsid w:val="00D57B82"/>
    <w:rsid w:val="00D655AC"/>
    <w:rsid w:val="00D6793D"/>
    <w:rsid w:val="00D74562"/>
    <w:rsid w:val="00D748C6"/>
    <w:rsid w:val="00D75B9F"/>
    <w:rsid w:val="00D77C1B"/>
    <w:rsid w:val="00D80258"/>
    <w:rsid w:val="00D80A9B"/>
    <w:rsid w:val="00D83D47"/>
    <w:rsid w:val="00D84F44"/>
    <w:rsid w:val="00D8652A"/>
    <w:rsid w:val="00D87F82"/>
    <w:rsid w:val="00D90C1C"/>
    <w:rsid w:val="00D925F2"/>
    <w:rsid w:val="00D92E1D"/>
    <w:rsid w:val="00D95ABC"/>
    <w:rsid w:val="00D96C8A"/>
    <w:rsid w:val="00D96D7B"/>
    <w:rsid w:val="00DA1A38"/>
    <w:rsid w:val="00DA439F"/>
    <w:rsid w:val="00DA6F20"/>
    <w:rsid w:val="00DA75BC"/>
    <w:rsid w:val="00DB1422"/>
    <w:rsid w:val="00DB6BE5"/>
    <w:rsid w:val="00DC12E2"/>
    <w:rsid w:val="00DC22B4"/>
    <w:rsid w:val="00DC3674"/>
    <w:rsid w:val="00DC479B"/>
    <w:rsid w:val="00DD0077"/>
    <w:rsid w:val="00DD14B6"/>
    <w:rsid w:val="00DD2A16"/>
    <w:rsid w:val="00DD2AF1"/>
    <w:rsid w:val="00DD65BE"/>
    <w:rsid w:val="00DD6E29"/>
    <w:rsid w:val="00DE1C7A"/>
    <w:rsid w:val="00DE2B74"/>
    <w:rsid w:val="00DE2BD1"/>
    <w:rsid w:val="00DE382F"/>
    <w:rsid w:val="00DE6939"/>
    <w:rsid w:val="00DE76B0"/>
    <w:rsid w:val="00DF222B"/>
    <w:rsid w:val="00DF2401"/>
    <w:rsid w:val="00DF2DC9"/>
    <w:rsid w:val="00DF41F8"/>
    <w:rsid w:val="00DF4F6C"/>
    <w:rsid w:val="00DF65F1"/>
    <w:rsid w:val="00DF6E25"/>
    <w:rsid w:val="00DF6FD0"/>
    <w:rsid w:val="00E00E23"/>
    <w:rsid w:val="00E016E5"/>
    <w:rsid w:val="00E0483B"/>
    <w:rsid w:val="00E05F2A"/>
    <w:rsid w:val="00E07A67"/>
    <w:rsid w:val="00E07A9A"/>
    <w:rsid w:val="00E07AE3"/>
    <w:rsid w:val="00E07CC5"/>
    <w:rsid w:val="00E30AE1"/>
    <w:rsid w:val="00E327B5"/>
    <w:rsid w:val="00E36103"/>
    <w:rsid w:val="00E4181C"/>
    <w:rsid w:val="00E41D83"/>
    <w:rsid w:val="00E4290E"/>
    <w:rsid w:val="00E43EE6"/>
    <w:rsid w:val="00E46327"/>
    <w:rsid w:val="00E47A1A"/>
    <w:rsid w:val="00E526E9"/>
    <w:rsid w:val="00E54B74"/>
    <w:rsid w:val="00E55591"/>
    <w:rsid w:val="00E63519"/>
    <w:rsid w:val="00E65BBB"/>
    <w:rsid w:val="00E66F75"/>
    <w:rsid w:val="00E768B1"/>
    <w:rsid w:val="00E77F23"/>
    <w:rsid w:val="00E8246A"/>
    <w:rsid w:val="00E8265D"/>
    <w:rsid w:val="00E8307B"/>
    <w:rsid w:val="00E8384D"/>
    <w:rsid w:val="00E84689"/>
    <w:rsid w:val="00E84AE0"/>
    <w:rsid w:val="00E84FBC"/>
    <w:rsid w:val="00E91EA8"/>
    <w:rsid w:val="00E92DF6"/>
    <w:rsid w:val="00E92E9F"/>
    <w:rsid w:val="00E9369B"/>
    <w:rsid w:val="00E93D63"/>
    <w:rsid w:val="00E94593"/>
    <w:rsid w:val="00E9537E"/>
    <w:rsid w:val="00E95B4C"/>
    <w:rsid w:val="00EA0F80"/>
    <w:rsid w:val="00EA3446"/>
    <w:rsid w:val="00EA3506"/>
    <w:rsid w:val="00EA45BB"/>
    <w:rsid w:val="00EA509D"/>
    <w:rsid w:val="00EB0EC8"/>
    <w:rsid w:val="00EB5CD6"/>
    <w:rsid w:val="00EC2628"/>
    <w:rsid w:val="00ED2D92"/>
    <w:rsid w:val="00ED3EAA"/>
    <w:rsid w:val="00ED4167"/>
    <w:rsid w:val="00ED52C5"/>
    <w:rsid w:val="00ED56C6"/>
    <w:rsid w:val="00ED5A66"/>
    <w:rsid w:val="00EE03CA"/>
    <w:rsid w:val="00EE1D75"/>
    <w:rsid w:val="00EE6B39"/>
    <w:rsid w:val="00EE750F"/>
    <w:rsid w:val="00EF0624"/>
    <w:rsid w:val="00EF22B8"/>
    <w:rsid w:val="00EF4503"/>
    <w:rsid w:val="00EF6B36"/>
    <w:rsid w:val="00F02A3A"/>
    <w:rsid w:val="00F03CBC"/>
    <w:rsid w:val="00F04BA3"/>
    <w:rsid w:val="00F076B3"/>
    <w:rsid w:val="00F078F9"/>
    <w:rsid w:val="00F111EA"/>
    <w:rsid w:val="00F12158"/>
    <w:rsid w:val="00F12607"/>
    <w:rsid w:val="00F157CF"/>
    <w:rsid w:val="00F166E2"/>
    <w:rsid w:val="00F17B39"/>
    <w:rsid w:val="00F22F44"/>
    <w:rsid w:val="00F23C13"/>
    <w:rsid w:val="00F259BC"/>
    <w:rsid w:val="00F260C3"/>
    <w:rsid w:val="00F2627A"/>
    <w:rsid w:val="00F27501"/>
    <w:rsid w:val="00F27CE5"/>
    <w:rsid w:val="00F27D2E"/>
    <w:rsid w:val="00F3137E"/>
    <w:rsid w:val="00F31846"/>
    <w:rsid w:val="00F35A87"/>
    <w:rsid w:val="00F42FE1"/>
    <w:rsid w:val="00F44D21"/>
    <w:rsid w:val="00F45AA0"/>
    <w:rsid w:val="00F57D2B"/>
    <w:rsid w:val="00F611BD"/>
    <w:rsid w:val="00F62656"/>
    <w:rsid w:val="00F627BD"/>
    <w:rsid w:val="00F63FB6"/>
    <w:rsid w:val="00F65BAA"/>
    <w:rsid w:val="00F66025"/>
    <w:rsid w:val="00F66226"/>
    <w:rsid w:val="00F71159"/>
    <w:rsid w:val="00F72EF4"/>
    <w:rsid w:val="00F74BD7"/>
    <w:rsid w:val="00F81899"/>
    <w:rsid w:val="00F82233"/>
    <w:rsid w:val="00F834FC"/>
    <w:rsid w:val="00F84E14"/>
    <w:rsid w:val="00F84F69"/>
    <w:rsid w:val="00F876D4"/>
    <w:rsid w:val="00F91124"/>
    <w:rsid w:val="00F930A2"/>
    <w:rsid w:val="00F93310"/>
    <w:rsid w:val="00F94822"/>
    <w:rsid w:val="00FA1F89"/>
    <w:rsid w:val="00FA2AD3"/>
    <w:rsid w:val="00FA4304"/>
    <w:rsid w:val="00FA494C"/>
    <w:rsid w:val="00FA4977"/>
    <w:rsid w:val="00FA4FB0"/>
    <w:rsid w:val="00FB3791"/>
    <w:rsid w:val="00FB4DD2"/>
    <w:rsid w:val="00FB63D0"/>
    <w:rsid w:val="00FC07F5"/>
    <w:rsid w:val="00FC095C"/>
    <w:rsid w:val="00FC12DA"/>
    <w:rsid w:val="00FC1AAA"/>
    <w:rsid w:val="00FC3786"/>
    <w:rsid w:val="00FC4ED2"/>
    <w:rsid w:val="00FC7A9F"/>
    <w:rsid w:val="00FD1879"/>
    <w:rsid w:val="00FD50F8"/>
    <w:rsid w:val="00FD6564"/>
    <w:rsid w:val="00FD6705"/>
    <w:rsid w:val="00FE1C66"/>
    <w:rsid w:val="00FE2D1E"/>
    <w:rsid w:val="00FE3972"/>
    <w:rsid w:val="00FE48B1"/>
    <w:rsid w:val="00FE48F2"/>
    <w:rsid w:val="00FE4BD5"/>
    <w:rsid w:val="00FE520E"/>
    <w:rsid w:val="00FE5AA6"/>
    <w:rsid w:val="00FE7211"/>
    <w:rsid w:val="00FF0748"/>
    <w:rsid w:val="00FF12C9"/>
    <w:rsid w:val="00FF217B"/>
    <w:rsid w:val="00FF738E"/>
    <w:rsid w:val="00FF7CD4"/>
    <w:rsid w:val="00FF7FD2"/>
    <w:rsid w:val="040DA1E8"/>
    <w:rsid w:val="05C3C483"/>
    <w:rsid w:val="06101587"/>
    <w:rsid w:val="07B96219"/>
    <w:rsid w:val="0947B649"/>
    <w:rsid w:val="0D7EBF99"/>
    <w:rsid w:val="1152C82E"/>
    <w:rsid w:val="1890FAD9"/>
    <w:rsid w:val="1C580FF4"/>
    <w:rsid w:val="24BB2F4F"/>
    <w:rsid w:val="27A3E741"/>
    <w:rsid w:val="331FCA42"/>
    <w:rsid w:val="3938DD07"/>
    <w:rsid w:val="41A67F8B"/>
    <w:rsid w:val="42154835"/>
    <w:rsid w:val="43FA63AC"/>
    <w:rsid w:val="458CB916"/>
    <w:rsid w:val="460F1EBE"/>
    <w:rsid w:val="467DE768"/>
    <w:rsid w:val="498B4BF4"/>
    <w:rsid w:val="4BC606C1"/>
    <w:rsid w:val="4D651231"/>
    <w:rsid w:val="4EDB2526"/>
    <w:rsid w:val="517D357C"/>
    <w:rsid w:val="55E1A786"/>
    <w:rsid w:val="56A120D2"/>
    <w:rsid w:val="59BE932F"/>
    <w:rsid w:val="5CD3D766"/>
    <w:rsid w:val="5E920452"/>
    <w:rsid w:val="6254CE3C"/>
    <w:rsid w:val="63595D1B"/>
    <w:rsid w:val="6684B823"/>
    <w:rsid w:val="6E001AAE"/>
    <w:rsid w:val="6F9BEB0F"/>
    <w:rsid w:val="70C7FAAA"/>
    <w:rsid w:val="71E242FF"/>
    <w:rsid w:val="7A397F45"/>
    <w:rsid w:val="7B33A1B9"/>
    <w:rsid w:val="7E96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98403"/>
  <w15:docId w15:val="{503B2AE1-3F9D-4DAF-9ECF-15D46634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hAnsiTheme="majorHAnsi" w:eastAsiaTheme="majorEastAsia"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6C6781"/>
  </w:style>
  <w:style w:type="paragraph" w:styleId="Titolo1">
    <w:name w:val="heading 1"/>
    <w:basedOn w:val="Normale"/>
    <w:next w:val="Normale"/>
    <w:link w:val="Titolo1Carattere"/>
    <w:uiPriority w:val="9"/>
    <w:qFormat/>
    <w:rsid w:val="004E1C07"/>
    <w:p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Titolo2">
    <w:name w:val="heading 2"/>
    <w:basedOn w:val="Normale"/>
    <w:next w:val="Normale"/>
    <w:link w:val="Titolo2Carattere"/>
    <w:uiPriority w:val="9"/>
    <w:semiHidden/>
    <w:unhideWhenUsed/>
    <w:qFormat/>
    <w:rsid w:val="004E1C07"/>
    <w:p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Titolo3">
    <w:name w:val="heading 3"/>
    <w:basedOn w:val="Normale"/>
    <w:next w:val="Normale"/>
    <w:link w:val="Titolo3Carattere"/>
    <w:uiPriority w:val="9"/>
    <w:semiHidden/>
    <w:unhideWhenUsed/>
    <w:qFormat/>
    <w:rsid w:val="004E1C07"/>
    <w:p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Titolo4">
    <w:name w:val="heading 4"/>
    <w:basedOn w:val="Normale"/>
    <w:next w:val="Normale"/>
    <w:link w:val="Titolo4Carattere"/>
    <w:uiPriority w:val="9"/>
    <w:semiHidden/>
    <w:unhideWhenUsed/>
    <w:qFormat/>
    <w:rsid w:val="004E1C07"/>
    <w:pPr>
      <w:pBdr>
        <w:bottom w:val="dotted" w:color="943634" w:themeColor="accent2" w:themeShade="BF" w:sz="4" w:space="1"/>
      </w:pBdr>
      <w:spacing w:after="120"/>
      <w:jc w:val="center"/>
      <w:outlineLvl w:val="3"/>
    </w:pPr>
    <w:rPr>
      <w:caps/>
      <w:color w:val="622423" w:themeColor="accent2" w:themeShade="7F"/>
      <w:spacing w:val="10"/>
    </w:rPr>
  </w:style>
  <w:style w:type="paragraph" w:styleId="Titolo5">
    <w:name w:val="heading 5"/>
    <w:basedOn w:val="Normale"/>
    <w:next w:val="Normale"/>
    <w:link w:val="Titolo5Carattere"/>
    <w:uiPriority w:val="9"/>
    <w:semiHidden/>
    <w:unhideWhenUsed/>
    <w:qFormat/>
    <w:rsid w:val="004E1C07"/>
    <w:pPr>
      <w:spacing w:before="320" w:after="120"/>
      <w:jc w:val="center"/>
      <w:outlineLvl w:val="4"/>
    </w:pPr>
    <w:rPr>
      <w:caps/>
      <w:color w:val="622423" w:themeColor="accent2" w:themeShade="7F"/>
      <w:spacing w:val="10"/>
    </w:rPr>
  </w:style>
  <w:style w:type="paragraph" w:styleId="Titolo6">
    <w:name w:val="heading 6"/>
    <w:basedOn w:val="Normale"/>
    <w:next w:val="Normale"/>
    <w:link w:val="Titolo6Carattere"/>
    <w:uiPriority w:val="9"/>
    <w:semiHidden/>
    <w:unhideWhenUsed/>
    <w:qFormat/>
    <w:rsid w:val="004E1C07"/>
    <w:pPr>
      <w:spacing w:after="120"/>
      <w:jc w:val="center"/>
      <w:outlineLvl w:val="5"/>
    </w:pPr>
    <w:rPr>
      <w:caps/>
      <w:color w:val="943634" w:themeColor="accent2" w:themeShade="BF"/>
      <w:spacing w:val="10"/>
    </w:rPr>
  </w:style>
  <w:style w:type="paragraph" w:styleId="Titolo7">
    <w:name w:val="heading 7"/>
    <w:basedOn w:val="Normale"/>
    <w:next w:val="Normale"/>
    <w:link w:val="Titolo7Carattere"/>
    <w:uiPriority w:val="9"/>
    <w:semiHidden/>
    <w:unhideWhenUsed/>
    <w:qFormat/>
    <w:rsid w:val="004E1C07"/>
    <w:pPr>
      <w:spacing w:after="120"/>
      <w:jc w:val="center"/>
      <w:outlineLvl w:val="6"/>
    </w:pPr>
    <w:rPr>
      <w:i/>
      <w:iCs/>
      <w:caps/>
      <w:color w:val="943634" w:themeColor="accent2" w:themeShade="BF"/>
      <w:spacing w:val="10"/>
    </w:rPr>
  </w:style>
  <w:style w:type="paragraph" w:styleId="Titolo8">
    <w:name w:val="heading 8"/>
    <w:basedOn w:val="Normale"/>
    <w:next w:val="Normale"/>
    <w:link w:val="Titolo8Carattere"/>
    <w:uiPriority w:val="9"/>
    <w:semiHidden/>
    <w:unhideWhenUsed/>
    <w:qFormat/>
    <w:rsid w:val="004E1C07"/>
    <w:pPr>
      <w:spacing w:after="120"/>
      <w:jc w:val="center"/>
      <w:outlineLvl w:val="7"/>
    </w:pPr>
    <w:rPr>
      <w:caps/>
      <w:spacing w:val="10"/>
      <w:sz w:val="20"/>
      <w:szCs w:val="20"/>
    </w:rPr>
  </w:style>
  <w:style w:type="paragraph" w:styleId="Titolo9">
    <w:name w:val="heading 9"/>
    <w:basedOn w:val="Normale"/>
    <w:next w:val="Normale"/>
    <w:link w:val="Titolo9Carattere"/>
    <w:uiPriority w:val="9"/>
    <w:semiHidden/>
    <w:unhideWhenUsed/>
    <w:qFormat/>
    <w:rsid w:val="004E1C07"/>
    <w:pPr>
      <w:spacing w:after="120"/>
      <w:jc w:val="center"/>
      <w:outlineLvl w:val="8"/>
    </w:pPr>
    <w:rPr>
      <w:i/>
      <w:iCs/>
      <w:caps/>
      <w:spacing w:val="10"/>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unhideWhenUsed/>
    <w:rsid w:val="00FE5AA6"/>
    <w:rPr>
      <w:color w:val="0000FF" w:themeColor="hyperlink"/>
      <w:u w:val="single"/>
    </w:rPr>
  </w:style>
  <w:style w:type="character" w:styleId="Titolo1Carattere" w:customStyle="1">
    <w:name w:val="Titolo 1 Carattere"/>
    <w:basedOn w:val="Carpredefinitoparagrafo"/>
    <w:link w:val="Titolo1"/>
    <w:uiPriority w:val="9"/>
    <w:rsid w:val="004E1C07"/>
    <w:rPr>
      <w:caps/>
      <w:color w:val="632423" w:themeColor="accent2" w:themeShade="80"/>
      <w:spacing w:val="20"/>
      <w:sz w:val="28"/>
      <w:szCs w:val="28"/>
    </w:rPr>
  </w:style>
  <w:style w:type="character" w:styleId="Titolo2Carattere" w:customStyle="1">
    <w:name w:val="Titolo 2 Carattere"/>
    <w:basedOn w:val="Carpredefinitoparagrafo"/>
    <w:link w:val="Titolo2"/>
    <w:uiPriority w:val="9"/>
    <w:semiHidden/>
    <w:rsid w:val="004E1C07"/>
    <w:rPr>
      <w:caps/>
      <w:color w:val="632423" w:themeColor="accent2" w:themeShade="80"/>
      <w:spacing w:val="15"/>
      <w:sz w:val="24"/>
      <w:szCs w:val="24"/>
    </w:rPr>
  </w:style>
  <w:style w:type="character" w:styleId="Titolo3Carattere" w:customStyle="1">
    <w:name w:val="Titolo 3 Carattere"/>
    <w:basedOn w:val="Carpredefinitoparagrafo"/>
    <w:link w:val="Titolo3"/>
    <w:uiPriority w:val="9"/>
    <w:semiHidden/>
    <w:rsid w:val="004E1C07"/>
    <w:rPr>
      <w:caps/>
      <w:color w:val="622423" w:themeColor="accent2" w:themeShade="7F"/>
      <w:sz w:val="24"/>
      <w:szCs w:val="24"/>
    </w:rPr>
  </w:style>
  <w:style w:type="character" w:styleId="Titolo4Carattere" w:customStyle="1">
    <w:name w:val="Titolo 4 Carattere"/>
    <w:basedOn w:val="Carpredefinitoparagrafo"/>
    <w:link w:val="Titolo4"/>
    <w:uiPriority w:val="9"/>
    <w:semiHidden/>
    <w:rsid w:val="004E1C07"/>
    <w:rPr>
      <w:caps/>
      <w:color w:val="622423" w:themeColor="accent2" w:themeShade="7F"/>
      <w:spacing w:val="10"/>
    </w:rPr>
  </w:style>
  <w:style w:type="character" w:styleId="Titolo5Carattere" w:customStyle="1">
    <w:name w:val="Titolo 5 Carattere"/>
    <w:basedOn w:val="Carpredefinitoparagrafo"/>
    <w:link w:val="Titolo5"/>
    <w:uiPriority w:val="9"/>
    <w:semiHidden/>
    <w:rsid w:val="004E1C07"/>
    <w:rPr>
      <w:caps/>
      <w:color w:val="622423" w:themeColor="accent2" w:themeShade="7F"/>
      <w:spacing w:val="10"/>
    </w:rPr>
  </w:style>
  <w:style w:type="character" w:styleId="Titolo6Carattere" w:customStyle="1">
    <w:name w:val="Titolo 6 Carattere"/>
    <w:basedOn w:val="Carpredefinitoparagrafo"/>
    <w:link w:val="Titolo6"/>
    <w:uiPriority w:val="9"/>
    <w:semiHidden/>
    <w:rsid w:val="004E1C07"/>
    <w:rPr>
      <w:caps/>
      <w:color w:val="943634" w:themeColor="accent2" w:themeShade="BF"/>
      <w:spacing w:val="10"/>
    </w:rPr>
  </w:style>
  <w:style w:type="character" w:styleId="Titolo7Carattere" w:customStyle="1">
    <w:name w:val="Titolo 7 Carattere"/>
    <w:basedOn w:val="Carpredefinitoparagrafo"/>
    <w:link w:val="Titolo7"/>
    <w:uiPriority w:val="9"/>
    <w:semiHidden/>
    <w:rsid w:val="004E1C07"/>
    <w:rPr>
      <w:i/>
      <w:iCs/>
      <w:caps/>
      <w:color w:val="943634" w:themeColor="accent2" w:themeShade="BF"/>
      <w:spacing w:val="10"/>
    </w:rPr>
  </w:style>
  <w:style w:type="character" w:styleId="Titolo8Carattere" w:customStyle="1">
    <w:name w:val="Titolo 8 Carattere"/>
    <w:basedOn w:val="Carpredefinitoparagrafo"/>
    <w:link w:val="Titolo8"/>
    <w:uiPriority w:val="9"/>
    <w:semiHidden/>
    <w:rsid w:val="004E1C07"/>
    <w:rPr>
      <w:caps/>
      <w:spacing w:val="10"/>
      <w:sz w:val="20"/>
      <w:szCs w:val="20"/>
    </w:rPr>
  </w:style>
  <w:style w:type="character" w:styleId="Titolo9Carattere" w:customStyle="1">
    <w:name w:val="Titolo 9 Carattere"/>
    <w:basedOn w:val="Carpredefinitoparagrafo"/>
    <w:link w:val="Titolo9"/>
    <w:uiPriority w:val="9"/>
    <w:semiHidden/>
    <w:rsid w:val="004E1C07"/>
    <w:rPr>
      <w:i/>
      <w:iCs/>
      <w:caps/>
      <w:spacing w:val="10"/>
      <w:sz w:val="20"/>
      <w:szCs w:val="20"/>
    </w:rPr>
  </w:style>
  <w:style w:type="paragraph" w:styleId="Didascalia">
    <w:name w:val="caption"/>
    <w:basedOn w:val="Normale"/>
    <w:next w:val="Normale"/>
    <w:uiPriority w:val="35"/>
    <w:semiHidden/>
    <w:unhideWhenUsed/>
    <w:qFormat/>
    <w:rsid w:val="004E1C07"/>
    <w:rPr>
      <w:caps/>
      <w:spacing w:val="10"/>
      <w:sz w:val="18"/>
      <w:szCs w:val="18"/>
    </w:rPr>
  </w:style>
  <w:style w:type="paragraph" w:styleId="Titolo">
    <w:name w:val="Title"/>
    <w:basedOn w:val="Normale"/>
    <w:next w:val="Normale"/>
    <w:link w:val="TitoloCarattere"/>
    <w:uiPriority w:val="10"/>
    <w:qFormat/>
    <w:rsid w:val="004E1C07"/>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TitoloCarattere" w:customStyle="1">
    <w:name w:val="Titolo Carattere"/>
    <w:basedOn w:val="Carpredefinitoparagrafo"/>
    <w:link w:val="Titolo"/>
    <w:uiPriority w:val="10"/>
    <w:rsid w:val="004E1C07"/>
    <w:rPr>
      <w:caps/>
      <w:color w:val="632423" w:themeColor="accent2" w:themeShade="80"/>
      <w:spacing w:val="50"/>
      <w:sz w:val="44"/>
      <w:szCs w:val="44"/>
    </w:rPr>
  </w:style>
  <w:style w:type="paragraph" w:styleId="Sottotitolo">
    <w:name w:val="Subtitle"/>
    <w:basedOn w:val="Normale"/>
    <w:next w:val="Normale"/>
    <w:link w:val="SottotitoloCarattere"/>
    <w:uiPriority w:val="11"/>
    <w:qFormat/>
    <w:rsid w:val="004E1C07"/>
    <w:pPr>
      <w:spacing w:after="560" w:line="240" w:lineRule="auto"/>
      <w:jc w:val="center"/>
    </w:pPr>
    <w:rPr>
      <w:caps/>
      <w:spacing w:val="20"/>
      <w:sz w:val="18"/>
      <w:szCs w:val="18"/>
    </w:rPr>
  </w:style>
  <w:style w:type="character" w:styleId="SottotitoloCarattere" w:customStyle="1">
    <w:name w:val="Sottotitolo Carattere"/>
    <w:basedOn w:val="Carpredefinitoparagrafo"/>
    <w:link w:val="Sottotitolo"/>
    <w:uiPriority w:val="11"/>
    <w:rsid w:val="004E1C07"/>
    <w:rPr>
      <w:caps/>
      <w:spacing w:val="20"/>
      <w:sz w:val="18"/>
      <w:szCs w:val="18"/>
    </w:rPr>
  </w:style>
  <w:style w:type="character" w:styleId="Enfasigrassetto">
    <w:name w:val="Strong"/>
    <w:uiPriority w:val="22"/>
    <w:qFormat/>
    <w:rsid w:val="004E1C07"/>
    <w:rPr>
      <w:b/>
      <w:bCs/>
      <w:color w:val="943634" w:themeColor="accent2" w:themeShade="BF"/>
      <w:spacing w:val="5"/>
    </w:rPr>
  </w:style>
  <w:style w:type="character" w:styleId="Enfasicorsivo">
    <w:name w:val="Emphasis"/>
    <w:uiPriority w:val="20"/>
    <w:qFormat/>
    <w:rsid w:val="004E1C07"/>
    <w:rPr>
      <w:caps/>
      <w:spacing w:val="5"/>
      <w:sz w:val="20"/>
      <w:szCs w:val="20"/>
    </w:rPr>
  </w:style>
  <w:style w:type="paragraph" w:styleId="Nessunaspaziatura">
    <w:name w:val="No Spacing"/>
    <w:basedOn w:val="Normale"/>
    <w:link w:val="NessunaspaziaturaCarattere"/>
    <w:uiPriority w:val="1"/>
    <w:qFormat/>
    <w:rsid w:val="004E1C07"/>
    <w:pPr>
      <w:spacing w:after="0" w:line="240" w:lineRule="auto"/>
    </w:pPr>
  </w:style>
  <w:style w:type="paragraph" w:styleId="Citazione">
    <w:name w:val="Quote"/>
    <w:basedOn w:val="Normale"/>
    <w:next w:val="Normale"/>
    <w:link w:val="CitazioneCarattere"/>
    <w:uiPriority w:val="29"/>
    <w:qFormat/>
    <w:rsid w:val="004E1C07"/>
    <w:rPr>
      <w:i/>
      <w:iCs/>
    </w:rPr>
  </w:style>
  <w:style w:type="character" w:styleId="CitazioneCarattere" w:customStyle="1">
    <w:name w:val="Citazione Carattere"/>
    <w:basedOn w:val="Carpredefinitoparagrafo"/>
    <w:link w:val="Citazione"/>
    <w:uiPriority w:val="29"/>
    <w:rsid w:val="004E1C07"/>
    <w:rPr>
      <w:i/>
      <w:iCs/>
    </w:rPr>
  </w:style>
  <w:style w:type="paragraph" w:styleId="Citazioneintensa">
    <w:name w:val="Intense Quote"/>
    <w:basedOn w:val="Normale"/>
    <w:next w:val="Normale"/>
    <w:link w:val="CitazioneintensaCarattere"/>
    <w:uiPriority w:val="30"/>
    <w:qFormat/>
    <w:rsid w:val="004E1C07"/>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CitazioneintensaCarattere" w:customStyle="1">
    <w:name w:val="Citazione intensa Carattere"/>
    <w:basedOn w:val="Carpredefinitoparagrafo"/>
    <w:link w:val="Citazioneintensa"/>
    <w:uiPriority w:val="30"/>
    <w:rsid w:val="004E1C07"/>
    <w:rPr>
      <w:caps/>
      <w:color w:val="622423" w:themeColor="accent2" w:themeShade="7F"/>
      <w:spacing w:val="5"/>
      <w:sz w:val="20"/>
      <w:szCs w:val="20"/>
    </w:rPr>
  </w:style>
  <w:style w:type="character" w:styleId="Enfasidelicata">
    <w:name w:val="Subtle Emphasis"/>
    <w:uiPriority w:val="19"/>
    <w:qFormat/>
    <w:rsid w:val="004E1C07"/>
    <w:rPr>
      <w:i/>
      <w:iCs/>
    </w:rPr>
  </w:style>
  <w:style w:type="character" w:styleId="Enfasiintensa">
    <w:name w:val="Intense Emphasis"/>
    <w:uiPriority w:val="21"/>
    <w:qFormat/>
    <w:rsid w:val="004E1C07"/>
    <w:rPr>
      <w:i/>
      <w:iCs/>
      <w:caps/>
      <w:spacing w:val="10"/>
      <w:sz w:val="20"/>
      <w:szCs w:val="20"/>
    </w:rPr>
  </w:style>
  <w:style w:type="character" w:styleId="Riferimentodelicato">
    <w:name w:val="Subtle Reference"/>
    <w:basedOn w:val="Carpredefinitoparagrafo"/>
    <w:uiPriority w:val="31"/>
    <w:qFormat/>
    <w:rsid w:val="004E1C07"/>
    <w:rPr>
      <w:rFonts w:asciiTheme="minorHAnsi" w:hAnsiTheme="minorHAnsi" w:eastAsiaTheme="minorEastAsia" w:cstheme="minorBidi"/>
      <w:i/>
      <w:iCs/>
      <w:color w:val="622423" w:themeColor="accent2" w:themeShade="7F"/>
    </w:rPr>
  </w:style>
  <w:style w:type="character" w:styleId="Riferimentointenso">
    <w:name w:val="Intense Reference"/>
    <w:uiPriority w:val="32"/>
    <w:qFormat/>
    <w:rsid w:val="004E1C07"/>
    <w:rPr>
      <w:rFonts w:asciiTheme="minorHAnsi" w:hAnsiTheme="minorHAnsi" w:eastAsiaTheme="minorEastAsia" w:cstheme="minorBidi"/>
      <w:b/>
      <w:bCs/>
      <w:i/>
      <w:iCs/>
      <w:color w:val="622423" w:themeColor="accent2" w:themeShade="7F"/>
    </w:rPr>
  </w:style>
  <w:style w:type="character" w:styleId="Titolodellibro">
    <w:name w:val="Book Title"/>
    <w:uiPriority w:val="33"/>
    <w:qFormat/>
    <w:rsid w:val="004E1C07"/>
    <w:rPr>
      <w:caps/>
      <w:color w:val="622423" w:themeColor="accent2" w:themeShade="7F"/>
      <w:spacing w:val="5"/>
      <w:u w:color="622423" w:themeColor="accent2" w:themeShade="7F"/>
    </w:rPr>
  </w:style>
  <w:style w:type="paragraph" w:styleId="Titolosommario">
    <w:name w:val="TOC Heading"/>
    <w:basedOn w:val="Titolo1"/>
    <w:next w:val="Normale"/>
    <w:uiPriority w:val="39"/>
    <w:semiHidden/>
    <w:unhideWhenUsed/>
    <w:qFormat/>
    <w:rsid w:val="004E1C07"/>
    <w:pPr>
      <w:outlineLvl w:val="9"/>
    </w:pPr>
    <w:rPr>
      <w:lang w:bidi="en-US"/>
    </w:rPr>
  </w:style>
  <w:style w:type="table" w:styleId="Grigliatabella">
    <w:name w:val="Table Grid"/>
    <w:basedOn w:val="Tabellanormale"/>
    <w:uiPriority w:val="59"/>
    <w:rsid w:val="006B5AF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NessunaspaziaturaCarattere" w:customStyle="1">
    <w:name w:val="Nessuna spaziatura Carattere"/>
    <w:basedOn w:val="Carpredefinitoparagrafo"/>
    <w:link w:val="Nessunaspaziatura"/>
    <w:uiPriority w:val="1"/>
    <w:rsid w:val="004E1C07"/>
  </w:style>
  <w:style w:type="paragraph" w:styleId="Paragrafoelenco">
    <w:name w:val="List Paragraph"/>
    <w:basedOn w:val="Normale"/>
    <w:uiPriority w:val="34"/>
    <w:qFormat/>
    <w:rsid w:val="004E1C07"/>
    <w:pPr>
      <w:ind w:left="720"/>
      <w:contextualSpacing/>
    </w:pPr>
  </w:style>
  <w:style w:type="paragraph" w:styleId="Intestazione">
    <w:name w:val="header"/>
    <w:basedOn w:val="Normale"/>
    <w:link w:val="IntestazioneCarattere"/>
    <w:uiPriority w:val="99"/>
    <w:unhideWhenUsed/>
    <w:rsid w:val="00115C5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15C56"/>
  </w:style>
  <w:style w:type="paragraph" w:styleId="Pidipagina">
    <w:name w:val="footer"/>
    <w:basedOn w:val="Normale"/>
    <w:link w:val="PidipaginaCarattere"/>
    <w:uiPriority w:val="99"/>
    <w:unhideWhenUsed/>
    <w:rsid w:val="00115C5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115C56"/>
  </w:style>
  <w:style w:type="table" w:styleId="Tabellasemplice-31" w:customStyle="1">
    <w:name w:val="Tabella semplice - 31"/>
    <w:basedOn w:val="Tabellanormale"/>
    <w:uiPriority w:val="43"/>
    <w:rsid w:val="00C311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stofumetto">
    <w:name w:val="Balloon Text"/>
    <w:basedOn w:val="Normale"/>
    <w:link w:val="TestofumettoCarattere"/>
    <w:uiPriority w:val="99"/>
    <w:semiHidden/>
    <w:unhideWhenUsed/>
    <w:rsid w:val="00F627BD"/>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F627BD"/>
    <w:rPr>
      <w:rFonts w:ascii="Tahoma" w:hAnsi="Tahoma" w:cs="Tahoma"/>
      <w:sz w:val="16"/>
      <w:szCs w:val="16"/>
    </w:rPr>
  </w:style>
  <w:style w:type="character" w:styleId="jrnl" w:customStyle="1">
    <w:name w:val="jrnl"/>
    <w:basedOn w:val="Carpredefinitoparagrafo"/>
    <w:rsid w:val="00286208"/>
  </w:style>
  <w:style w:type="table" w:styleId="Grigliatabellachiara">
    <w:name w:val="Grid Table Light"/>
    <w:basedOn w:val="Tabellanormale"/>
    <w:uiPriority w:val="40"/>
    <w:rsid w:val="00BD31C1"/>
    <w:pPr>
      <w:spacing w:after="0" w:line="240" w:lineRule="auto"/>
    </w:pPr>
    <w:tblPr>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 w:type="table" w:styleId="Tabellasemplice4">
    <w:name w:val="Plain Table 4"/>
    <w:basedOn w:val="Tabellanormale"/>
    <w:uiPriority w:val="44"/>
    <w:rsid w:val="00AE446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fault" w:customStyle="1">
    <w:name w:val="Default"/>
    <w:rsid w:val="0044273D"/>
    <w:pPr>
      <w:autoSpaceDE w:val="0"/>
      <w:autoSpaceDN w:val="0"/>
      <w:adjustRightInd w:val="0"/>
      <w:spacing w:after="0" w:line="240" w:lineRule="auto"/>
    </w:pPr>
    <w:rPr>
      <w:rFonts w:ascii="Georgia" w:hAnsi="Georgia" w:cs="Georgia"/>
      <w:color w:val="000000"/>
      <w:sz w:val="24"/>
      <w:szCs w:val="24"/>
      <w:lang w:val="it-IT"/>
    </w:rPr>
  </w:style>
  <w:style w:type="character" w:styleId="il" w:customStyle="1">
    <w:name w:val="il"/>
    <w:basedOn w:val="Carpredefinitoparagrafo"/>
    <w:rsid w:val="000A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52">
      <w:bodyDiv w:val="1"/>
      <w:marLeft w:val="0"/>
      <w:marRight w:val="0"/>
      <w:marTop w:val="0"/>
      <w:marBottom w:val="0"/>
      <w:divBdr>
        <w:top w:val="none" w:sz="0" w:space="0" w:color="auto"/>
        <w:left w:val="none" w:sz="0" w:space="0" w:color="auto"/>
        <w:bottom w:val="none" w:sz="0" w:space="0" w:color="auto"/>
        <w:right w:val="none" w:sz="0" w:space="0" w:color="auto"/>
      </w:divBdr>
      <w:divsChild>
        <w:div w:id="2096130302">
          <w:marLeft w:val="0"/>
          <w:marRight w:val="0"/>
          <w:marTop w:val="0"/>
          <w:marBottom w:val="300"/>
          <w:divBdr>
            <w:top w:val="none" w:sz="0" w:space="0" w:color="auto"/>
            <w:left w:val="none" w:sz="0" w:space="0" w:color="auto"/>
            <w:bottom w:val="none" w:sz="0" w:space="0" w:color="auto"/>
            <w:right w:val="none" w:sz="0" w:space="0" w:color="auto"/>
          </w:divBdr>
          <w:divsChild>
            <w:div w:id="252782835">
              <w:marLeft w:val="0"/>
              <w:marRight w:val="0"/>
              <w:marTop w:val="0"/>
              <w:marBottom w:val="0"/>
              <w:divBdr>
                <w:top w:val="none" w:sz="0" w:space="0" w:color="auto"/>
                <w:left w:val="none" w:sz="0" w:space="0" w:color="auto"/>
                <w:bottom w:val="none" w:sz="0" w:space="0" w:color="auto"/>
                <w:right w:val="none" w:sz="0" w:space="0" w:color="auto"/>
              </w:divBdr>
            </w:div>
          </w:divsChild>
        </w:div>
        <w:div w:id="1352729817">
          <w:marLeft w:val="0"/>
          <w:marRight w:val="0"/>
          <w:marTop w:val="0"/>
          <w:marBottom w:val="150"/>
          <w:divBdr>
            <w:top w:val="none" w:sz="0" w:space="0" w:color="auto"/>
            <w:left w:val="none" w:sz="0" w:space="0" w:color="auto"/>
            <w:bottom w:val="none" w:sz="0" w:space="0" w:color="auto"/>
            <w:right w:val="none" w:sz="0" w:space="0" w:color="auto"/>
          </w:divBdr>
          <w:divsChild>
            <w:div w:id="1124427085">
              <w:marLeft w:val="0"/>
              <w:marRight w:val="0"/>
              <w:marTop w:val="0"/>
              <w:marBottom w:val="0"/>
              <w:divBdr>
                <w:top w:val="none" w:sz="0" w:space="0" w:color="auto"/>
                <w:left w:val="none" w:sz="0" w:space="0" w:color="auto"/>
                <w:bottom w:val="none" w:sz="0" w:space="0" w:color="auto"/>
                <w:right w:val="none" w:sz="0" w:space="0" w:color="auto"/>
              </w:divBdr>
              <w:divsChild>
                <w:div w:id="1319503334">
                  <w:marLeft w:val="0"/>
                  <w:marRight w:val="0"/>
                  <w:marTop w:val="0"/>
                  <w:marBottom w:val="0"/>
                  <w:divBdr>
                    <w:top w:val="none" w:sz="0" w:space="0" w:color="auto"/>
                    <w:left w:val="none" w:sz="0" w:space="0" w:color="auto"/>
                    <w:bottom w:val="none" w:sz="0" w:space="0" w:color="auto"/>
                    <w:right w:val="none" w:sz="0" w:space="0" w:color="auto"/>
                  </w:divBdr>
                  <w:divsChild>
                    <w:div w:id="96608987">
                      <w:marLeft w:val="0"/>
                      <w:marRight w:val="0"/>
                      <w:marTop w:val="0"/>
                      <w:marBottom w:val="0"/>
                      <w:divBdr>
                        <w:top w:val="none" w:sz="0" w:space="0" w:color="auto"/>
                        <w:left w:val="none" w:sz="0" w:space="0" w:color="auto"/>
                        <w:bottom w:val="none" w:sz="0" w:space="0" w:color="auto"/>
                        <w:right w:val="none" w:sz="0" w:space="0" w:color="auto"/>
                      </w:divBdr>
                      <w:divsChild>
                        <w:div w:id="125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425">
      <w:bodyDiv w:val="1"/>
      <w:marLeft w:val="0"/>
      <w:marRight w:val="0"/>
      <w:marTop w:val="0"/>
      <w:marBottom w:val="0"/>
      <w:divBdr>
        <w:top w:val="none" w:sz="0" w:space="0" w:color="auto"/>
        <w:left w:val="none" w:sz="0" w:space="0" w:color="auto"/>
        <w:bottom w:val="none" w:sz="0" w:space="0" w:color="auto"/>
        <w:right w:val="none" w:sz="0" w:space="0" w:color="auto"/>
      </w:divBdr>
      <w:divsChild>
        <w:div w:id="425267421">
          <w:marLeft w:val="0"/>
          <w:marRight w:val="0"/>
          <w:marTop w:val="0"/>
          <w:marBottom w:val="0"/>
          <w:divBdr>
            <w:top w:val="none" w:sz="0" w:space="0" w:color="auto"/>
            <w:left w:val="none" w:sz="0" w:space="0" w:color="auto"/>
            <w:bottom w:val="none" w:sz="0" w:space="0" w:color="auto"/>
            <w:right w:val="none" w:sz="0" w:space="0" w:color="auto"/>
          </w:divBdr>
        </w:div>
      </w:divsChild>
    </w:div>
    <w:div w:id="15548878">
      <w:bodyDiv w:val="1"/>
      <w:marLeft w:val="0"/>
      <w:marRight w:val="0"/>
      <w:marTop w:val="0"/>
      <w:marBottom w:val="0"/>
      <w:divBdr>
        <w:top w:val="none" w:sz="0" w:space="0" w:color="auto"/>
        <w:left w:val="none" w:sz="0" w:space="0" w:color="auto"/>
        <w:bottom w:val="none" w:sz="0" w:space="0" w:color="auto"/>
        <w:right w:val="none" w:sz="0" w:space="0" w:color="auto"/>
      </w:divBdr>
    </w:div>
    <w:div w:id="21440742">
      <w:bodyDiv w:val="1"/>
      <w:marLeft w:val="0"/>
      <w:marRight w:val="0"/>
      <w:marTop w:val="0"/>
      <w:marBottom w:val="0"/>
      <w:divBdr>
        <w:top w:val="none" w:sz="0" w:space="0" w:color="auto"/>
        <w:left w:val="none" w:sz="0" w:space="0" w:color="auto"/>
        <w:bottom w:val="none" w:sz="0" w:space="0" w:color="auto"/>
        <w:right w:val="none" w:sz="0" w:space="0" w:color="auto"/>
      </w:divBdr>
    </w:div>
    <w:div w:id="43020524">
      <w:bodyDiv w:val="1"/>
      <w:marLeft w:val="0"/>
      <w:marRight w:val="0"/>
      <w:marTop w:val="0"/>
      <w:marBottom w:val="0"/>
      <w:divBdr>
        <w:top w:val="none" w:sz="0" w:space="0" w:color="auto"/>
        <w:left w:val="none" w:sz="0" w:space="0" w:color="auto"/>
        <w:bottom w:val="none" w:sz="0" w:space="0" w:color="auto"/>
        <w:right w:val="none" w:sz="0" w:space="0" w:color="auto"/>
      </w:divBdr>
      <w:divsChild>
        <w:div w:id="375083421">
          <w:marLeft w:val="0"/>
          <w:marRight w:val="0"/>
          <w:marTop w:val="0"/>
          <w:marBottom w:val="0"/>
          <w:divBdr>
            <w:top w:val="none" w:sz="0" w:space="0" w:color="auto"/>
            <w:left w:val="none" w:sz="0" w:space="0" w:color="auto"/>
            <w:bottom w:val="none" w:sz="0" w:space="0" w:color="auto"/>
            <w:right w:val="none" w:sz="0" w:space="0" w:color="auto"/>
          </w:divBdr>
        </w:div>
      </w:divsChild>
    </w:div>
    <w:div w:id="61217639">
      <w:bodyDiv w:val="1"/>
      <w:marLeft w:val="0"/>
      <w:marRight w:val="0"/>
      <w:marTop w:val="0"/>
      <w:marBottom w:val="0"/>
      <w:divBdr>
        <w:top w:val="none" w:sz="0" w:space="0" w:color="auto"/>
        <w:left w:val="none" w:sz="0" w:space="0" w:color="auto"/>
        <w:bottom w:val="none" w:sz="0" w:space="0" w:color="auto"/>
        <w:right w:val="none" w:sz="0" w:space="0" w:color="auto"/>
      </w:divBdr>
      <w:divsChild>
        <w:div w:id="949356945">
          <w:marLeft w:val="0"/>
          <w:marRight w:val="0"/>
          <w:marTop w:val="0"/>
          <w:marBottom w:val="0"/>
          <w:divBdr>
            <w:top w:val="none" w:sz="0" w:space="0" w:color="auto"/>
            <w:left w:val="none" w:sz="0" w:space="0" w:color="auto"/>
            <w:bottom w:val="none" w:sz="0" w:space="0" w:color="auto"/>
            <w:right w:val="none" w:sz="0" w:space="0" w:color="auto"/>
          </w:divBdr>
        </w:div>
      </w:divsChild>
    </w:div>
    <w:div w:id="90585033">
      <w:bodyDiv w:val="1"/>
      <w:marLeft w:val="0"/>
      <w:marRight w:val="0"/>
      <w:marTop w:val="0"/>
      <w:marBottom w:val="0"/>
      <w:divBdr>
        <w:top w:val="none" w:sz="0" w:space="0" w:color="auto"/>
        <w:left w:val="none" w:sz="0" w:space="0" w:color="auto"/>
        <w:bottom w:val="none" w:sz="0" w:space="0" w:color="auto"/>
        <w:right w:val="none" w:sz="0" w:space="0" w:color="auto"/>
      </w:divBdr>
    </w:div>
    <w:div w:id="153493377">
      <w:bodyDiv w:val="1"/>
      <w:marLeft w:val="0"/>
      <w:marRight w:val="0"/>
      <w:marTop w:val="0"/>
      <w:marBottom w:val="0"/>
      <w:divBdr>
        <w:top w:val="none" w:sz="0" w:space="0" w:color="auto"/>
        <w:left w:val="none" w:sz="0" w:space="0" w:color="auto"/>
        <w:bottom w:val="none" w:sz="0" w:space="0" w:color="auto"/>
        <w:right w:val="none" w:sz="0" w:space="0" w:color="auto"/>
      </w:divBdr>
      <w:divsChild>
        <w:div w:id="1580482992">
          <w:marLeft w:val="0"/>
          <w:marRight w:val="0"/>
          <w:marTop w:val="0"/>
          <w:marBottom w:val="0"/>
          <w:divBdr>
            <w:top w:val="none" w:sz="0" w:space="0" w:color="auto"/>
            <w:left w:val="none" w:sz="0" w:space="0" w:color="auto"/>
            <w:bottom w:val="none" w:sz="0" w:space="0" w:color="auto"/>
            <w:right w:val="none" w:sz="0" w:space="0" w:color="auto"/>
          </w:divBdr>
        </w:div>
      </w:divsChild>
    </w:div>
    <w:div w:id="154107692">
      <w:bodyDiv w:val="1"/>
      <w:marLeft w:val="0"/>
      <w:marRight w:val="0"/>
      <w:marTop w:val="0"/>
      <w:marBottom w:val="0"/>
      <w:divBdr>
        <w:top w:val="none" w:sz="0" w:space="0" w:color="auto"/>
        <w:left w:val="none" w:sz="0" w:space="0" w:color="auto"/>
        <w:bottom w:val="none" w:sz="0" w:space="0" w:color="auto"/>
        <w:right w:val="none" w:sz="0" w:space="0" w:color="auto"/>
      </w:divBdr>
      <w:divsChild>
        <w:div w:id="86122330">
          <w:marLeft w:val="0"/>
          <w:marRight w:val="0"/>
          <w:marTop w:val="0"/>
          <w:marBottom w:val="150"/>
          <w:divBdr>
            <w:top w:val="none" w:sz="0" w:space="0" w:color="auto"/>
            <w:left w:val="none" w:sz="0" w:space="0" w:color="auto"/>
            <w:bottom w:val="none" w:sz="0" w:space="0" w:color="auto"/>
            <w:right w:val="none" w:sz="0" w:space="0" w:color="auto"/>
          </w:divBdr>
        </w:div>
        <w:div w:id="1889298259">
          <w:marLeft w:val="0"/>
          <w:marRight w:val="0"/>
          <w:marTop w:val="0"/>
          <w:marBottom w:val="150"/>
          <w:divBdr>
            <w:top w:val="none" w:sz="0" w:space="0" w:color="auto"/>
            <w:left w:val="none" w:sz="0" w:space="0" w:color="auto"/>
            <w:bottom w:val="none" w:sz="0" w:space="0" w:color="auto"/>
            <w:right w:val="none" w:sz="0" w:space="0" w:color="auto"/>
          </w:divBdr>
          <w:divsChild>
            <w:div w:id="97221293">
              <w:marLeft w:val="0"/>
              <w:marRight w:val="75"/>
              <w:marTop w:val="30"/>
              <w:marBottom w:val="30"/>
              <w:divBdr>
                <w:top w:val="none" w:sz="0" w:space="0" w:color="auto"/>
                <w:left w:val="none" w:sz="0" w:space="0" w:color="auto"/>
                <w:bottom w:val="none" w:sz="0" w:space="0" w:color="auto"/>
                <w:right w:val="none" w:sz="0" w:space="0" w:color="auto"/>
              </w:divBdr>
            </w:div>
            <w:div w:id="620304185">
              <w:marLeft w:val="0"/>
              <w:marRight w:val="75"/>
              <w:marTop w:val="30"/>
              <w:marBottom w:val="30"/>
              <w:divBdr>
                <w:top w:val="none" w:sz="0" w:space="0" w:color="auto"/>
                <w:left w:val="none" w:sz="0" w:space="0" w:color="auto"/>
                <w:bottom w:val="none" w:sz="0" w:space="0" w:color="auto"/>
                <w:right w:val="none" w:sz="0" w:space="0" w:color="auto"/>
              </w:divBdr>
            </w:div>
            <w:div w:id="905412528">
              <w:marLeft w:val="0"/>
              <w:marRight w:val="75"/>
              <w:marTop w:val="30"/>
              <w:marBottom w:val="30"/>
              <w:divBdr>
                <w:top w:val="none" w:sz="0" w:space="0" w:color="auto"/>
                <w:left w:val="none" w:sz="0" w:space="0" w:color="auto"/>
                <w:bottom w:val="none" w:sz="0" w:space="0" w:color="auto"/>
                <w:right w:val="none" w:sz="0" w:space="0" w:color="auto"/>
              </w:divBdr>
            </w:div>
            <w:div w:id="924606261">
              <w:marLeft w:val="0"/>
              <w:marRight w:val="75"/>
              <w:marTop w:val="30"/>
              <w:marBottom w:val="30"/>
              <w:divBdr>
                <w:top w:val="none" w:sz="0" w:space="0" w:color="auto"/>
                <w:left w:val="none" w:sz="0" w:space="0" w:color="auto"/>
                <w:bottom w:val="none" w:sz="0" w:space="0" w:color="auto"/>
                <w:right w:val="none" w:sz="0" w:space="0" w:color="auto"/>
              </w:divBdr>
            </w:div>
            <w:div w:id="998312432">
              <w:marLeft w:val="0"/>
              <w:marRight w:val="75"/>
              <w:marTop w:val="30"/>
              <w:marBottom w:val="30"/>
              <w:divBdr>
                <w:top w:val="none" w:sz="0" w:space="0" w:color="auto"/>
                <w:left w:val="none" w:sz="0" w:space="0" w:color="auto"/>
                <w:bottom w:val="none" w:sz="0" w:space="0" w:color="auto"/>
                <w:right w:val="none" w:sz="0" w:space="0" w:color="auto"/>
              </w:divBdr>
            </w:div>
            <w:div w:id="1432168289">
              <w:marLeft w:val="0"/>
              <w:marRight w:val="75"/>
              <w:marTop w:val="30"/>
              <w:marBottom w:val="30"/>
              <w:divBdr>
                <w:top w:val="none" w:sz="0" w:space="0" w:color="auto"/>
                <w:left w:val="none" w:sz="0" w:space="0" w:color="auto"/>
                <w:bottom w:val="none" w:sz="0" w:space="0" w:color="auto"/>
                <w:right w:val="none" w:sz="0" w:space="0" w:color="auto"/>
              </w:divBdr>
            </w:div>
            <w:div w:id="1762144859">
              <w:marLeft w:val="0"/>
              <w:marRight w:val="75"/>
              <w:marTop w:val="30"/>
              <w:marBottom w:val="30"/>
              <w:divBdr>
                <w:top w:val="none" w:sz="0" w:space="0" w:color="auto"/>
                <w:left w:val="none" w:sz="0" w:space="0" w:color="auto"/>
                <w:bottom w:val="none" w:sz="0" w:space="0" w:color="auto"/>
                <w:right w:val="none" w:sz="0" w:space="0" w:color="auto"/>
              </w:divBdr>
            </w:div>
            <w:div w:id="1949776719">
              <w:marLeft w:val="0"/>
              <w:marRight w:val="75"/>
              <w:marTop w:val="30"/>
              <w:marBottom w:val="30"/>
              <w:divBdr>
                <w:top w:val="none" w:sz="0" w:space="0" w:color="auto"/>
                <w:left w:val="none" w:sz="0" w:space="0" w:color="auto"/>
                <w:bottom w:val="none" w:sz="0" w:space="0" w:color="auto"/>
                <w:right w:val="none" w:sz="0" w:space="0" w:color="auto"/>
              </w:divBdr>
            </w:div>
          </w:divsChild>
        </w:div>
      </w:divsChild>
    </w:div>
    <w:div w:id="168254003">
      <w:bodyDiv w:val="1"/>
      <w:marLeft w:val="0"/>
      <w:marRight w:val="0"/>
      <w:marTop w:val="0"/>
      <w:marBottom w:val="0"/>
      <w:divBdr>
        <w:top w:val="none" w:sz="0" w:space="0" w:color="auto"/>
        <w:left w:val="none" w:sz="0" w:space="0" w:color="auto"/>
        <w:bottom w:val="none" w:sz="0" w:space="0" w:color="auto"/>
        <w:right w:val="none" w:sz="0" w:space="0" w:color="auto"/>
      </w:divBdr>
    </w:div>
    <w:div w:id="196698309">
      <w:bodyDiv w:val="1"/>
      <w:marLeft w:val="0"/>
      <w:marRight w:val="0"/>
      <w:marTop w:val="0"/>
      <w:marBottom w:val="0"/>
      <w:divBdr>
        <w:top w:val="none" w:sz="0" w:space="0" w:color="auto"/>
        <w:left w:val="none" w:sz="0" w:space="0" w:color="auto"/>
        <w:bottom w:val="none" w:sz="0" w:space="0" w:color="auto"/>
        <w:right w:val="none" w:sz="0" w:space="0" w:color="auto"/>
      </w:divBdr>
    </w:div>
    <w:div w:id="208997207">
      <w:bodyDiv w:val="1"/>
      <w:marLeft w:val="0"/>
      <w:marRight w:val="0"/>
      <w:marTop w:val="0"/>
      <w:marBottom w:val="0"/>
      <w:divBdr>
        <w:top w:val="none" w:sz="0" w:space="0" w:color="auto"/>
        <w:left w:val="none" w:sz="0" w:space="0" w:color="auto"/>
        <w:bottom w:val="none" w:sz="0" w:space="0" w:color="auto"/>
        <w:right w:val="none" w:sz="0" w:space="0" w:color="auto"/>
      </w:divBdr>
      <w:divsChild>
        <w:div w:id="141898562">
          <w:marLeft w:val="0"/>
          <w:marRight w:val="0"/>
          <w:marTop w:val="0"/>
          <w:marBottom w:val="0"/>
          <w:divBdr>
            <w:top w:val="none" w:sz="0" w:space="0" w:color="auto"/>
            <w:left w:val="none" w:sz="0" w:space="0" w:color="auto"/>
            <w:bottom w:val="none" w:sz="0" w:space="0" w:color="auto"/>
            <w:right w:val="none" w:sz="0" w:space="0" w:color="auto"/>
          </w:divBdr>
        </w:div>
      </w:divsChild>
    </w:div>
    <w:div w:id="221332401">
      <w:bodyDiv w:val="1"/>
      <w:marLeft w:val="0"/>
      <w:marRight w:val="0"/>
      <w:marTop w:val="0"/>
      <w:marBottom w:val="0"/>
      <w:divBdr>
        <w:top w:val="none" w:sz="0" w:space="0" w:color="auto"/>
        <w:left w:val="none" w:sz="0" w:space="0" w:color="auto"/>
        <w:bottom w:val="none" w:sz="0" w:space="0" w:color="auto"/>
        <w:right w:val="none" w:sz="0" w:space="0" w:color="auto"/>
      </w:divBdr>
      <w:divsChild>
        <w:div w:id="890388905">
          <w:marLeft w:val="0"/>
          <w:marRight w:val="0"/>
          <w:marTop w:val="0"/>
          <w:marBottom w:val="0"/>
          <w:divBdr>
            <w:top w:val="none" w:sz="0" w:space="0" w:color="auto"/>
            <w:left w:val="none" w:sz="0" w:space="0" w:color="auto"/>
            <w:bottom w:val="none" w:sz="0" w:space="0" w:color="auto"/>
            <w:right w:val="none" w:sz="0" w:space="0" w:color="auto"/>
          </w:divBdr>
        </w:div>
      </w:divsChild>
    </w:div>
    <w:div w:id="239340532">
      <w:bodyDiv w:val="1"/>
      <w:marLeft w:val="0"/>
      <w:marRight w:val="0"/>
      <w:marTop w:val="0"/>
      <w:marBottom w:val="0"/>
      <w:divBdr>
        <w:top w:val="none" w:sz="0" w:space="0" w:color="auto"/>
        <w:left w:val="none" w:sz="0" w:space="0" w:color="auto"/>
        <w:bottom w:val="none" w:sz="0" w:space="0" w:color="auto"/>
        <w:right w:val="none" w:sz="0" w:space="0" w:color="auto"/>
      </w:divBdr>
      <w:divsChild>
        <w:div w:id="1705326598">
          <w:marLeft w:val="0"/>
          <w:marRight w:val="0"/>
          <w:marTop w:val="0"/>
          <w:marBottom w:val="0"/>
          <w:divBdr>
            <w:top w:val="none" w:sz="0" w:space="0" w:color="auto"/>
            <w:left w:val="none" w:sz="0" w:space="0" w:color="auto"/>
            <w:bottom w:val="none" w:sz="0" w:space="0" w:color="auto"/>
            <w:right w:val="none" w:sz="0" w:space="0" w:color="auto"/>
          </w:divBdr>
        </w:div>
        <w:div w:id="1563783806">
          <w:marLeft w:val="0"/>
          <w:marRight w:val="0"/>
          <w:marTop w:val="0"/>
          <w:marBottom w:val="0"/>
          <w:divBdr>
            <w:top w:val="none" w:sz="0" w:space="0" w:color="auto"/>
            <w:left w:val="none" w:sz="0" w:space="0" w:color="auto"/>
            <w:bottom w:val="none" w:sz="0" w:space="0" w:color="auto"/>
            <w:right w:val="none" w:sz="0" w:space="0" w:color="auto"/>
          </w:divBdr>
        </w:div>
        <w:div w:id="1877231267">
          <w:marLeft w:val="0"/>
          <w:marRight w:val="0"/>
          <w:marTop w:val="0"/>
          <w:marBottom w:val="0"/>
          <w:divBdr>
            <w:top w:val="none" w:sz="0" w:space="0" w:color="auto"/>
            <w:left w:val="none" w:sz="0" w:space="0" w:color="auto"/>
            <w:bottom w:val="none" w:sz="0" w:space="0" w:color="auto"/>
            <w:right w:val="none" w:sz="0" w:space="0" w:color="auto"/>
          </w:divBdr>
        </w:div>
        <w:div w:id="10030094">
          <w:marLeft w:val="0"/>
          <w:marRight w:val="0"/>
          <w:marTop w:val="0"/>
          <w:marBottom w:val="0"/>
          <w:divBdr>
            <w:top w:val="none" w:sz="0" w:space="0" w:color="auto"/>
            <w:left w:val="none" w:sz="0" w:space="0" w:color="auto"/>
            <w:bottom w:val="none" w:sz="0" w:space="0" w:color="auto"/>
            <w:right w:val="none" w:sz="0" w:space="0" w:color="auto"/>
          </w:divBdr>
        </w:div>
      </w:divsChild>
    </w:div>
    <w:div w:id="255552893">
      <w:bodyDiv w:val="1"/>
      <w:marLeft w:val="0"/>
      <w:marRight w:val="0"/>
      <w:marTop w:val="0"/>
      <w:marBottom w:val="0"/>
      <w:divBdr>
        <w:top w:val="none" w:sz="0" w:space="0" w:color="auto"/>
        <w:left w:val="none" w:sz="0" w:space="0" w:color="auto"/>
        <w:bottom w:val="none" w:sz="0" w:space="0" w:color="auto"/>
        <w:right w:val="none" w:sz="0" w:space="0" w:color="auto"/>
      </w:divBdr>
      <w:divsChild>
        <w:div w:id="1882788148">
          <w:marLeft w:val="0"/>
          <w:marRight w:val="0"/>
          <w:marTop w:val="0"/>
          <w:marBottom w:val="0"/>
          <w:divBdr>
            <w:top w:val="none" w:sz="0" w:space="0" w:color="auto"/>
            <w:left w:val="none" w:sz="0" w:space="0" w:color="auto"/>
            <w:bottom w:val="none" w:sz="0" w:space="0" w:color="auto"/>
            <w:right w:val="none" w:sz="0" w:space="0" w:color="auto"/>
          </w:divBdr>
        </w:div>
      </w:divsChild>
    </w:div>
    <w:div w:id="260454240">
      <w:bodyDiv w:val="1"/>
      <w:marLeft w:val="0"/>
      <w:marRight w:val="0"/>
      <w:marTop w:val="0"/>
      <w:marBottom w:val="0"/>
      <w:divBdr>
        <w:top w:val="none" w:sz="0" w:space="0" w:color="auto"/>
        <w:left w:val="none" w:sz="0" w:space="0" w:color="auto"/>
        <w:bottom w:val="none" w:sz="0" w:space="0" w:color="auto"/>
        <w:right w:val="none" w:sz="0" w:space="0" w:color="auto"/>
      </w:divBdr>
      <w:divsChild>
        <w:div w:id="1472753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323989">
              <w:marLeft w:val="0"/>
              <w:marRight w:val="0"/>
              <w:marTop w:val="0"/>
              <w:marBottom w:val="0"/>
              <w:divBdr>
                <w:top w:val="none" w:sz="0" w:space="0" w:color="auto"/>
                <w:left w:val="none" w:sz="0" w:space="0" w:color="auto"/>
                <w:bottom w:val="none" w:sz="0" w:space="0" w:color="auto"/>
                <w:right w:val="none" w:sz="0" w:space="0" w:color="auto"/>
              </w:divBdr>
              <w:divsChild>
                <w:div w:id="976952950">
                  <w:marLeft w:val="0"/>
                  <w:marRight w:val="0"/>
                  <w:marTop w:val="0"/>
                  <w:marBottom w:val="0"/>
                  <w:divBdr>
                    <w:top w:val="none" w:sz="0" w:space="0" w:color="auto"/>
                    <w:left w:val="none" w:sz="0" w:space="0" w:color="auto"/>
                    <w:bottom w:val="none" w:sz="0" w:space="0" w:color="auto"/>
                    <w:right w:val="none" w:sz="0" w:space="0" w:color="auto"/>
                  </w:divBdr>
                  <w:divsChild>
                    <w:div w:id="1956935166">
                      <w:marLeft w:val="0"/>
                      <w:marRight w:val="0"/>
                      <w:marTop w:val="0"/>
                      <w:marBottom w:val="0"/>
                      <w:divBdr>
                        <w:top w:val="none" w:sz="0" w:space="0" w:color="auto"/>
                        <w:left w:val="none" w:sz="0" w:space="0" w:color="auto"/>
                        <w:bottom w:val="none" w:sz="0" w:space="0" w:color="auto"/>
                        <w:right w:val="none" w:sz="0" w:space="0" w:color="auto"/>
                      </w:divBdr>
                      <w:divsChild>
                        <w:div w:id="1975793774">
                          <w:marLeft w:val="0"/>
                          <w:marRight w:val="0"/>
                          <w:marTop w:val="0"/>
                          <w:marBottom w:val="0"/>
                          <w:divBdr>
                            <w:top w:val="none" w:sz="0" w:space="0" w:color="auto"/>
                            <w:left w:val="none" w:sz="0" w:space="0" w:color="auto"/>
                            <w:bottom w:val="none" w:sz="0" w:space="0" w:color="auto"/>
                            <w:right w:val="none" w:sz="0" w:space="0" w:color="auto"/>
                          </w:divBdr>
                          <w:divsChild>
                            <w:div w:id="687217869">
                              <w:marLeft w:val="0"/>
                              <w:marRight w:val="0"/>
                              <w:marTop w:val="0"/>
                              <w:marBottom w:val="0"/>
                              <w:divBdr>
                                <w:top w:val="none" w:sz="0" w:space="0" w:color="auto"/>
                                <w:left w:val="none" w:sz="0" w:space="0" w:color="auto"/>
                                <w:bottom w:val="none" w:sz="0" w:space="0" w:color="auto"/>
                                <w:right w:val="none" w:sz="0" w:space="0" w:color="auto"/>
                              </w:divBdr>
                              <w:divsChild>
                                <w:div w:id="813714812">
                                  <w:marLeft w:val="0"/>
                                  <w:marRight w:val="0"/>
                                  <w:marTop w:val="0"/>
                                  <w:marBottom w:val="0"/>
                                  <w:divBdr>
                                    <w:top w:val="none" w:sz="0" w:space="0" w:color="auto"/>
                                    <w:left w:val="none" w:sz="0" w:space="0" w:color="auto"/>
                                    <w:bottom w:val="none" w:sz="0" w:space="0" w:color="auto"/>
                                    <w:right w:val="none" w:sz="0" w:space="0" w:color="auto"/>
                                  </w:divBdr>
                                  <w:divsChild>
                                    <w:div w:id="21150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10126">
      <w:bodyDiv w:val="1"/>
      <w:marLeft w:val="0"/>
      <w:marRight w:val="0"/>
      <w:marTop w:val="0"/>
      <w:marBottom w:val="0"/>
      <w:divBdr>
        <w:top w:val="none" w:sz="0" w:space="0" w:color="auto"/>
        <w:left w:val="none" w:sz="0" w:space="0" w:color="auto"/>
        <w:bottom w:val="none" w:sz="0" w:space="0" w:color="auto"/>
        <w:right w:val="none" w:sz="0" w:space="0" w:color="auto"/>
      </w:divBdr>
      <w:divsChild>
        <w:div w:id="935209013">
          <w:marLeft w:val="0"/>
          <w:marRight w:val="0"/>
          <w:marTop w:val="0"/>
          <w:marBottom w:val="0"/>
          <w:divBdr>
            <w:top w:val="none" w:sz="0" w:space="0" w:color="auto"/>
            <w:left w:val="none" w:sz="0" w:space="0" w:color="auto"/>
            <w:bottom w:val="none" w:sz="0" w:space="0" w:color="auto"/>
            <w:right w:val="none" w:sz="0" w:space="0" w:color="auto"/>
          </w:divBdr>
          <w:divsChild>
            <w:div w:id="186528019">
              <w:marLeft w:val="0"/>
              <w:marRight w:val="0"/>
              <w:marTop w:val="0"/>
              <w:marBottom w:val="0"/>
              <w:divBdr>
                <w:top w:val="none" w:sz="0" w:space="0" w:color="auto"/>
                <w:left w:val="none" w:sz="0" w:space="0" w:color="auto"/>
                <w:bottom w:val="none" w:sz="0" w:space="0" w:color="auto"/>
                <w:right w:val="none" w:sz="0" w:space="0" w:color="auto"/>
              </w:divBdr>
              <w:divsChild>
                <w:div w:id="5452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0355">
      <w:bodyDiv w:val="1"/>
      <w:marLeft w:val="0"/>
      <w:marRight w:val="0"/>
      <w:marTop w:val="0"/>
      <w:marBottom w:val="0"/>
      <w:divBdr>
        <w:top w:val="none" w:sz="0" w:space="0" w:color="auto"/>
        <w:left w:val="none" w:sz="0" w:space="0" w:color="auto"/>
        <w:bottom w:val="none" w:sz="0" w:space="0" w:color="auto"/>
        <w:right w:val="none" w:sz="0" w:space="0" w:color="auto"/>
      </w:divBdr>
    </w:div>
    <w:div w:id="319968836">
      <w:bodyDiv w:val="1"/>
      <w:marLeft w:val="0"/>
      <w:marRight w:val="0"/>
      <w:marTop w:val="0"/>
      <w:marBottom w:val="0"/>
      <w:divBdr>
        <w:top w:val="none" w:sz="0" w:space="0" w:color="auto"/>
        <w:left w:val="none" w:sz="0" w:space="0" w:color="auto"/>
        <w:bottom w:val="none" w:sz="0" w:space="0" w:color="auto"/>
        <w:right w:val="none" w:sz="0" w:space="0" w:color="auto"/>
      </w:divBdr>
    </w:div>
    <w:div w:id="345598720">
      <w:bodyDiv w:val="1"/>
      <w:marLeft w:val="0"/>
      <w:marRight w:val="0"/>
      <w:marTop w:val="0"/>
      <w:marBottom w:val="0"/>
      <w:divBdr>
        <w:top w:val="none" w:sz="0" w:space="0" w:color="auto"/>
        <w:left w:val="none" w:sz="0" w:space="0" w:color="auto"/>
        <w:bottom w:val="none" w:sz="0" w:space="0" w:color="auto"/>
        <w:right w:val="none" w:sz="0" w:space="0" w:color="auto"/>
      </w:divBdr>
      <w:divsChild>
        <w:div w:id="1162894590">
          <w:marLeft w:val="0"/>
          <w:marRight w:val="0"/>
          <w:marTop w:val="0"/>
          <w:marBottom w:val="0"/>
          <w:divBdr>
            <w:top w:val="none" w:sz="0" w:space="0" w:color="auto"/>
            <w:left w:val="none" w:sz="0" w:space="0" w:color="auto"/>
            <w:bottom w:val="none" w:sz="0" w:space="0" w:color="auto"/>
            <w:right w:val="none" w:sz="0" w:space="0" w:color="auto"/>
          </w:divBdr>
        </w:div>
      </w:divsChild>
    </w:div>
    <w:div w:id="352221207">
      <w:bodyDiv w:val="1"/>
      <w:marLeft w:val="0"/>
      <w:marRight w:val="0"/>
      <w:marTop w:val="0"/>
      <w:marBottom w:val="0"/>
      <w:divBdr>
        <w:top w:val="none" w:sz="0" w:space="0" w:color="auto"/>
        <w:left w:val="none" w:sz="0" w:space="0" w:color="auto"/>
        <w:bottom w:val="none" w:sz="0" w:space="0" w:color="auto"/>
        <w:right w:val="none" w:sz="0" w:space="0" w:color="auto"/>
      </w:divBdr>
    </w:div>
    <w:div w:id="357506288">
      <w:bodyDiv w:val="1"/>
      <w:marLeft w:val="0"/>
      <w:marRight w:val="0"/>
      <w:marTop w:val="0"/>
      <w:marBottom w:val="0"/>
      <w:divBdr>
        <w:top w:val="none" w:sz="0" w:space="0" w:color="auto"/>
        <w:left w:val="none" w:sz="0" w:space="0" w:color="auto"/>
        <w:bottom w:val="none" w:sz="0" w:space="0" w:color="auto"/>
        <w:right w:val="none" w:sz="0" w:space="0" w:color="auto"/>
      </w:divBdr>
      <w:divsChild>
        <w:div w:id="2028827616">
          <w:marLeft w:val="0"/>
          <w:marRight w:val="0"/>
          <w:marTop w:val="0"/>
          <w:marBottom w:val="0"/>
          <w:divBdr>
            <w:top w:val="none" w:sz="0" w:space="0" w:color="auto"/>
            <w:left w:val="none" w:sz="0" w:space="0" w:color="auto"/>
            <w:bottom w:val="none" w:sz="0" w:space="0" w:color="auto"/>
            <w:right w:val="none" w:sz="0" w:space="0" w:color="auto"/>
          </w:divBdr>
        </w:div>
      </w:divsChild>
    </w:div>
    <w:div w:id="363140351">
      <w:bodyDiv w:val="1"/>
      <w:marLeft w:val="0"/>
      <w:marRight w:val="0"/>
      <w:marTop w:val="0"/>
      <w:marBottom w:val="0"/>
      <w:divBdr>
        <w:top w:val="none" w:sz="0" w:space="0" w:color="auto"/>
        <w:left w:val="none" w:sz="0" w:space="0" w:color="auto"/>
        <w:bottom w:val="none" w:sz="0" w:space="0" w:color="auto"/>
        <w:right w:val="none" w:sz="0" w:space="0" w:color="auto"/>
      </w:divBdr>
    </w:div>
    <w:div w:id="364336052">
      <w:bodyDiv w:val="1"/>
      <w:marLeft w:val="0"/>
      <w:marRight w:val="0"/>
      <w:marTop w:val="0"/>
      <w:marBottom w:val="0"/>
      <w:divBdr>
        <w:top w:val="none" w:sz="0" w:space="0" w:color="auto"/>
        <w:left w:val="none" w:sz="0" w:space="0" w:color="auto"/>
        <w:bottom w:val="none" w:sz="0" w:space="0" w:color="auto"/>
        <w:right w:val="none" w:sz="0" w:space="0" w:color="auto"/>
      </w:divBdr>
    </w:div>
    <w:div w:id="381247334">
      <w:bodyDiv w:val="1"/>
      <w:marLeft w:val="0"/>
      <w:marRight w:val="0"/>
      <w:marTop w:val="0"/>
      <w:marBottom w:val="0"/>
      <w:divBdr>
        <w:top w:val="none" w:sz="0" w:space="0" w:color="auto"/>
        <w:left w:val="none" w:sz="0" w:space="0" w:color="auto"/>
        <w:bottom w:val="none" w:sz="0" w:space="0" w:color="auto"/>
        <w:right w:val="none" w:sz="0" w:space="0" w:color="auto"/>
      </w:divBdr>
    </w:div>
    <w:div w:id="421920962">
      <w:bodyDiv w:val="1"/>
      <w:marLeft w:val="0"/>
      <w:marRight w:val="0"/>
      <w:marTop w:val="0"/>
      <w:marBottom w:val="0"/>
      <w:divBdr>
        <w:top w:val="none" w:sz="0" w:space="0" w:color="auto"/>
        <w:left w:val="none" w:sz="0" w:space="0" w:color="auto"/>
        <w:bottom w:val="none" w:sz="0" w:space="0" w:color="auto"/>
        <w:right w:val="none" w:sz="0" w:space="0" w:color="auto"/>
      </w:divBdr>
    </w:div>
    <w:div w:id="460269895">
      <w:bodyDiv w:val="1"/>
      <w:marLeft w:val="0"/>
      <w:marRight w:val="0"/>
      <w:marTop w:val="0"/>
      <w:marBottom w:val="0"/>
      <w:divBdr>
        <w:top w:val="none" w:sz="0" w:space="0" w:color="auto"/>
        <w:left w:val="none" w:sz="0" w:space="0" w:color="auto"/>
        <w:bottom w:val="none" w:sz="0" w:space="0" w:color="auto"/>
        <w:right w:val="none" w:sz="0" w:space="0" w:color="auto"/>
      </w:divBdr>
    </w:div>
    <w:div w:id="483618405">
      <w:bodyDiv w:val="1"/>
      <w:marLeft w:val="0"/>
      <w:marRight w:val="0"/>
      <w:marTop w:val="0"/>
      <w:marBottom w:val="0"/>
      <w:divBdr>
        <w:top w:val="none" w:sz="0" w:space="0" w:color="auto"/>
        <w:left w:val="none" w:sz="0" w:space="0" w:color="auto"/>
        <w:bottom w:val="none" w:sz="0" w:space="0" w:color="auto"/>
        <w:right w:val="none" w:sz="0" w:space="0" w:color="auto"/>
      </w:divBdr>
    </w:div>
    <w:div w:id="486819475">
      <w:bodyDiv w:val="1"/>
      <w:marLeft w:val="0"/>
      <w:marRight w:val="0"/>
      <w:marTop w:val="0"/>
      <w:marBottom w:val="0"/>
      <w:divBdr>
        <w:top w:val="none" w:sz="0" w:space="0" w:color="auto"/>
        <w:left w:val="none" w:sz="0" w:space="0" w:color="auto"/>
        <w:bottom w:val="none" w:sz="0" w:space="0" w:color="auto"/>
        <w:right w:val="none" w:sz="0" w:space="0" w:color="auto"/>
      </w:divBdr>
    </w:div>
    <w:div w:id="504636684">
      <w:bodyDiv w:val="1"/>
      <w:marLeft w:val="0"/>
      <w:marRight w:val="0"/>
      <w:marTop w:val="0"/>
      <w:marBottom w:val="0"/>
      <w:divBdr>
        <w:top w:val="none" w:sz="0" w:space="0" w:color="auto"/>
        <w:left w:val="none" w:sz="0" w:space="0" w:color="auto"/>
        <w:bottom w:val="none" w:sz="0" w:space="0" w:color="auto"/>
        <w:right w:val="none" w:sz="0" w:space="0" w:color="auto"/>
      </w:divBdr>
    </w:div>
    <w:div w:id="523596318">
      <w:bodyDiv w:val="1"/>
      <w:marLeft w:val="0"/>
      <w:marRight w:val="0"/>
      <w:marTop w:val="0"/>
      <w:marBottom w:val="0"/>
      <w:divBdr>
        <w:top w:val="none" w:sz="0" w:space="0" w:color="auto"/>
        <w:left w:val="none" w:sz="0" w:space="0" w:color="auto"/>
        <w:bottom w:val="none" w:sz="0" w:space="0" w:color="auto"/>
        <w:right w:val="none" w:sz="0" w:space="0" w:color="auto"/>
      </w:divBdr>
    </w:div>
    <w:div w:id="611059098">
      <w:bodyDiv w:val="1"/>
      <w:marLeft w:val="0"/>
      <w:marRight w:val="0"/>
      <w:marTop w:val="0"/>
      <w:marBottom w:val="0"/>
      <w:divBdr>
        <w:top w:val="none" w:sz="0" w:space="0" w:color="auto"/>
        <w:left w:val="none" w:sz="0" w:space="0" w:color="auto"/>
        <w:bottom w:val="none" w:sz="0" w:space="0" w:color="auto"/>
        <w:right w:val="none" w:sz="0" w:space="0" w:color="auto"/>
      </w:divBdr>
    </w:div>
    <w:div w:id="622855883">
      <w:bodyDiv w:val="1"/>
      <w:marLeft w:val="0"/>
      <w:marRight w:val="0"/>
      <w:marTop w:val="0"/>
      <w:marBottom w:val="0"/>
      <w:divBdr>
        <w:top w:val="none" w:sz="0" w:space="0" w:color="auto"/>
        <w:left w:val="none" w:sz="0" w:space="0" w:color="auto"/>
        <w:bottom w:val="none" w:sz="0" w:space="0" w:color="auto"/>
        <w:right w:val="none" w:sz="0" w:space="0" w:color="auto"/>
      </w:divBdr>
    </w:div>
    <w:div w:id="696463747">
      <w:bodyDiv w:val="1"/>
      <w:marLeft w:val="0"/>
      <w:marRight w:val="0"/>
      <w:marTop w:val="0"/>
      <w:marBottom w:val="0"/>
      <w:divBdr>
        <w:top w:val="none" w:sz="0" w:space="0" w:color="auto"/>
        <w:left w:val="none" w:sz="0" w:space="0" w:color="auto"/>
        <w:bottom w:val="none" w:sz="0" w:space="0" w:color="auto"/>
        <w:right w:val="none" w:sz="0" w:space="0" w:color="auto"/>
      </w:divBdr>
      <w:divsChild>
        <w:div w:id="195773499">
          <w:marLeft w:val="0"/>
          <w:marRight w:val="0"/>
          <w:marTop w:val="34"/>
          <w:marBottom w:val="34"/>
          <w:divBdr>
            <w:top w:val="none" w:sz="0" w:space="0" w:color="auto"/>
            <w:left w:val="none" w:sz="0" w:space="0" w:color="auto"/>
            <w:bottom w:val="none" w:sz="0" w:space="0" w:color="auto"/>
            <w:right w:val="none" w:sz="0" w:space="0" w:color="auto"/>
          </w:divBdr>
        </w:div>
      </w:divsChild>
    </w:div>
    <w:div w:id="722557960">
      <w:bodyDiv w:val="1"/>
      <w:marLeft w:val="0"/>
      <w:marRight w:val="0"/>
      <w:marTop w:val="0"/>
      <w:marBottom w:val="0"/>
      <w:divBdr>
        <w:top w:val="none" w:sz="0" w:space="0" w:color="auto"/>
        <w:left w:val="none" w:sz="0" w:space="0" w:color="auto"/>
        <w:bottom w:val="none" w:sz="0" w:space="0" w:color="auto"/>
        <w:right w:val="none" w:sz="0" w:space="0" w:color="auto"/>
      </w:divBdr>
      <w:divsChild>
        <w:div w:id="41293777">
          <w:marLeft w:val="0"/>
          <w:marRight w:val="0"/>
          <w:marTop w:val="0"/>
          <w:marBottom w:val="0"/>
          <w:divBdr>
            <w:top w:val="none" w:sz="0" w:space="0" w:color="auto"/>
            <w:left w:val="none" w:sz="0" w:space="0" w:color="auto"/>
            <w:bottom w:val="none" w:sz="0" w:space="0" w:color="auto"/>
            <w:right w:val="none" w:sz="0" w:space="0" w:color="auto"/>
          </w:divBdr>
        </w:div>
      </w:divsChild>
    </w:div>
    <w:div w:id="739014183">
      <w:bodyDiv w:val="1"/>
      <w:marLeft w:val="0"/>
      <w:marRight w:val="0"/>
      <w:marTop w:val="0"/>
      <w:marBottom w:val="0"/>
      <w:divBdr>
        <w:top w:val="none" w:sz="0" w:space="0" w:color="auto"/>
        <w:left w:val="none" w:sz="0" w:space="0" w:color="auto"/>
        <w:bottom w:val="none" w:sz="0" w:space="0" w:color="auto"/>
        <w:right w:val="none" w:sz="0" w:space="0" w:color="auto"/>
      </w:divBdr>
    </w:div>
    <w:div w:id="746459538">
      <w:bodyDiv w:val="1"/>
      <w:marLeft w:val="0"/>
      <w:marRight w:val="0"/>
      <w:marTop w:val="0"/>
      <w:marBottom w:val="0"/>
      <w:divBdr>
        <w:top w:val="none" w:sz="0" w:space="0" w:color="auto"/>
        <w:left w:val="none" w:sz="0" w:space="0" w:color="auto"/>
        <w:bottom w:val="none" w:sz="0" w:space="0" w:color="auto"/>
        <w:right w:val="none" w:sz="0" w:space="0" w:color="auto"/>
      </w:divBdr>
      <w:divsChild>
        <w:div w:id="734162122">
          <w:marLeft w:val="0"/>
          <w:marRight w:val="0"/>
          <w:marTop w:val="0"/>
          <w:marBottom w:val="150"/>
          <w:divBdr>
            <w:top w:val="none" w:sz="0" w:space="0" w:color="auto"/>
            <w:left w:val="none" w:sz="0" w:space="0" w:color="auto"/>
            <w:bottom w:val="none" w:sz="0" w:space="0" w:color="auto"/>
            <w:right w:val="none" w:sz="0" w:space="0" w:color="auto"/>
          </w:divBdr>
          <w:divsChild>
            <w:div w:id="49500491">
              <w:marLeft w:val="0"/>
              <w:marRight w:val="75"/>
              <w:marTop w:val="30"/>
              <w:marBottom w:val="30"/>
              <w:divBdr>
                <w:top w:val="none" w:sz="0" w:space="0" w:color="auto"/>
                <w:left w:val="none" w:sz="0" w:space="0" w:color="auto"/>
                <w:bottom w:val="none" w:sz="0" w:space="0" w:color="auto"/>
                <w:right w:val="none" w:sz="0" w:space="0" w:color="auto"/>
              </w:divBdr>
            </w:div>
            <w:div w:id="160895566">
              <w:marLeft w:val="0"/>
              <w:marRight w:val="75"/>
              <w:marTop w:val="30"/>
              <w:marBottom w:val="30"/>
              <w:divBdr>
                <w:top w:val="none" w:sz="0" w:space="0" w:color="auto"/>
                <w:left w:val="none" w:sz="0" w:space="0" w:color="auto"/>
                <w:bottom w:val="none" w:sz="0" w:space="0" w:color="auto"/>
                <w:right w:val="none" w:sz="0" w:space="0" w:color="auto"/>
              </w:divBdr>
            </w:div>
            <w:div w:id="172190305">
              <w:marLeft w:val="0"/>
              <w:marRight w:val="75"/>
              <w:marTop w:val="30"/>
              <w:marBottom w:val="30"/>
              <w:divBdr>
                <w:top w:val="none" w:sz="0" w:space="0" w:color="auto"/>
                <w:left w:val="none" w:sz="0" w:space="0" w:color="auto"/>
                <w:bottom w:val="none" w:sz="0" w:space="0" w:color="auto"/>
                <w:right w:val="none" w:sz="0" w:space="0" w:color="auto"/>
              </w:divBdr>
            </w:div>
            <w:div w:id="921910179">
              <w:marLeft w:val="0"/>
              <w:marRight w:val="75"/>
              <w:marTop w:val="30"/>
              <w:marBottom w:val="30"/>
              <w:divBdr>
                <w:top w:val="none" w:sz="0" w:space="0" w:color="auto"/>
                <w:left w:val="none" w:sz="0" w:space="0" w:color="auto"/>
                <w:bottom w:val="none" w:sz="0" w:space="0" w:color="auto"/>
                <w:right w:val="none" w:sz="0" w:space="0" w:color="auto"/>
              </w:divBdr>
            </w:div>
            <w:div w:id="1135685397">
              <w:marLeft w:val="0"/>
              <w:marRight w:val="75"/>
              <w:marTop w:val="30"/>
              <w:marBottom w:val="30"/>
              <w:divBdr>
                <w:top w:val="none" w:sz="0" w:space="0" w:color="auto"/>
                <w:left w:val="none" w:sz="0" w:space="0" w:color="auto"/>
                <w:bottom w:val="none" w:sz="0" w:space="0" w:color="auto"/>
                <w:right w:val="none" w:sz="0" w:space="0" w:color="auto"/>
              </w:divBdr>
            </w:div>
            <w:div w:id="1246722421">
              <w:marLeft w:val="0"/>
              <w:marRight w:val="75"/>
              <w:marTop w:val="30"/>
              <w:marBottom w:val="30"/>
              <w:divBdr>
                <w:top w:val="none" w:sz="0" w:space="0" w:color="auto"/>
                <w:left w:val="none" w:sz="0" w:space="0" w:color="auto"/>
                <w:bottom w:val="none" w:sz="0" w:space="0" w:color="auto"/>
                <w:right w:val="none" w:sz="0" w:space="0" w:color="auto"/>
              </w:divBdr>
            </w:div>
            <w:div w:id="1369910855">
              <w:marLeft w:val="0"/>
              <w:marRight w:val="75"/>
              <w:marTop w:val="30"/>
              <w:marBottom w:val="30"/>
              <w:divBdr>
                <w:top w:val="none" w:sz="0" w:space="0" w:color="auto"/>
                <w:left w:val="none" w:sz="0" w:space="0" w:color="auto"/>
                <w:bottom w:val="none" w:sz="0" w:space="0" w:color="auto"/>
                <w:right w:val="none" w:sz="0" w:space="0" w:color="auto"/>
              </w:divBdr>
            </w:div>
            <w:div w:id="1585458223">
              <w:marLeft w:val="0"/>
              <w:marRight w:val="75"/>
              <w:marTop w:val="30"/>
              <w:marBottom w:val="30"/>
              <w:divBdr>
                <w:top w:val="none" w:sz="0" w:space="0" w:color="auto"/>
                <w:left w:val="none" w:sz="0" w:space="0" w:color="auto"/>
                <w:bottom w:val="none" w:sz="0" w:space="0" w:color="auto"/>
                <w:right w:val="none" w:sz="0" w:space="0" w:color="auto"/>
              </w:divBdr>
            </w:div>
            <w:div w:id="1737774668">
              <w:marLeft w:val="0"/>
              <w:marRight w:val="75"/>
              <w:marTop w:val="30"/>
              <w:marBottom w:val="30"/>
              <w:divBdr>
                <w:top w:val="none" w:sz="0" w:space="0" w:color="auto"/>
                <w:left w:val="none" w:sz="0" w:space="0" w:color="auto"/>
                <w:bottom w:val="none" w:sz="0" w:space="0" w:color="auto"/>
                <w:right w:val="none" w:sz="0" w:space="0" w:color="auto"/>
              </w:divBdr>
            </w:div>
            <w:div w:id="1935475759">
              <w:marLeft w:val="0"/>
              <w:marRight w:val="75"/>
              <w:marTop w:val="30"/>
              <w:marBottom w:val="30"/>
              <w:divBdr>
                <w:top w:val="none" w:sz="0" w:space="0" w:color="auto"/>
                <w:left w:val="none" w:sz="0" w:space="0" w:color="auto"/>
                <w:bottom w:val="none" w:sz="0" w:space="0" w:color="auto"/>
                <w:right w:val="none" w:sz="0" w:space="0" w:color="auto"/>
              </w:divBdr>
            </w:div>
          </w:divsChild>
        </w:div>
        <w:div w:id="1113286946">
          <w:marLeft w:val="0"/>
          <w:marRight w:val="0"/>
          <w:marTop w:val="0"/>
          <w:marBottom w:val="150"/>
          <w:divBdr>
            <w:top w:val="none" w:sz="0" w:space="0" w:color="auto"/>
            <w:left w:val="none" w:sz="0" w:space="0" w:color="auto"/>
            <w:bottom w:val="none" w:sz="0" w:space="0" w:color="auto"/>
            <w:right w:val="none" w:sz="0" w:space="0" w:color="auto"/>
          </w:divBdr>
        </w:div>
      </w:divsChild>
    </w:div>
    <w:div w:id="756177219">
      <w:bodyDiv w:val="1"/>
      <w:marLeft w:val="0"/>
      <w:marRight w:val="0"/>
      <w:marTop w:val="0"/>
      <w:marBottom w:val="0"/>
      <w:divBdr>
        <w:top w:val="none" w:sz="0" w:space="0" w:color="auto"/>
        <w:left w:val="none" w:sz="0" w:space="0" w:color="auto"/>
        <w:bottom w:val="none" w:sz="0" w:space="0" w:color="auto"/>
        <w:right w:val="none" w:sz="0" w:space="0" w:color="auto"/>
      </w:divBdr>
    </w:div>
    <w:div w:id="768090073">
      <w:bodyDiv w:val="1"/>
      <w:marLeft w:val="0"/>
      <w:marRight w:val="0"/>
      <w:marTop w:val="0"/>
      <w:marBottom w:val="0"/>
      <w:divBdr>
        <w:top w:val="none" w:sz="0" w:space="0" w:color="auto"/>
        <w:left w:val="none" w:sz="0" w:space="0" w:color="auto"/>
        <w:bottom w:val="none" w:sz="0" w:space="0" w:color="auto"/>
        <w:right w:val="none" w:sz="0" w:space="0" w:color="auto"/>
      </w:divBdr>
      <w:divsChild>
        <w:div w:id="302585719">
          <w:marLeft w:val="0"/>
          <w:marRight w:val="0"/>
          <w:marTop w:val="0"/>
          <w:marBottom w:val="0"/>
          <w:divBdr>
            <w:top w:val="none" w:sz="0" w:space="0" w:color="auto"/>
            <w:left w:val="none" w:sz="0" w:space="0" w:color="auto"/>
            <w:bottom w:val="none" w:sz="0" w:space="0" w:color="auto"/>
            <w:right w:val="none" w:sz="0" w:space="0" w:color="auto"/>
          </w:divBdr>
        </w:div>
      </w:divsChild>
    </w:div>
    <w:div w:id="773474363">
      <w:bodyDiv w:val="1"/>
      <w:marLeft w:val="0"/>
      <w:marRight w:val="0"/>
      <w:marTop w:val="0"/>
      <w:marBottom w:val="0"/>
      <w:divBdr>
        <w:top w:val="none" w:sz="0" w:space="0" w:color="auto"/>
        <w:left w:val="none" w:sz="0" w:space="0" w:color="auto"/>
        <w:bottom w:val="none" w:sz="0" w:space="0" w:color="auto"/>
        <w:right w:val="none" w:sz="0" w:space="0" w:color="auto"/>
      </w:divBdr>
      <w:divsChild>
        <w:div w:id="836919417">
          <w:marLeft w:val="0"/>
          <w:marRight w:val="0"/>
          <w:marTop w:val="0"/>
          <w:marBottom w:val="0"/>
          <w:divBdr>
            <w:top w:val="none" w:sz="0" w:space="0" w:color="auto"/>
            <w:left w:val="none" w:sz="0" w:space="0" w:color="auto"/>
            <w:bottom w:val="none" w:sz="0" w:space="0" w:color="auto"/>
            <w:right w:val="none" w:sz="0" w:space="0" w:color="auto"/>
          </w:divBdr>
        </w:div>
      </w:divsChild>
    </w:div>
    <w:div w:id="785394877">
      <w:bodyDiv w:val="1"/>
      <w:marLeft w:val="0"/>
      <w:marRight w:val="0"/>
      <w:marTop w:val="0"/>
      <w:marBottom w:val="0"/>
      <w:divBdr>
        <w:top w:val="none" w:sz="0" w:space="0" w:color="auto"/>
        <w:left w:val="none" w:sz="0" w:space="0" w:color="auto"/>
        <w:bottom w:val="none" w:sz="0" w:space="0" w:color="auto"/>
        <w:right w:val="none" w:sz="0" w:space="0" w:color="auto"/>
      </w:divBdr>
      <w:divsChild>
        <w:div w:id="1011762115">
          <w:marLeft w:val="0"/>
          <w:marRight w:val="0"/>
          <w:marTop w:val="0"/>
          <w:marBottom w:val="0"/>
          <w:divBdr>
            <w:top w:val="none" w:sz="0" w:space="0" w:color="auto"/>
            <w:left w:val="none" w:sz="0" w:space="0" w:color="auto"/>
            <w:bottom w:val="none" w:sz="0" w:space="0" w:color="auto"/>
            <w:right w:val="none" w:sz="0" w:space="0" w:color="auto"/>
          </w:divBdr>
        </w:div>
      </w:divsChild>
    </w:div>
    <w:div w:id="794179131">
      <w:bodyDiv w:val="1"/>
      <w:marLeft w:val="0"/>
      <w:marRight w:val="0"/>
      <w:marTop w:val="0"/>
      <w:marBottom w:val="0"/>
      <w:divBdr>
        <w:top w:val="none" w:sz="0" w:space="0" w:color="auto"/>
        <w:left w:val="none" w:sz="0" w:space="0" w:color="auto"/>
        <w:bottom w:val="none" w:sz="0" w:space="0" w:color="auto"/>
        <w:right w:val="none" w:sz="0" w:space="0" w:color="auto"/>
      </w:divBdr>
    </w:div>
    <w:div w:id="847524546">
      <w:bodyDiv w:val="1"/>
      <w:marLeft w:val="0"/>
      <w:marRight w:val="0"/>
      <w:marTop w:val="0"/>
      <w:marBottom w:val="0"/>
      <w:divBdr>
        <w:top w:val="none" w:sz="0" w:space="0" w:color="auto"/>
        <w:left w:val="none" w:sz="0" w:space="0" w:color="auto"/>
        <w:bottom w:val="none" w:sz="0" w:space="0" w:color="auto"/>
        <w:right w:val="none" w:sz="0" w:space="0" w:color="auto"/>
      </w:divBdr>
      <w:divsChild>
        <w:div w:id="930774560">
          <w:marLeft w:val="0"/>
          <w:marRight w:val="0"/>
          <w:marTop w:val="0"/>
          <w:marBottom w:val="0"/>
          <w:divBdr>
            <w:top w:val="none" w:sz="0" w:space="0" w:color="auto"/>
            <w:left w:val="none" w:sz="0" w:space="0" w:color="auto"/>
            <w:bottom w:val="none" w:sz="0" w:space="0" w:color="auto"/>
            <w:right w:val="none" w:sz="0" w:space="0" w:color="auto"/>
          </w:divBdr>
          <w:divsChild>
            <w:div w:id="1473524497">
              <w:marLeft w:val="0"/>
              <w:marRight w:val="0"/>
              <w:marTop w:val="0"/>
              <w:marBottom w:val="0"/>
              <w:divBdr>
                <w:top w:val="none" w:sz="0" w:space="0" w:color="auto"/>
                <w:left w:val="none" w:sz="0" w:space="0" w:color="auto"/>
                <w:bottom w:val="none" w:sz="0" w:space="0" w:color="auto"/>
                <w:right w:val="none" w:sz="0" w:space="0" w:color="auto"/>
              </w:divBdr>
              <w:divsChild>
                <w:div w:id="1781875325">
                  <w:marLeft w:val="0"/>
                  <w:marRight w:val="0"/>
                  <w:marTop w:val="120"/>
                  <w:marBottom w:val="0"/>
                  <w:divBdr>
                    <w:top w:val="none" w:sz="0" w:space="0" w:color="auto"/>
                    <w:left w:val="none" w:sz="0" w:space="0" w:color="auto"/>
                    <w:bottom w:val="none" w:sz="0" w:space="0" w:color="auto"/>
                    <w:right w:val="none" w:sz="0" w:space="0" w:color="auto"/>
                  </w:divBdr>
                  <w:divsChild>
                    <w:div w:id="485784948">
                      <w:marLeft w:val="0"/>
                      <w:marRight w:val="0"/>
                      <w:marTop w:val="0"/>
                      <w:marBottom w:val="0"/>
                      <w:divBdr>
                        <w:top w:val="none" w:sz="0" w:space="0" w:color="auto"/>
                        <w:left w:val="none" w:sz="0" w:space="0" w:color="auto"/>
                        <w:bottom w:val="none" w:sz="0" w:space="0" w:color="auto"/>
                        <w:right w:val="none" w:sz="0" w:space="0" w:color="auto"/>
                      </w:divBdr>
                      <w:divsChild>
                        <w:div w:id="352846732">
                          <w:marLeft w:val="0"/>
                          <w:marRight w:val="0"/>
                          <w:marTop w:val="0"/>
                          <w:marBottom w:val="0"/>
                          <w:divBdr>
                            <w:top w:val="none" w:sz="0" w:space="0" w:color="auto"/>
                            <w:left w:val="none" w:sz="0" w:space="0" w:color="auto"/>
                            <w:bottom w:val="none" w:sz="0" w:space="0" w:color="auto"/>
                            <w:right w:val="none" w:sz="0" w:space="0" w:color="auto"/>
                          </w:divBdr>
                          <w:divsChild>
                            <w:div w:id="20153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06212">
      <w:bodyDiv w:val="1"/>
      <w:marLeft w:val="0"/>
      <w:marRight w:val="0"/>
      <w:marTop w:val="0"/>
      <w:marBottom w:val="0"/>
      <w:divBdr>
        <w:top w:val="none" w:sz="0" w:space="0" w:color="auto"/>
        <w:left w:val="none" w:sz="0" w:space="0" w:color="auto"/>
        <w:bottom w:val="none" w:sz="0" w:space="0" w:color="auto"/>
        <w:right w:val="none" w:sz="0" w:space="0" w:color="auto"/>
      </w:divBdr>
    </w:div>
    <w:div w:id="898051115">
      <w:bodyDiv w:val="1"/>
      <w:marLeft w:val="0"/>
      <w:marRight w:val="0"/>
      <w:marTop w:val="0"/>
      <w:marBottom w:val="0"/>
      <w:divBdr>
        <w:top w:val="none" w:sz="0" w:space="0" w:color="auto"/>
        <w:left w:val="none" w:sz="0" w:space="0" w:color="auto"/>
        <w:bottom w:val="none" w:sz="0" w:space="0" w:color="auto"/>
        <w:right w:val="none" w:sz="0" w:space="0" w:color="auto"/>
      </w:divBdr>
      <w:divsChild>
        <w:div w:id="193615809">
          <w:marLeft w:val="0"/>
          <w:marRight w:val="0"/>
          <w:marTop w:val="0"/>
          <w:marBottom w:val="75"/>
          <w:divBdr>
            <w:top w:val="none" w:sz="0" w:space="0" w:color="auto"/>
            <w:left w:val="none" w:sz="0" w:space="0" w:color="auto"/>
            <w:bottom w:val="none" w:sz="0" w:space="0" w:color="auto"/>
            <w:right w:val="none" w:sz="0" w:space="0" w:color="auto"/>
          </w:divBdr>
        </w:div>
        <w:div w:id="544221621">
          <w:marLeft w:val="0"/>
          <w:marRight w:val="0"/>
          <w:marTop w:val="0"/>
          <w:marBottom w:val="75"/>
          <w:divBdr>
            <w:top w:val="none" w:sz="0" w:space="0" w:color="auto"/>
            <w:left w:val="none" w:sz="0" w:space="0" w:color="auto"/>
            <w:bottom w:val="none" w:sz="0" w:space="0" w:color="auto"/>
            <w:right w:val="none" w:sz="0" w:space="0" w:color="auto"/>
          </w:divBdr>
        </w:div>
      </w:divsChild>
    </w:div>
    <w:div w:id="912618020">
      <w:bodyDiv w:val="1"/>
      <w:marLeft w:val="0"/>
      <w:marRight w:val="0"/>
      <w:marTop w:val="0"/>
      <w:marBottom w:val="0"/>
      <w:divBdr>
        <w:top w:val="none" w:sz="0" w:space="0" w:color="auto"/>
        <w:left w:val="none" w:sz="0" w:space="0" w:color="auto"/>
        <w:bottom w:val="none" w:sz="0" w:space="0" w:color="auto"/>
        <w:right w:val="none" w:sz="0" w:space="0" w:color="auto"/>
      </w:divBdr>
    </w:div>
    <w:div w:id="954600751">
      <w:bodyDiv w:val="1"/>
      <w:marLeft w:val="0"/>
      <w:marRight w:val="0"/>
      <w:marTop w:val="0"/>
      <w:marBottom w:val="0"/>
      <w:divBdr>
        <w:top w:val="none" w:sz="0" w:space="0" w:color="auto"/>
        <w:left w:val="none" w:sz="0" w:space="0" w:color="auto"/>
        <w:bottom w:val="none" w:sz="0" w:space="0" w:color="auto"/>
        <w:right w:val="none" w:sz="0" w:space="0" w:color="auto"/>
      </w:divBdr>
      <w:divsChild>
        <w:div w:id="476727149">
          <w:marLeft w:val="0"/>
          <w:marRight w:val="0"/>
          <w:marTop w:val="0"/>
          <w:marBottom w:val="0"/>
          <w:divBdr>
            <w:top w:val="none" w:sz="0" w:space="0" w:color="auto"/>
            <w:left w:val="none" w:sz="0" w:space="0" w:color="auto"/>
            <w:bottom w:val="none" w:sz="0" w:space="0" w:color="auto"/>
            <w:right w:val="none" w:sz="0" w:space="0" w:color="auto"/>
          </w:divBdr>
          <w:divsChild>
            <w:div w:id="930747114">
              <w:marLeft w:val="0"/>
              <w:marRight w:val="0"/>
              <w:marTop w:val="0"/>
              <w:marBottom w:val="0"/>
              <w:divBdr>
                <w:top w:val="none" w:sz="0" w:space="0" w:color="auto"/>
                <w:left w:val="none" w:sz="0" w:space="0" w:color="auto"/>
                <w:bottom w:val="none" w:sz="0" w:space="0" w:color="auto"/>
                <w:right w:val="none" w:sz="0" w:space="0" w:color="auto"/>
              </w:divBdr>
              <w:divsChild>
                <w:div w:id="16489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1652">
      <w:bodyDiv w:val="1"/>
      <w:marLeft w:val="0"/>
      <w:marRight w:val="0"/>
      <w:marTop w:val="0"/>
      <w:marBottom w:val="0"/>
      <w:divBdr>
        <w:top w:val="none" w:sz="0" w:space="0" w:color="auto"/>
        <w:left w:val="none" w:sz="0" w:space="0" w:color="auto"/>
        <w:bottom w:val="none" w:sz="0" w:space="0" w:color="auto"/>
        <w:right w:val="none" w:sz="0" w:space="0" w:color="auto"/>
      </w:divBdr>
      <w:divsChild>
        <w:div w:id="1210341131">
          <w:marLeft w:val="0"/>
          <w:marRight w:val="0"/>
          <w:marTop w:val="0"/>
          <w:marBottom w:val="150"/>
          <w:divBdr>
            <w:top w:val="none" w:sz="0" w:space="0" w:color="auto"/>
            <w:left w:val="none" w:sz="0" w:space="0" w:color="auto"/>
            <w:bottom w:val="none" w:sz="0" w:space="0" w:color="auto"/>
            <w:right w:val="none" w:sz="0" w:space="0" w:color="auto"/>
          </w:divBdr>
        </w:div>
        <w:div w:id="1673145559">
          <w:marLeft w:val="0"/>
          <w:marRight w:val="0"/>
          <w:marTop w:val="0"/>
          <w:marBottom w:val="150"/>
          <w:divBdr>
            <w:top w:val="none" w:sz="0" w:space="0" w:color="auto"/>
            <w:left w:val="none" w:sz="0" w:space="0" w:color="auto"/>
            <w:bottom w:val="none" w:sz="0" w:space="0" w:color="auto"/>
            <w:right w:val="none" w:sz="0" w:space="0" w:color="auto"/>
          </w:divBdr>
          <w:divsChild>
            <w:div w:id="331295477">
              <w:marLeft w:val="0"/>
              <w:marRight w:val="75"/>
              <w:marTop w:val="30"/>
              <w:marBottom w:val="30"/>
              <w:divBdr>
                <w:top w:val="none" w:sz="0" w:space="0" w:color="auto"/>
                <w:left w:val="none" w:sz="0" w:space="0" w:color="auto"/>
                <w:bottom w:val="none" w:sz="0" w:space="0" w:color="auto"/>
                <w:right w:val="none" w:sz="0" w:space="0" w:color="auto"/>
              </w:divBdr>
            </w:div>
            <w:div w:id="934821705">
              <w:marLeft w:val="0"/>
              <w:marRight w:val="75"/>
              <w:marTop w:val="30"/>
              <w:marBottom w:val="30"/>
              <w:divBdr>
                <w:top w:val="none" w:sz="0" w:space="0" w:color="auto"/>
                <w:left w:val="none" w:sz="0" w:space="0" w:color="auto"/>
                <w:bottom w:val="none" w:sz="0" w:space="0" w:color="auto"/>
                <w:right w:val="none" w:sz="0" w:space="0" w:color="auto"/>
              </w:divBdr>
            </w:div>
            <w:div w:id="1286353047">
              <w:marLeft w:val="0"/>
              <w:marRight w:val="75"/>
              <w:marTop w:val="30"/>
              <w:marBottom w:val="30"/>
              <w:divBdr>
                <w:top w:val="none" w:sz="0" w:space="0" w:color="auto"/>
                <w:left w:val="none" w:sz="0" w:space="0" w:color="auto"/>
                <w:bottom w:val="none" w:sz="0" w:space="0" w:color="auto"/>
                <w:right w:val="none" w:sz="0" w:space="0" w:color="auto"/>
              </w:divBdr>
            </w:div>
            <w:div w:id="1923947191">
              <w:marLeft w:val="0"/>
              <w:marRight w:val="75"/>
              <w:marTop w:val="30"/>
              <w:marBottom w:val="30"/>
              <w:divBdr>
                <w:top w:val="none" w:sz="0" w:space="0" w:color="auto"/>
                <w:left w:val="none" w:sz="0" w:space="0" w:color="auto"/>
                <w:bottom w:val="none" w:sz="0" w:space="0" w:color="auto"/>
                <w:right w:val="none" w:sz="0" w:space="0" w:color="auto"/>
              </w:divBdr>
            </w:div>
            <w:div w:id="1956449095">
              <w:marLeft w:val="0"/>
              <w:marRight w:val="75"/>
              <w:marTop w:val="30"/>
              <w:marBottom w:val="30"/>
              <w:divBdr>
                <w:top w:val="none" w:sz="0" w:space="0" w:color="auto"/>
                <w:left w:val="none" w:sz="0" w:space="0" w:color="auto"/>
                <w:bottom w:val="none" w:sz="0" w:space="0" w:color="auto"/>
                <w:right w:val="none" w:sz="0" w:space="0" w:color="auto"/>
              </w:divBdr>
            </w:div>
          </w:divsChild>
        </w:div>
      </w:divsChild>
    </w:div>
    <w:div w:id="977611361">
      <w:bodyDiv w:val="1"/>
      <w:marLeft w:val="0"/>
      <w:marRight w:val="0"/>
      <w:marTop w:val="0"/>
      <w:marBottom w:val="0"/>
      <w:divBdr>
        <w:top w:val="none" w:sz="0" w:space="0" w:color="auto"/>
        <w:left w:val="none" w:sz="0" w:space="0" w:color="auto"/>
        <w:bottom w:val="none" w:sz="0" w:space="0" w:color="auto"/>
        <w:right w:val="none" w:sz="0" w:space="0" w:color="auto"/>
      </w:divBdr>
      <w:divsChild>
        <w:div w:id="1796563619">
          <w:marLeft w:val="0"/>
          <w:marRight w:val="0"/>
          <w:marTop w:val="34"/>
          <w:marBottom w:val="34"/>
          <w:divBdr>
            <w:top w:val="none" w:sz="0" w:space="0" w:color="auto"/>
            <w:left w:val="none" w:sz="0" w:space="0" w:color="auto"/>
            <w:bottom w:val="none" w:sz="0" w:space="0" w:color="auto"/>
            <w:right w:val="none" w:sz="0" w:space="0" w:color="auto"/>
          </w:divBdr>
        </w:div>
      </w:divsChild>
    </w:div>
    <w:div w:id="1017390748">
      <w:bodyDiv w:val="1"/>
      <w:marLeft w:val="0"/>
      <w:marRight w:val="0"/>
      <w:marTop w:val="0"/>
      <w:marBottom w:val="0"/>
      <w:divBdr>
        <w:top w:val="none" w:sz="0" w:space="0" w:color="auto"/>
        <w:left w:val="none" w:sz="0" w:space="0" w:color="auto"/>
        <w:bottom w:val="none" w:sz="0" w:space="0" w:color="auto"/>
        <w:right w:val="none" w:sz="0" w:space="0" w:color="auto"/>
      </w:divBdr>
      <w:divsChild>
        <w:div w:id="52432909">
          <w:marLeft w:val="0"/>
          <w:marRight w:val="0"/>
          <w:marTop w:val="0"/>
          <w:marBottom w:val="0"/>
          <w:divBdr>
            <w:top w:val="none" w:sz="0" w:space="0" w:color="auto"/>
            <w:left w:val="none" w:sz="0" w:space="0" w:color="auto"/>
            <w:bottom w:val="none" w:sz="0" w:space="0" w:color="auto"/>
            <w:right w:val="none" w:sz="0" w:space="0" w:color="auto"/>
          </w:divBdr>
        </w:div>
      </w:divsChild>
    </w:div>
    <w:div w:id="1075276186">
      <w:bodyDiv w:val="1"/>
      <w:marLeft w:val="0"/>
      <w:marRight w:val="0"/>
      <w:marTop w:val="0"/>
      <w:marBottom w:val="0"/>
      <w:divBdr>
        <w:top w:val="none" w:sz="0" w:space="0" w:color="auto"/>
        <w:left w:val="none" w:sz="0" w:space="0" w:color="auto"/>
        <w:bottom w:val="none" w:sz="0" w:space="0" w:color="auto"/>
        <w:right w:val="none" w:sz="0" w:space="0" w:color="auto"/>
      </w:divBdr>
    </w:div>
    <w:div w:id="1085492546">
      <w:bodyDiv w:val="1"/>
      <w:marLeft w:val="0"/>
      <w:marRight w:val="0"/>
      <w:marTop w:val="0"/>
      <w:marBottom w:val="0"/>
      <w:divBdr>
        <w:top w:val="none" w:sz="0" w:space="0" w:color="auto"/>
        <w:left w:val="none" w:sz="0" w:space="0" w:color="auto"/>
        <w:bottom w:val="none" w:sz="0" w:space="0" w:color="auto"/>
        <w:right w:val="none" w:sz="0" w:space="0" w:color="auto"/>
      </w:divBdr>
    </w:div>
    <w:div w:id="1230993777">
      <w:bodyDiv w:val="1"/>
      <w:marLeft w:val="0"/>
      <w:marRight w:val="0"/>
      <w:marTop w:val="0"/>
      <w:marBottom w:val="0"/>
      <w:divBdr>
        <w:top w:val="none" w:sz="0" w:space="0" w:color="auto"/>
        <w:left w:val="none" w:sz="0" w:space="0" w:color="auto"/>
        <w:bottom w:val="none" w:sz="0" w:space="0" w:color="auto"/>
        <w:right w:val="none" w:sz="0" w:space="0" w:color="auto"/>
      </w:divBdr>
    </w:div>
    <w:div w:id="1231766550">
      <w:bodyDiv w:val="1"/>
      <w:marLeft w:val="0"/>
      <w:marRight w:val="0"/>
      <w:marTop w:val="0"/>
      <w:marBottom w:val="0"/>
      <w:divBdr>
        <w:top w:val="none" w:sz="0" w:space="0" w:color="auto"/>
        <w:left w:val="none" w:sz="0" w:space="0" w:color="auto"/>
        <w:bottom w:val="none" w:sz="0" w:space="0" w:color="auto"/>
        <w:right w:val="none" w:sz="0" w:space="0" w:color="auto"/>
      </w:divBdr>
    </w:div>
    <w:div w:id="1261988095">
      <w:bodyDiv w:val="1"/>
      <w:marLeft w:val="0"/>
      <w:marRight w:val="0"/>
      <w:marTop w:val="0"/>
      <w:marBottom w:val="0"/>
      <w:divBdr>
        <w:top w:val="none" w:sz="0" w:space="0" w:color="auto"/>
        <w:left w:val="none" w:sz="0" w:space="0" w:color="auto"/>
        <w:bottom w:val="none" w:sz="0" w:space="0" w:color="auto"/>
        <w:right w:val="none" w:sz="0" w:space="0" w:color="auto"/>
      </w:divBdr>
      <w:divsChild>
        <w:div w:id="1377778250">
          <w:marLeft w:val="0"/>
          <w:marRight w:val="0"/>
          <w:marTop w:val="0"/>
          <w:marBottom w:val="0"/>
          <w:divBdr>
            <w:top w:val="none" w:sz="0" w:space="0" w:color="auto"/>
            <w:left w:val="none" w:sz="0" w:space="0" w:color="auto"/>
            <w:bottom w:val="none" w:sz="0" w:space="0" w:color="auto"/>
            <w:right w:val="none" w:sz="0" w:space="0" w:color="auto"/>
          </w:divBdr>
        </w:div>
      </w:divsChild>
    </w:div>
    <w:div w:id="1278759273">
      <w:bodyDiv w:val="1"/>
      <w:marLeft w:val="0"/>
      <w:marRight w:val="0"/>
      <w:marTop w:val="0"/>
      <w:marBottom w:val="0"/>
      <w:divBdr>
        <w:top w:val="none" w:sz="0" w:space="0" w:color="auto"/>
        <w:left w:val="none" w:sz="0" w:space="0" w:color="auto"/>
        <w:bottom w:val="none" w:sz="0" w:space="0" w:color="auto"/>
        <w:right w:val="none" w:sz="0" w:space="0" w:color="auto"/>
      </w:divBdr>
    </w:div>
    <w:div w:id="1289816453">
      <w:bodyDiv w:val="1"/>
      <w:marLeft w:val="0"/>
      <w:marRight w:val="0"/>
      <w:marTop w:val="0"/>
      <w:marBottom w:val="0"/>
      <w:divBdr>
        <w:top w:val="none" w:sz="0" w:space="0" w:color="auto"/>
        <w:left w:val="none" w:sz="0" w:space="0" w:color="auto"/>
        <w:bottom w:val="none" w:sz="0" w:space="0" w:color="auto"/>
        <w:right w:val="none" w:sz="0" w:space="0" w:color="auto"/>
      </w:divBdr>
    </w:div>
    <w:div w:id="1328482611">
      <w:bodyDiv w:val="1"/>
      <w:marLeft w:val="0"/>
      <w:marRight w:val="0"/>
      <w:marTop w:val="0"/>
      <w:marBottom w:val="0"/>
      <w:divBdr>
        <w:top w:val="none" w:sz="0" w:space="0" w:color="auto"/>
        <w:left w:val="none" w:sz="0" w:space="0" w:color="auto"/>
        <w:bottom w:val="none" w:sz="0" w:space="0" w:color="auto"/>
        <w:right w:val="none" w:sz="0" w:space="0" w:color="auto"/>
      </w:divBdr>
    </w:div>
    <w:div w:id="1334993765">
      <w:bodyDiv w:val="1"/>
      <w:marLeft w:val="0"/>
      <w:marRight w:val="0"/>
      <w:marTop w:val="0"/>
      <w:marBottom w:val="0"/>
      <w:divBdr>
        <w:top w:val="none" w:sz="0" w:space="0" w:color="auto"/>
        <w:left w:val="none" w:sz="0" w:space="0" w:color="auto"/>
        <w:bottom w:val="none" w:sz="0" w:space="0" w:color="auto"/>
        <w:right w:val="none" w:sz="0" w:space="0" w:color="auto"/>
      </w:divBdr>
      <w:divsChild>
        <w:div w:id="1609657114">
          <w:marLeft w:val="0"/>
          <w:marRight w:val="0"/>
          <w:marTop w:val="0"/>
          <w:marBottom w:val="0"/>
          <w:divBdr>
            <w:top w:val="none" w:sz="0" w:space="0" w:color="auto"/>
            <w:left w:val="none" w:sz="0" w:space="0" w:color="auto"/>
            <w:bottom w:val="none" w:sz="0" w:space="0" w:color="auto"/>
            <w:right w:val="none" w:sz="0" w:space="0" w:color="auto"/>
          </w:divBdr>
        </w:div>
        <w:div w:id="1951013865">
          <w:marLeft w:val="0"/>
          <w:marRight w:val="0"/>
          <w:marTop w:val="0"/>
          <w:marBottom w:val="0"/>
          <w:divBdr>
            <w:top w:val="none" w:sz="0" w:space="0" w:color="auto"/>
            <w:left w:val="none" w:sz="0" w:space="0" w:color="auto"/>
            <w:bottom w:val="none" w:sz="0" w:space="0" w:color="auto"/>
            <w:right w:val="none" w:sz="0" w:space="0" w:color="auto"/>
          </w:divBdr>
        </w:div>
      </w:divsChild>
    </w:div>
    <w:div w:id="1337996007">
      <w:bodyDiv w:val="1"/>
      <w:marLeft w:val="0"/>
      <w:marRight w:val="0"/>
      <w:marTop w:val="0"/>
      <w:marBottom w:val="0"/>
      <w:divBdr>
        <w:top w:val="none" w:sz="0" w:space="0" w:color="auto"/>
        <w:left w:val="none" w:sz="0" w:space="0" w:color="auto"/>
        <w:bottom w:val="none" w:sz="0" w:space="0" w:color="auto"/>
        <w:right w:val="none" w:sz="0" w:space="0" w:color="auto"/>
      </w:divBdr>
      <w:divsChild>
        <w:div w:id="1504199086">
          <w:marLeft w:val="0"/>
          <w:marRight w:val="0"/>
          <w:marTop w:val="0"/>
          <w:marBottom w:val="0"/>
          <w:divBdr>
            <w:top w:val="none" w:sz="0" w:space="0" w:color="auto"/>
            <w:left w:val="none" w:sz="0" w:space="0" w:color="auto"/>
            <w:bottom w:val="none" w:sz="0" w:space="0" w:color="auto"/>
            <w:right w:val="none" w:sz="0" w:space="0" w:color="auto"/>
          </w:divBdr>
        </w:div>
      </w:divsChild>
    </w:div>
    <w:div w:id="1342123970">
      <w:bodyDiv w:val="1"/>
      <w:marLeft w:val="0"/>
      <w:marRight w:val="0"/>
      <w:marTop w:val="0"/>
      <w:marBottom w:val="0"/>
      <w:divBdr>
        <w:top w:val="none" w:sz="0" w:space="0" w:color="auto"/>
        <w:left w:val="none" w:sz="0" w:space="0" w:color="auto"/>
        <w:bottom w:val="none" w:sz="0" w:space="0" w:color="auto"/>
        <w:right w:val="none" w:sz="0" w:space="0" w:color="auto"/>
      </w:divBdr>
    </w:div>
    <w:div w:id="1391004434">
      <w:bodyDiv w:val="1"/>
      <w:marLeft w:val="0"/>
      <w:marRight w:val="0"/>
      <w:marTop w:val="0"/>
      <w:marBottom w:val="0"/>
      <w:divBdr>
        <w:top w:val="none" w:sz="0" w:space="0" w:color="auto"/>
        <w:left w:val="none" w:sz="0" w:space="0" w:color="auto"/>
        <w:bottom w:val="none" w:sz="0" w:space="0" w:color="auto"/>
        <w:right w:val="none" w:sz="0" w:space="0" w:color="auto"/>
      </w:divBdr>
    </w:div>
    <w:div w:id="1397778893">
      <w:bodyDiv w:val="1"/>
      <w:marLeft w:val="0"/>
      <w:marRight w:val="0"/>
      <w:marTop w:val="0"/>
      <w:marBottom w:val="0"/>
      <w:divBdr>
        <w:top w:val="none" w:sz="0" w:space="0" w:color="auto"/>
        <w:left w:val="none" w:sz="0" w:space="0" w:color="auto"/>
        <w:bottom w:val="none" w:sz="0" w:space="0" w:color="auto"/>
        <w:right w:val="none" w:sz="0" w:space="0" w:color="auto"/>
      </w:divBdr>
    </w:div>
    <w:div w:id="1442533945">
      <w:bodyDiv w:val="1"/>
      <w:marLeft w:val="0"/>
      <w:marRight w:val="0"/>
      <w:marTop w:val="0"/>
      <w:marBottom w:val="0"/>
      <w:divBdr>
        <w:top w:val="none" w:sz="0" w:space="0" w:color="auto"/>
        <w:left w:val="none" w:sz="0" w:space="0" w:color="auto"/>
        <w:bottom w:val="none" w:sz="0" w:space="0" w:color="auto"/>
        <w:right w:val="none" w:sz="0" w:space="0" w:color="auto"/>
      </w:divBdr>
    </w:div>
    <w:div w:id="1453669710">
      <w:bodyDiv w:val="1"/>
      <w:marLeft w:val="0"/>
      <w:marRight w:val="0"/>
      <w:marTop w:val="0"/>
      <w:marBottom w:val="0"/>
      <w:divBdr>
        <w:top w:val="none" w:sz="0" w:space="0" w:color="auto"/>
        <w:left w:val="none" w:sz="0" w:space="0" w:color="auto"/>
        <w:bottom w:val="none" w:sz="0" w:space="0" w:color="auto"/>
        <w:right w:val="none" w:sz="0" w:space="0" w:color="auto"/>
      </w:divBdr>
      <w:divsChild>
        <w:div w:id="1326978231">
          <w:marLeft w:val="0"/>
          <w:marRight w:val="0"/>
          <w:marTop w:val="0"/>
          <w:marBottom w:val="0"/>
          <w:divBdr>
            <w:top w:val="none" w:sz="0" w:space="0" w:color="auto"/>
            <w:left w:val="none" w:sz="0" w:space="0" w:color="auto"/>
            <w:bottom w:val="none" w:sz="0" w:space="0" w:color="auto"/>
            <w:right w:val="none" w:sz="0" w:space="0" w:color="auto"/>
          </w:divBdr>
        </w:div>
        <w:div w:id="732235717">
          <w:marLeft w:val="0"/>
          <w:marRight w:val="0"/>
          <w:marTop w:val="0"/>
          <w:marBottom w:val="0"/>
          <w:divBdr>
            <w:top w:val="none" w:sz="0" w:space="0" w:color="auto"/>
            <w:left w:val="none" w:sz="0" w:space="0" w:color="auto"/>
            <w:bottom w:val="none" w:sz="0" w:space="0" w:color="auto"/>
            <w:right w:val="none" w:sz="0" w:space="0" w:color="auto"/>
          </w:divBdr>
        </w:div>
        <w:div w:id="585575553">
          <w:marLeft w:val="0"/>
          <w:marRight w:val="0"/>
          <w:marTop w:val="0"/>
          <w:marBottom w:val="0"/>
          <w:divBdr>
            <w:top w:val="none" w:sz="0" w:space="0" w:color="auto"/>
            <w:left w:val="none" w:sz="0" w:space="0" w:color="auto"/>
            <w:bottom w:val="none" w:sz="0" w:space="0" w:color="auto"/>
            <w:right w:val="none" w:sz="0" w:space="0" w:color="auto"/>
          </w:divBdr>
        </w:div>
        <w:div w:id="1591354767">
          <w:marLeft w:val="0"/>
          <w:marRight w:val="0"/>
          <w:marTop w:val="0"/>
          <w:marBottom w:val="0"/>
          <w:divBdr>
            <w:top w:val="none" w:sz="0" w:space="0" w:color="auto"/>
            <w:left w:val="none" w:sz="0" w:space="0" w:color="auto"/>
            <w:bottom w:val="none" w:sz="0" w:space="0" w:color="auto"/>
            <w:right w:val="none" w:sz="0" w:space="0" w:color="auto"/>
          </w:divBdr>
        </w:div>
        <w:div w:id="2054888326">
          <w:marLeft w:val="0"/>
          <w:marRight w:val="0"/>
          <w:marTop w:val="0"/>
          <w:marBottom w:val="0"/>
          <w:divBdr>
            <w:top w:val="none" w:sz="0" w:space="0" w:color="auto"/>
            <w:left w:val="none" w:sz="0" w:space="0" w:color="auto"/>
            <w:bottom w:val="none" w:sz="0" w:space="0" w:color="auto"/>
            <w:right w:val="none" w:sz="0" w:space="0" w:color="auto"/>
          </w:divBdr>
        </w:div>
        <w:div w:id="1769277813">
          <w:marLeft w:val="0"/>
          <w:marRight w:val="0"/>
          <w:marTop w:val="0"/>
          <w:marBottom w:val="0"/>
          <w:divBdr>
            <w:top w:val="none" w:sz="0" w:space="0" w:color="auto"/>
            <w:left w:val="none" w:sz="0" w:space="0" w:color="auto"/>
            <w:bottom w:val="none" w:sz="0" w:space="0" w:color="auto"/>
            <w:right w:val="none" w:sz="0" w:space="0" w:color="auto"/>
          </w:divBdr>
        </w:div>
        <w:div w:id="1730496198">
          <w:marLeft w:val="0"/>
          <w:marRight w:val="0"/>
          <w:marTop w:val="0"/>
          <w:marBottom w:val="0"/>
          <w:divBdr>
            <w:top w:val="none" w:sz="0" w:space="0" w:color="auto"/>
            <w:left w:val="none" w:sz="0" w:space="0" w:color="auto"/>
            <w:bottom w:val="none" w:sz="0" w:space="0" w:color="auto"/>
            <w:right w:val="none" w:sz="0" w:space="0" w:color="auto"/>
          </w:divBdr>
        </w:div>
        <w:div w:id="1242790625">
          <w:marLeft w:val="0"/>
          <w:marRight w:val="0"/>
          <w:marTop w:val="0"/>
          <w:marBottom w:val="0"/>
          <w:divBdr>
            <w:top w:val="none" w:sz="0" w:space="0" w:color="auto"/>
            <w:left w:val="none" w:sz="0" w:space="0" w:color="auto"/>
            <w:bottom w:val="none" w:sz="0" w:space="0" w:color="auto"/>
            <w:right w:val="none" w:sz="0" w:space="0" w:color="auto"/>
          </w:divBdr>
        </w:div>
        <w:div w:id="988368317">
          <w:marLeft w:val="0"/>
          <w:marRight w:val="0"/>
          <w:marTop w:val="0"/>
          <w:marBottom w:val="0"/>
          <w:divBdr>
            <w:top w:val="none" w:sz="0" w:space="0" w:color="auto"/>
            <w:left w:val="none" w:sz="0" w:space="0" w:color="auto"/>
            <w:bottom w:val="none" w:sz="0" w:space="0" w:color="auto"/>
            <w:right w:val="none" w:sz="0" w:space="0" w:color="auto"/>
          </w:divBdr>
        </w:div>
        <w:div w:id="1478765773">
          <w:marLeft w:val="0"/>
          <w:marRight w:val="0"/>
          <w:marTop w:val="0"/>
          <w:marBottom w:val="0"/>
          <w:divBdr>
            <w:top w:val="none" w:sz="0" w:space="0" w:color="auto"/>
            <w:left w:val="none" w:sz="0" w:space="0" w:color="auto"/>
            <w:bottom w:val="none" w:sz="0" w:space="0" w:color="auto"/>
            <w:right w:val="none" w:sz="0" w:space="0" w:color="auto"/>
          </w:divBdr>
        </w:div>
        <w:div w:id="1386027088">
          <w:marLeft w:val="0"/>
          <w:marRight w:val="0"/>
          <w:marTop w:val="0"/>
          <w:marBottom w:val="0"/>
          <w:divBdr>
            <w:top w:val="none" w:sz="0" w:space="0" w:color="auto"/>
            <w:left w:val="none" w:sz="0" w:space="0" w:color="auto"/>
            <w:bottom w:val="none" w:sz="0" w:space="0" w:color="auto"/>
            <w:right w:val="none" w:sz="0" w:space="0" w:color="auto"/>
          </w:divBdr>
        </w:div>
        <w:div w:id="1334911583">
          <w:marLeft w:val="0"/>
          <w:marRight w:val="0"/>
          <w:marTop w:val="0"/>
          <w:marBottom w:val="0"/>
          <w:divBdr>
            <w:top w:val="none" w:sz="0" w:space="0" w:color="auto"/>
            <w:left w:val="none" w:sz="0" w:space="0" w:color="auto"/>
            <w:bottom w:val="none" w:sz="0" w:space="0" w:color="auto"/>
            <w:right w:val="none" w:sz="0" w:space="0" w:color="auto"/>
          </w:divBdr>
        </w:div>
        <w:div w:id="492647658">
          <w:marLeft w:val="0"/>
          <w:marRight w:val="0"/>
          <w:marTop w:val="0"/>
          <w:marBottom w:val="0"/>
          <w:divBdr>
            <w:top w:val="none" w:sz="0" w:space="0" w:color="auto"/>
            <w:left w:val="none" w:sz="0" w:space="0" w:color="auto"/>
            <w:bottom w:val="none" w:sz="0" w:space="0" w:color="auto"/>
            <w:right w:val="none" w:sz="0" w:space="0" w:color="auto"/>
          </w:divBdr>
        </w:div>
        <w:div w:id="508445778">
          <w:marLeft w:val="0"/>
          <w:marRight w:val="0"/>
          <w:marTop w:val="0"/>
          <w:marBottom w:val="0"/>
          <w:divBdr>
            <w:top w:val="none" w:sz="0" w:space="0" w:color="auto"/>
            <w:left w:val="none" w:sz="0" w:space="0" w:color="auto"/>
            <w:bottom w:val="none" w:sz="0" w:space="0" w:color="auto"/>
            <w:right w:val="none" w:sz="0" w:space="0" w:color="auto"/>
          </w:divBdr>
        </w:div>
        <w:div w:id="372389670">
          <w:marLeft w:val="0"/>
          <w:marRight w:val="0"/>
          <w:marTop w:val="0"/>
          <w:marBottom w:val="0"/>
          <w:divBdr>
            <w:top w:val="none" w:sz="0" w:space="0" w:color="auto"/>
            <w:left w:val="none" w:sz="0" w:space="0" w:color="auto"/>
            <w:bottom w:val="none" w:sz="0" w:space="0" w:color="auto"/>
            <w:right w:val="none" w:sz="0" w:space="0" w:color="auto"/>
          </w:divBdr>
        </w:div>
        <w:div w:id="1398549363">
          <w:marLeft w:val="0"/>
          <w:marRight w:val="0"/>
          <w:marTop w:val="0"/>
          <w:marBottom w:val="0"/>
          <w:divBdr>
            <w:top w:val="none" w:sz="0" w:space="0" w:color="auto"/>
            <w:left w:val="none" w:sz="0" w:space="0" w:color="auto"/>
            <w:bottom w:val="none" w:sz="0" w:space="0" w:color="auto"/>
            <w:right w:val="none" w:sz="0" w:space="0" w:color="auto"/>
          </w:divBdr>
        </w:div>
        <w:div w:id="1650549829">
          <w:marLeft w:val="0"/>
          <w:marRight w:val="0"/>
          <w:marTop w:val="0"/>
          <w:marBottom w:val="0"/>
          <w:divBdr>
            <w:top w:val="none" w:sz="0" w:space="0" w:color="auto"/>
            <w:left w:val="none" w:sz="0" w:space="0" w:color="auto"/>
            <w:bottom w:val="none" w:sz="0" w:space="0" w:color="auto"/>
            <w:right w:val="none" w:sz="0" w:space="0" w:color="auto"/>
          </w:divBdr>
        </w:div>
        <w:div w:id="1665208539">
          <w:marLeft w:val="0"/>
          <w:marRight w:val="0"/>
          <w:marTop w:val="0"/>
          <w:marBottom w:val="0"/>
          <w:divBdr>
            <w:top w:val="none" w:sz="0" w:space="0" w:color="auto"/>
            <w:left w:val="none" w:sz="0" w:space="0" w:color="auto"/>
            <w:bottom w:val="none" w:sz="0" w:space="0" w:color="auto"/>
            <w:right w:val="none" w:sz="0" w:space="0" w:color="auto"/>
          </w:divBdr>
        </w:div>
        <w:div w:id="602300465">
          <w:marLeft w:val="0"/>
          <w:marRight w:val="0"/>
          <w:marTop w:val="0"/>
          <w:marBottom w:val="0"/>
          <w:divBdr>
            <w:top w:val="none" w:sz="0" w:space="0" w:color="auto"/>
            <w:left w:val="none" w:sz="0" w:space="0" w:color="auto"/>
            <w:bottom w:val="none" w:sz="0" w:space="0" w:color="auto"/>
            <w:right w:val="none" w:sz="0" w:space="0" w:color="auto"/>
          </w:divBdr>
        </w:div>
        <w:div w:id="1305115496">
          <w:marLeft w:val="0"/>
          <w:marRight w:val="0"/>
          <w:marTop w:val="0"/>
          <w:marBottom w:val="0"/>
          <w:divBdr>
            <w:top w:val="none" w:sz="0" w:space="0" w:color="auto"/>
            <w:left w:val="none" w:sz="0" w:space="0" w:color="auto"/>
            <w:bottom w:val="none" w:sz="0" w:space="0" w:color="auto"/>
            <w:right w:val="none" w:sz="0" w:space="0" w:color="auto"/>
          </w:divBdr>
        </w:div>
        <w:div w:id="1832525765">
          <w:marLeft w:val="0"/>
          <w:marRight w:val="0"/>
          <w:marTop w:val="0"/>
          <w:marBottom w:val="0"/>
          <w:divBdr>
            <w:top w:val="none" w:sz="0" w:space="0" w:color="auto"/>
            <w:left w:val="none" w:sz="0" w:space="0" w:color="auto"/>
            <w:bottom w:val="none" w:sz="0" w:space="0" w:color="auto"/>
            <w:right w:val="none" w:sz="0" w:space="0" w:color="auto"/>
          </w:divBdr>
        </w:div>
      </w:divsChild>
    </w:div>
    <w:div w:id="1468401678">
      <w:bodyDiv w:val="1"/>
      <w:marLeft w:val="0"/>
      <w:marRight w:val="0"/>
      <w:marTop w:val="0"/>
      <w:marBottom w:val="0"/>
      <w:divBdr>
        <w:top w:val="none" w:sz="0" w:space="0" w:color="auto"/>
        <w:left w:val="none" w:sz="0" w:space="0" w:color="auto"/>
        <w:bottom w:val="none" w:sz="0" w:space="0" w:color="auto"/>
        <w:right w:val="none" w:sz="0" w:space="0" w:color="auto"/>
      </w:divBdr>
    </w:div>
    <w:div w:id="1555117215">
      <w:bodyDiv w:val="1"/>
      <w:marLeft w:val="0"/>
      <w:marRight w:val="0"/>
      <w:marTop w:val="0"/>
      <w:marBottom w:val="0"/>
      <w:divBdr>
        <w:top w:val="none" w:sz="0" w:space="0" w:color="auto"/>
        <w:left w:val="none" w:sz="0" w:space="0" w:color="auto"/>
        <w:bottom w:val="none" w:sz="0" w:space="0" w:color="auto"/>
        <w:right w:val="none" w:sz="0" w:space="0" w:color="auto"/>
      </w:divBdr>
    </w:div>
    <w:div w:id="1557088386">
      <w:bodyDiv w:val="1"/>
      <w:marLeft w:val="0"/>
      <w:marRight w:val="0"/>
      <w:marTop w:val="0"/>
      <w:marBottom w:val="0"/>
      <w:divBdr>
        <w:top w:val="none" w:sz="0" w:space="0" w:color="auto"/>
        <w:left w:val="none" w:sz="0" w:space="0" w:color="auto"/>
        <w:bottom w:val="none" w:sz="0" w:space="0" w:color="auto"/>
        <w:right w:val="none" w:sz="0" w:space="0" w:color="auto"/>
      </w:divBdr>
    </w:div>
    <w:div w:id="1561401676">
      <w:bodyDiv w:val="1"/>
      <w:marLeft w:val="0"/>
      <w:marRight w:val="0"/>
      <w:marTop w:val="0"/>
      <w:marBottom w:val="0"/>
      <w:divBdr>
        <w:top w:val="none" w:sz="0" w:space="0" w:color="auto"/>
        <w:left w:val="none" w:sz="0" w:space="0" w:color="auto"/>
        <w:bottom w:val="none" w:sz="0" w:space="0" w:color="auto"/>
        <w:right w:val="none" w:sz="0" w:space="0" w:color="auto"/>
      </w:divBdr>
    </w:div>
    <w:div w:id="1568226172">
      <w:bodyDiv w:val="1"/>
      <w:marLeft w:val="0"/>
      <w:marRight w:val="0"/>
      <w:marTop w:val="0"/>
      <w:marBottom w:val="0"/>
      <w:divBdr>
        <w:top w:val="none" w:sz="0" w:space="0" w:color="auto"/>
        <w:left w:val="none" w:sz="0" w:space="0" w:color="auto"/>
        <w:bottom w:val="none" w:sz="0" w:space="0" w:color="auto"/>
        <w:right w:val="none" w:sz="0" w:space="0" w:color="auto"/>
      </w:divBdr>
    </w:div>
    <w:div w:id="1571382625">
      <w:bodyDiv w:val="1"/>
      <w:marLeft w:val="0"/>
      <w:marRight w:val="0"/>
      <w:marTop w:val="0"/>
      <w:marBottom w:val="0"/>
      <w:divBdr>
        <w:top w:val="none" w:sz="0" w:space="0" w:color="auto"/>
        <w:left w:val="none" w:sz="0" w:space="0" w:color="auto"/>
        <w:bottom w:val="none" w:sz="0" w:space="0" w:color="auto"/>
        <w:right w:val="none" w:sz="0" w:space="0" w:color="auto"/>
      </w:divBdr>
      <w:divsChild>
        <w:div w:id="1350180718">
          <w:marLeft w:val="0"/>
          <w:marRight w:val="0"/>
          <w:marTop w:val="0"/>
          <w:marBottom w:val="0"/>
          <w:divBdr>
            <w:top w:val="none" w:sz="0" w:space="0" w:color="auto"/>
            <w:left w:val="none" w:sz="0" w:space="0" w:color="auto"/>
            <w:bottom w:val="none" w:sz="0" w:space="0" w:color="auto"/>
            <w:right w:val="none" w:sz="0" w:space="0" w:color="auto"/>
          </w:divBdr>
        </w:div>
      </w:divsChild>
    </w:div>
    <w:div w:id="1587378418">
      <w:bodyDiv w:val="1"/>
      <w:marLeft w:val="0"/>
      <w:marRight w:val="0"/>
      <w:marTop w:val="0"/>
      <w:marBottom w:val="0"/>
      <w:divBdr>
        <w:top w:val="none" w:sz="0" w:space="0" w:color="auto"/>
        <w:left w:val="none" w:sz="0" w:space="0" w:color="auto"/>
        <w:bottom w:val="none" w:sz="0" w:space="0" w:color="auto"/>
        <w:right w:val="none" w:sz="0" w:space="0" w:color="auto"/>
      </w:divBdr>
      <w:divsChild>
        <w:div w:id="1724986057">
          <w:marLeft w:val="0"/>
          <w:marRight w:val="0"/>
          <w:marTop w:val="0"/>
          <w:marBottom w:val="0"/>
          <w:divBdr>
            <w:top w:val="none" w:sz="0" w:space="0" w:color="auto"/>
            <w:left w:val="none" w:sz="0" w:space="0" w:color="auto"/>
            <w:bottom w:val="none" w:sz="0" w:space="0" w:color="auto"/>
            <w:right w:val="none" w:sz="0" w:space="0" w:color="auto"/>
          </w:divBdr>
        </w:div>
        <w:div w:id="1410883464">
          <w:marLeft w:val="0"/>
          <w:marRight w:val="0"/>
          <w:marTop w:val="0"/>
          <w:marBottom w:val="0"/>
          <w:divBdr>
            <w:top w:val="none" w:sz="0" w:space="0" w:color="auto"/>
            <w:left w:val="none" w:sz="0" w:space="0" w:color="auto"/>
            <w:bottom w:val="none" w:sz="0" w:space="0" w:color="auto"/>
            <w:right w:val="none" w:sz="0" w:space="0" w:color="auto"/>
          </w:divBdr>
        </w:div>
        <w:div w:id="1990136814">
          <w:marLeft w:val="0"/>
          <w:marRight w:val="0"/>
          <w:marTop w:val="0"/>
          <w:marBottom w:val="0"/>
          <w:divBdr>
            <w:top w:val="none" w:sz="0" w:space="0" w:color="auto"/>
            <w:left w:val="none" w:sz="0" w:space="0" w:color="auto"/>
            <w:bottom w:val="none" w:sz="0" w:space="0" w:color="auto"/>
            <w:right w:val="none" w:sz="0" w:space="0" w:color="auto"/>
          </w:divBdr>
        </w:div>
        <w:div w:id="740100331">
          <w:marLeft w:val="0"/>
          <w:marRight w:val="0"/>
          <w:marTop w:val="0"/>
          <w:marBottom w:val="0"/>
          <w:divBdr>
            <w:top w:val="none" w:sz="0" w:space="0" w:color="auto"/>
            <w:left w:val="none" w:sz="0" w:space="0" w:color="auto"/>
            <w:bottom w:val="none" w:sz="0" w:space="0" w:color="auto"/>
            <w:right w:val="none" w:sz="0" w:space="0" w:color="auto"/>
          </w:divBdr>
        </w:div>
        <w:div w:id="674265606">
          <w:marLeft w:val="0"/>
          <w:marRight w:val="0"/>
          <w:marTop w:val="0"/>
          <w:marBottom w:val="0"/>
          <w:divBdr>
            <w:top w:val="none" w:sz="0" w:space="0" w:color="auto"/>
            <w:left w:val="none" w:sz="0" w:space="0" w:color="auto"/>
            <w:bottom w:val="none" w:sz="0" w:space="0" w:color="auto"/>
            <w:right w:val="none" w:sz="0" w:space="0" w:color="auto"/>
          </w:divBdr>
        </w:div>
        <w:div w:id="1795447206">
          <w:marLeft w:val="0"/>
          <w:marRight w:val="0"/>
          <w:marTop w:val="0"/>
          <w:marBottom w:val="0"/>
          <w:divBdr>
            <w:top w:val="none" w:sz="0" w:space="0" w:color="auto"/>
            <w:left w:val="none" w:sz="0" w:space="0" w:color="auto"/>
            <w:bottom w:val="none" w:sz="0" w:space="0" w:color="auto"/>
            <w:right w:val="none" w:sz="0" w:space="0" w:color="auto"/>
          </w:divBdr>
        </w:div>
      </w:divsChild>
    </w:div>
    <w:div w:id="1668508701">
      <w:bodyDiv w:val="1"/>
      <w:marLeft w:val="0"/>
      <w:marRight w:val="0"/>
      <w:marTop w:val="0"/>
      <w:marBottom w:val="0"/>
      <w:divBdr>
        <w:top w:val="none" w:sz="0" w:space="0" w:color="auto"/>
        <w:left w:val="none" w:sz="0" w:space="0" w:color="auto"/>
        <w:bottom w:val="none" w:sz="0" w:space="0" w:color="auto"/>
        <w:right w:val="none" w:sz="0" w:space="0" w:color="auto"/>
      </w:divBdr>
    </w:div>
    <w:div w:id="1679305512">
      <w:bodyDiv w:val="1"/>
      <w:marLeft w:val="0"/>
      <w:marRight w:val="0"/>
      <w:marTop w:val="0"/>
      <w:marBottom w:val="0"/>
      <w:divBdr>
        <w:top w:val="none" w:sz="0" w:space="0" w:color="auto"/>
        <w:left w:val="none" w:sz="0" w:space="0" w:color="auto"/>
        <w:bottom w:val="none" w:sz="0" w:space="0" w:color="auto"/>
        <w:right w:val="none" w:sz="0" w:space="0" w:color="auto"/>
      </w:divBdr>
    </w:div>
    <w:div w:id="1708722245">
      <w:bodyDiv w:val="1"/>
      <w:marLeft w:val="0"/>
      <w:marRight w:val="0"/>
      <w:marTop w:val="0"/>
      <w:marBottom w:val="0"/>
      <w:divBdr>
        <w:top w:val="none" w:sz="0" w:space="0" w:color="auto"/>
        <w:left w:val="none" w:sz="0" w:space="0" w:color="auto"/>
        <w:bottom w:val="none" w:sz="0" w:space="0" w:color="auto"/>
        <w:right w:val="none" w:sz="0" w:space="0" w:color="auto"/>
      </w:divBdr>
    </w:div>
    <w:div w:id="1708750497">
      <w:bodyDiv w:val="1"/>
      <w:marLeft w:val="0"/>
      <w:marRight w:val="0"/>
      <w:marTop w:val="0"/>
      <w:marBottom w:val="0"/>
      <w:divBdr>
        <w:top w:val="none" w:sz="0" w:space="0" w:color="auto"/>
        <w:left w:val="none" w:sz="0" w:space="0" w:color="auto"/>
        <w:bottom w:val="none" w:sz="0" w:space="0" w:color="auto"/>
        <w:right w:val="none" w:sz="0" w:space="0" w:color="auto"/>
      </w:divBdr>
    </w:div>
    <w:div w:id="1764036453">
      <w:bodyDiv w:val="1"/>
      <w:marLeft w:val="0"/>
      <w:marRight w:val="0"/>
      <w:marTop w:val="0"/>
      <w:marBottom w:val="0"/>
      <w:divBdr>
        <w:top w:val="none" w:sz="0" w:space="0" w:color="auto"/>
        <w:left w:val="none" w:sz="0" w:space="0" w:color="auto"/>
        <w:bottom w:val="none" w:sz="0" w:space="0" w:color="auto"/>
        <w:right w:val="none" w:sz="0" w:space="0" w:color="auto"/>
      </w:divBdr>
    </w:div>
    <w:div w:id="1774353354">
      <w:bodyDiv w:val="1"/>
      <w:marLeft w:val="0"/>
      <w:marRight w:val="0"/>
      <w:marTop w:val="0"/>
      <w:marBottom w:val="0"/>
      <w:divBdr>
        <w:top w:val="none" w:sz="0" w:space="0" w:color="auto"/>
        <w:left w:val="none" w:sz="0" w:space="0" w:color="auto"/>
        <w:bottom w:val="none" w:sz="0" w:space="0" w:color="auto"/>
        <w:right w:val="none" w:sz="0" w:space="0" w:color="auto"/>
      </w:divBdr>
    </w:div>
    <w:div w:id="1792938337">
      <w:bodyDiv w:val="1"/>
      <w:marLeft w:val="0"/>
      <w:marRight w:val="0"/>
      <w:marTop w:val="0"/>
      <w:marBottom w:val="0"/>
      <w:divBdr>
        <w:top w:val="none" w:sz="0" w:space="0" w:color="auto"/>
        <w:left w:val="none" w:sz="0" w:space="0" w:color="auto"/>
        <w:bottom w:val="none" w:sz="0" w:space="0" w:color="auto"/>
        <w:right w:val="none" w:sz="0" w:space="0" w:color="auto"/>
      </w:divBdr>
    </w:div>
    <w:div w:id="1799376981">
      <w:bodyDiv w:val="1"/>
      <w:marLeft w:val="0"/>
      <w:marRight w:val="0"/>
      <w:marTop w:val="0"/>
      <w:marBottom w:val="0"/>
      <w:divBdr>
        <w:top w:val="none" w:sz="0" w:space="0" w:color="auto"/>
        <w:left w:val="none" w:sz="0" w:space="0" w:color="auto"/>
        <w:bottom w:val="none" w:sz="0" w:space="0" w:color="auto"/>
        <w:right w:val="none" w:sz="0" w:space="0" w:color="auto"/>
      </w:divBdr>
      <w:divsChild>
        <w:div w:id="1678269876">
          <w:marLeft w:val="0"/>
          <w:marRight w:val="0"/>
          <w:marTop w:val="0"/>
          <w:marBottom w:val="0"/>
          <w:divBdr>
            <w:top w:val="none" w:sz="0" w:space="0" w:color="auto"/>
            <w:left w:val="none" w:sz="0" w:space="0" w:color="auto"/>
            <w:bottom w:val="none" w:sz="0" w:space="0" w:color="auto"/>
            <w:right w:val="none" w:sz="0" w:space="0" w:color="auto"/>
          </w:divBdr>
          <w:divsChild>
            <w:div w:id="1088500115">
              <w:marLeft w:val="0"/>
              <w:marRight w:val="0"/>
              <w:marTop w:val="0"/>
              <w:marBottom w:val="0"/>
              <w:divBdr>
                <w:top w:val="none" w:sz="0" w:space="0" w:color="auto"/>
                <w:left w:val="none" w:sz="0" w:space="0" w:color="auto"/>
                <w:bottom w:val="none" w:sz="0" w:space="0" w:color="auto"/>
                <w:right w:val="none" w:sz="0" w:space="0" w:color="auto"/>
              </w:divBdr>
              <w:divsChild>
                <w:div w:id="9642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0517">
      <w:bodyDiv w:val="1"/>
      <w:marLeft w:val="0"/>
      <w:marRight w:val="0"/>
      <w:marTop w:val="0"/>
      <w:marBottom w:val="0"/>
      <w:divBdr>
        <w:top w:val="none" w:sz="0" w:space="0" w:color="auto"/>
        <w:left w:val="none" w:sz="0" w:space="0" w:color="auto"/>
        <w:bottom w:val="none" w:sz="0" w:space="0" w:color="auto"/>
        <w:right w:val="none" w:sz="0" w:space="0" w:color="auto"/>
      </w:divBdr>
    </w:div>
    <w:div w:id="1815485896">
      <w:bodyDiv w:val="1"/>
      <w:marLeft w:val="0"/>
      <w:marRight w:val="0"/>
      <w:marTop w:val="0"/>
      <w:marBottom w:val="0"/>
      <w:divBdr>
        <w:top w:val="none" w:sz="0" w:space="0" w:color="auto"/>
        <w:left w:val="none" w:sz="0" w:space="0" w:color="auto"/>
        <w:bottom w:val="none" w:sz="0" w:space="0" w:color="auto"/>
        <w:right w:val="none" w:sz="0" w:space="0" w:color="auto"/>
      </w:divBdr>
      <w:divsChild>
        <w:div w:id="509757161">
          <w:marLeft w:val="0"/>
          <w:marRight w:val="0"/>
          <w:marTop w:val="0"/>
          <w:marBottom w:val="0"/>
          <w:divBdr>
            <w:top w:val="none" w:sz="0" w:space="0" w:color="auto"/>
            <w:left w:val="none" w:sz="0" w:space="0" w:color="auto"/>
            <w:bottom w:val="none" w:sz="0" w:space="0" w:color="auto"/>
            <w:right w:val="none" w:sz="0" w:space="0" w:color="auto"/>
          </w:divBdr>
          <w:divsChild>
            <w:div w:id="1584073002">
              <w:marLeft w:val="0"/>
              <w:marRight w:val="0"/>
              <w:marTop w:val="0"/>
              <w:marBottom w:val="0"/>
              <w:divBdr>
                <w:top w:val="none" w:sz="0" w:space="0" w:color="auto"/>
                <w:left w:val="none" w:sz="0" w:space="0" w:color="auto"/>
                <w:bottom w:val="none" w:sz="0" w:space="0" w:color="auto"/>
                <w:right w:val="none" w:sz="0" w:space="0" w:color="auto"/>
              </w:divBdr>
              <w:divsChild>
                <w:div w:id="7195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4475">
      <w:bodyDiv w:val="1"/>
      <w:marLeft w:val="0"/>
      <w:marRight w:val="0"/>
      <w:marTop w:val="0"/>
      <w:marBottom w:val="0"/>
      <w:divBdr>
        <w:top w:val="none" w:sz="0" w:space="0" w:color="auto"/>
        <w:left w:val="none" w:sz="0" w:space="0" w:color="auto"/>
        <w:bottom w:val="none" w:sz="0" w:space="0" w:color="auto"/>
        <w:right w:val="none" w:sz="0" w:space="0" w:color="auto"/>
      </w:divBdr>
      <w:divsChild>
        <w:div w:id="956135385">
          <w:marLeft w:val="0"/>
          <w:marRight w:val="0"/>
          <w:marTop w:val="0"/>
          <w:marBottom w:val="0"/>
          <w:divBdr>
            <w:top w:val="none" w:sz="0" w:space="0" w:color="auto"/>
            <w:left w:val="none" w:sz="0" w:space="0" w:color="auto"/>
            <w:bottom w:val="none" w:sz="0" w:space="0" w:color="auto"/>
            <w:right w:val="none" w:sz="0" w:space="0" w:color="auto"/>
          </w:divBdr>
        </w:div>
      </w:divsChild>
    </w:div>
    <w:div w:id="1948539615">
      <w:bodyDiv w:val="1"/>
      <w:marLeft w:val="0"/>
      <w:marRight w:val="0"/>
      <w:marTop w:val="0"/>
      <w:marBottom w:val="0"/>
      <w:divBdr>
        <w:top w:val="none" w:sz="0" w:space="0" w:color="auto"/>
        <w:left w:val="none" w:sz="0" w:space="0" w:color="auto"/>
        <w:bottom w:val="none" w:sz="0" w:space="0" w:color="auto"/>
        <w:right w:val="none" w:sz="0" w:space="0" w:color="auto"/>
      </w:divBdr>
      <w:divsChild>
        <w:div w:id="306015372">
          <w:marLeft w:val="0"/>
          <w:marRight w:val="0"/>
          <w:marTop w:val="0"/>
          <w:marBottom w:val="150"/>
          <w:divBdr>
            <w:top w:val="none" w:sz="0" w:space="0" w:color="auto"/>
            <w:left w:val="none" w:sz="0" w:space="0" w:color="auto"/>
            <w:bottom w:val="none" w:sz="0" w:space="0" w:color="auto"/>
            <w:right w:val="none" w:sz="0" w:space="0" w:color="auto"/>
          </w:divBdr>
        </w:div>
        <w:div w:id="1438284281">
          <w:marLeft w:val="0"/>
          <w:marRight w:val="0"/>
          <w:marTop w:val="0"/>
          <w:marBottom w:val="150"/>
          <w:divBdr>
            <w:top w:val="none" w:sz="0" w:space="0" w:color="auto"/>
            <w:left w:val="none" w:sz="0" w:space="0" w:color="auto"/>
            <w:bottom w:val="none" w:sz="0" w:space="0" w:color="auto"/>
            <w:right w:val="none" w:sz="0" w:space="0" w:color="auto"/>
          </w:divBdr>
          <w:divsChild>
            <w:div w:id="37322377">
              <w:marLeft w:val="0"/>
              <w:marRight w:val="75"/>
              <w:marTop w:val="30"/>
              <w:marBottom w:val="30"/>
              <w:divBdr>
                <w:top w:val="none" w:sz="0" w:space="0" w:color="auto"/>
                <w:left w:val="none" w:sz="0" w:space="0" w:color="auto"/>
                <w:bottom w:val="none" w:sz="0" w:space="0" w:color="auto"/>
                <w:right w:val="none" w:sz="0" w:space="0" w:color="auto"/>
              </w:divBdr>
            </w:div>
            <w:div w:id="78643239">
              <w:marLeft w:val="0"/>
              <w:marRight w:val="75"/>
              <w:marTop w:val="30"/>
              <w:marBottom w:val="30"/>
              <w:divBdr>
                <w:top w:val="none" w:sz="0" w:space="0" w:color="auto"/>
                <w:left w:val="none" w:sz="0" w:space="0" w:color="auto"/>
                <w:bottom w:val="none" w:sz="0" w:space="0" w:color="auto"/>
                <w:right w:val="none" w:sz="0" w:space="0" w:color="auto"/>
              </w:divBdr>
            </w:div>
            <w:div w:id="593588493">
              <w:marLeft w:val="0"/>
              <w:marRight w:val="75"/>
              <w:marTop w:val="30"/>
              <w:marBottom w:val="30"/>
              <w:divBdr>
                <w:top w:val="none" w:sz="0" w:space="0" w:color="auto"/>
                <w:left w:val="none" w:sz="0" w:space="0" w:color="auto"/>
                <w:bottom w:val="none" w:sz="0" w:space="0" w:color="auto"/>
                <w:right w:val="none" w:sz="0" w:space="0" w:color="auto"/>
              </w:divBdr>
            </w:div>
            <w:div w:id="1032652815">
              <w:marLeft w:val="0"/>
              <w:marRight w:val="75"/>
              <w:marTop w:val="30"/>
              <w:marBottom w:val="30"/>
              <w:divBdr>
                <w:top w:val="none" w:sz="0" w:space="0" w:color="auto"/>
                <w:left w:val="none" w:sz="0" w:space="0" w:color="auto"/>
                <w:bottom w:val="none" w:sz="0" w:space="0" w:color="auto"/>
                <w:right w:val="none" w:sz="0" w:space="0" w:color="auto"/>
              </w:divBdr>
            </w:div>
            <w:div w:id="1042285209">
              <w:marLeft w:val="0"/>
              <w:marRight w:val="75"/>
              <w:marTop w:val="30"/>
              <w:marBottom w:val="30"/>
              <w:divBdr>
                <w:top w:val="none" w:sz="0" w:space="0" w:color="auto"/>
                <w:left w:val="none" w:sz="0" w:space="0" w:color="auto"/>
                <w:bottom w:val="none" w:sz="0" w:space="0" w:color="auto"/>
                <w:right w:val="none" w:sz="0" w:space="0" w:color="auto"/>
              </w:divBdr>
            </w:div>
            <w:div w:id="1052313340">
              <w:marLeft w:val="0"/>
              <w:marRight w:val="75"/>
              <w:marTop w:val="30"/>
              <w:marBottom w:val="30"/>
              <w:divBdr>
                <w:top w:val="none" w:sz="0" w:space="0" w:color="auto"/>
                <w:left w:val="none" w:sz="0" w:space="0" w:color="auto"/>
                <w:bottom w:val="none" w:sz="0" w:space="0" w:color="auto"/>
                <w:right w:val="none" w:sz="0" w:space="0" w:color="auto"/>
              </w:divBdr>
            </w:div>
            <w:div w:id="1139348219">
              <w:marLeft w:val="0"/>
              <w:marRight w:val="75"/>
              <w:marTop w:val="30"/>
              <w:marBottom w:val="30"/>
              <w:divBdr>
                <w:top w:val="none" w:sz="0" w:space="0" w:color="auto"/>
                <w:left w:val="none" w:sz="0" w:space="0" w:color="auto"/>
                <w:bottom w:val="none" w:sz="0" w:space="0" w:color="auto"/>
                <w:right w:val="none" w:sz="0" w:space="0" w:color="auto"/>
              </w:divBdr>
            </w:div>
            <w:div w:id="1552692807">
              <w:marLeft w:val="0"/>
              <w:marRight w:val="75"/>
              <w:marTop w:val="30"/>
              <w:marBottom w:val="30"/>
              <w:divBdr>
                <w:top w:val="none" w:sz="0" w:space="0" w:color="auto"/>
                <w:left w:val="none" w:sz="0" w:space="0" w:color="auto"/>
                <w:bottom w:val="none" w:sz="0" w:space="0" w:color="auto"/>
                <w:right w:val="none" w:sz="0" w:space="0" w:color="auto"/>
              </w:divBdr>
            </w:div>
          </w:divsChild>
        </w:div>
      </w:divsChild>
    </w:div>
    <w:div w:id="1950426462">
      <w:bodyDiv w:val="1"/>
      <w:marLeft w:val="0"/>
      <w:marRight w:val="0"/>
      <w:marTop w:val="0"/>
      <w:marBottom w:val="0"/>
      <w:divBdr>
        <w:top w:val="none" w:sz="0" w:space="0" w:color="auto"/>
        <w:left w:val="none" w:sz="0" w:space="0" w:color="auto"/>
        <w:bottom w:val="none" w:sz="0" w:space="0" w:color="auto"/>
        <w:right w:val="none" w:sz="0" w:space="0" w:color="auto"/>
      </w:divBdr>
    </w:div>
    <w:div w:id="1983655680">
      <w:bodyDiv w:val="1"/>
      <w:marLeft w:val="0"/>
      <w:marRight w:val="0"/>
      <w:marTop w:val="0"/>
      <w:marBottom w:val="0"/>
      <w:divBdr>
        <w:top w:val="none" w:sz="0" w:space="0" w:color="auto"/>
        <w:left w:val="none" w:sz="0" w:space="0" w:color="auto"/>
        <w:bottom w:val="none" w:sz="0" w:space="0" w:color="auto"/>
        <w:right w:val="none" w:sz="0" w:space="0" w:color="auto"/>
      </w:divBdr>
      <w:divsChild>
        <w:div w:id="1293055344">
          <w:marLeft w:val="0"/>
          <w:marRight w:val="0"/>
          <w:marTop w:val="0"/>
          <w:marBottom w:val="150"/>
          <w:divBdr>
            <w:top w:val="none" w:sz="0" w:space="0" w:color="auto"/>
            <w:left w:val="none" w:sz="0" w:space="0" w:color="auto"/>
            <w:bottom w:val="none" w:sz="0" w:space="0" w:color="auto"/>
            <w:right w:val="none" w:sz="0" w:space="0" w:color="auto"/>
          </w:divBdr>
          <w:divsChild>
            <w:div w:id="69161327">
              <w:marLeft w:val="0"/>
              <w:marRight w:val="75"/>
              <w:marTop w:val="30"/>
              <w:marBottom w:val="30"/>
              <w:divBdr>
                <w:top w:val="none" w:sz="0" w:space="0" w:color="auto"/>
                <w:left w:val="none" w:sz="0" w:space="0" w:color="auto"/>
                <w:bottom w:val="none" w:sz="0" w:space="0" w:color="auto"/>
                <w:right w:val="none" w:sz="0" w:space="0" w:color="auto"/>
              </w:divBdr>
            </w:div>
            <w:div w:id="850875823">
              <w:marLeft w:val="0"/>
              <w:marRight w:val="75"/>
              <w:marTop w:val="30"/>
              <w:marBottom w:val="30"/>
              <w:divBdr>
                <w:top w:val="none" w:sz="0" w:space="0" w:color="auto"/>
                <w:left w:val="none" w:sz="0" w:space="0" w:color="auto"/>
                <w:bottom w:val="none" w:sz="0" w:space="0" w:color="auto"/>
                <w:right w:val="none" w:sz="0" w:space="0" w:color="auto"/>
              </w:divBdr>
            </w:div>
            <w:div w:id="1146169963">
              <w:marLeft w:val="0"/>
              <w:marRight w:val="75"/>
              <w:marTop w:val="30"/>
              <w:marBottom w:val="30"/>
              <w:divBdr>
                <w:top w:val="none" w:sz="0" w:space="0" w:color="auto"/>
                <w:left w:val="none" w:sz="0" w:space="0" w:color="auto"/>
                <w:bottom w:val="none" w:sz="0" w:space="0" w:color="auto"/>
                <w:right w:val="none" w:sz="0" w:space="0" w:color="auto"/>
              </w:divBdr>
            </w:div>
          </w:divsChild>
        </w:div>
        <w:div w:id="1560362997">
          <w:marLeft w:val="0"/>
          <w:marRight w:val="0"/>
          <w:marTop w:val="0"/>
          <w:marBottom w:val="150"/>
          <w:divBdr>
            <w:top w:val="none" w:sz="0" w:space="0" w:color="auto"/>
            <w:left w:val="none" w:sz="0" w:space="0" w:color="auto"/>
            <w:bottom w:val="none" w:sz="0" w:space="0" w:color="auto"/>
            <w:right w:val="none" w:sz="0" w:space="0" w:color="auto"/>
          </w:divBdr>
        </w:div>
      </w:divsChild>
    </w:div>
    <w:div w:id="1997804020">
      <w:bodyDiv w:val="1"/>
      <w:marLeft w:val="0"/>
      <w:marRight w:val="0"/>
      <w:marTop w:val="0"/>
      <w:marBottom w:val="0"/>
      <w:divBdr>
        <w:top w:val="none" w:sz="0" w:space="0" w:color="auto"/>
        <w:left w:val="none" w:sz="0" w:space="0" w:color="auto"/>
        <w:bottom w:val="none" w:sz="0" w:space="0" w:color="auto"/>
        <w:right w:val="none" w:sz="0" w:space="0" w:color="auto"/>
      </w:divBdr>
      <w:divsChild>
        <w:div w:id="1695383023">
          <w:marLeft w:val="0"/>
          <w:marRight w:val="0"/>
          <w:marTop w:val="0"/>
          <w:marBottom w:val="0"/>
          <w:divBdr>
            <w:top w:val="none" w:sz="0" w:space="0" w:color="auto"/>
            <w:left w:val="none" w:sz="0" w:space="0" w:color="auto"/>
            <w:bottom w:val="none" w:sz="0" w:space="0" w:color="auto"/>
            <w:right w:val="none" w:sz="0" w:space="0" w:color="auto"/>
          </w:divBdr>
        </w:div>
      </w:divsChild>
    </w:div>
    <w:div w:id="2006662000">
      <w:bodyDiv w:val="1"/>
      <w:marLeft w:val="0"/>
      <w:marRight w:val="0"/>
      <w:marTop w:val="0"/>
      <w:marBottom w:val="0"/>
      <w:divBdr>
        <w:top w:val="none" w:sz="0" w:space="0" w:color="auto"/>
        <w:left w:val="none" w:sz="0" w:space="0" w:color="auto"/>
        <w:bottom w:val="none" w:sz="0" w:space="0" w:color="auto"/>
        <w:right w:val="none" w:sz="0" w:space="0" w:color="auto"/>
      </w:divBdr>
    </w:div>
    <w:div w:id="2034576989">
      <w:bodyDiv w:val="1"/>
      <w:marLeft w:val="0"/>
      <w:marRight w:val="0"/>
      <w:marTop w:val="0"/>
      <w:marBottom w:val="0"/>
      <w:divBdr>
        <w:top w:val="none" w:sz="0" w:space="0" w:color="auto"/>
        <w:left w:val="none" w:sz="0" w:space="0" w:color="auto"/>
        <w:bottom w:val="none" w:sz="0" w:space="0" w:color="auto"/>
        <w:right w:val="none" w:sz="0" w:space="0" w:color="auto"/>
      </w:divBdr>
      <w:divsChild>
        <w:div w:id="72700239">
          <w:marLeft w:val="0"/>
          <w:marRight w:val="0"/>
          <w:marTop w:val="0"/>
          <w:marBottom w:val="0"/>
          <w:divBdr>
            <w:top w:val="none" w:sz="0" w:space="0" w:color="auto"/>
            <w:left w:val="none" w:sz="0" w:space="0" w:color="auto"/>
            <w:bottom w:val="none" w:sz="0" w:space="0" w:color="auto"/>
            <w:right w:val="none" w:sz="0" w:space="0" w:color="auto"/>
          </w:divBdr>
          <w:divsChild>
            <w:div w:id="1430857821">
              <w:marLeft w:val="0"/>
              <w:marRight w:val="0"/>
              <w:marTop w:val="0"/>
              <w:marBottom w:val="150"/>
              <w:divBdr>
                <w:top w:val="none" w:sz="0" w:space="0" w:color="auto"/>
                <w:left w:val="none" w:sz="0" w:space="0" w:color="auto"/>
                <w:bottom w:val="none" w:sz="0" w:space="0" w:color="auto"/>
                <w:right w:val="none" w:sz="0" w:space="0" w:color="auto"/>
              </w:divBdr>
            </w:div>
            <w:div w:id="1532760577">
              <w:marLeft w:val="0"/>
              <w:marRight w:val="0"/>
              <w:marTop w:val="0"/>
              <w:marBottom w:val="225"/>
              <w:divBdr>
                <w:top w:val="none" w:sz="0" w:space="0" w:color="auto"/>
                <w:left w:val="none" w:sz="0" w:space="0" w:color="auto"/>
                <w:bottom w:val="none" w:sz="0" w:space="0" w:color="auto"/>
                <w:right w:val="none" w:sz="0" w:space="0" w:color="auto"/>
              </w:divBdr>
              <w:divsChild>
                <w:div w:id="2001424735">
                  <w:marLeft w:val="0"/>
                  <w:marRight w:val="0"/>
                  <w:marTop w:val="0"/>
                  <w:marBottom w:val="0"/>
                  <w:divBdr>
                    <w:top w:val="none" w:sz="0" w:space="0" w:color="auto"/>
                    <w:left w:val="none" w:sz="0" w:space="0" w:color="auto"/>
                    <w:bottom w:val="none" w:sz="0" w:space="0" w:color="auto"/>
                    <w:right w:val="none" w:sz="0" w:space="0" w:color="auto"/>
                  </w:divBdr>
                  <w:divsChild>
                    <w:div w:id="180319473">
                      <w:marLeft w:val="0"/>
                      <w:marRight w:val="0"/>
                      <w:marTop w:val="0"/>
                      <w:marBottom w:val="75"/>
                      <w:divBdr>
                        <w:top w:val="none" w:sz="0" w:space="0" w:color="auto"/>
                        <w:left w:val="none" w:sz="0" w:space="0" w:color="auto"/>
                        <w:bottom w:val="none" w:sz="0" w:space="0" w:color="auto"/>
                        <w:right w:val="none" w:sz="0" w:space="0" w:color="auto"/>
                      </w:divBdr>
                    </w:div>
                    <w:div w:id="360471202">
                      <w:marLeft w:val="0"/>
                      <w:marRight w:val="0"/>
                      <w:marTop w:val="0"/>
                      <w:marBottom w:val="75"/>
                      <w:divBdr>
                        <w:top w:val="none" w:sz="0" w:space="0" w:color="auto"/>
                        <w:left w:val="none" w:sz="0" w:space="0" w:color="auto"/>
                        <w:bottom w:val="none" w:sz="0" w:space="0" w:color="auto"/>
                        <w:right w:val="none" w:sz="0" w:space="0" w:color="auto"/>
                      </w:divBdr>
                    </w:div>
                    <w:div w:id="2042318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2243320">
          <w:marLeft w:val="0"/>
          <w:marRight w:val="0"/>
          <w:marTop w:val="0"/>
          <w:marBottom w:val="0"/>
          <w:divBdr>
            <w:top w:val="none" w:sz="0" w:space="0" w:color="auto"/>
            <w:left w:val="none" w:sz="0" w:space="0" w:color="auto"/>
            <w:bottom w:val="none" w:sz="0" w:space="0" w:color="auto"/>
            <w:right w:val="none" w:sz="0" w:space="0" w:color="auto"/>
          </w:divBdr>
          <w:divsChild>
            <w:div w:id="553464135">
              <w:marLeft w:val="0"/>
              <w:marRight w:val="0"/>
              <w:marTop w:val="0"/>
              <w:marBottom w:val="75"/>
              <w:divBdr>
                <w:top w:val="none" w:sz="0" w:space="0" w:color="auto"/>
                <w:left w:val="none" w:sz="0" w:space="0" w:color="auto"/>
                <w:bottom w:val="none" w:sz="0" w:space="0" w:color="auto"/>
                <w:right w:val="none" w:sz="0" w:space="0" w:color="auto"/>
              </w:divBdr>
              <w:divsChild>
                <w:div w:id="63987927">
                  <w:marLeft w:val="0"/>
                  <w:marRight w:val="0"/>
                  <w:marTop w:val="0"/>
                  <w:marBottom w:val="0"/>
                  <w:divBdr>
                    <w:top w:val="none" w:sz="0" w:space="0" w:color="auto"/>
                    <w:left w:val="none" w:sz="0" w:space="0" w:color="auto"/>
                    <w:bottom w:val="none" w:sz="0" w:space="0" w:color="auto"/>
                    <w:right w:val="none" w:sz="0" w:space="0" w:color="auto"/>
                  </w:divBdr>
                  <w:divsChild>
                    <w:div w:id="1826165374">
                      <w:marLeft w:val="-38"/>
                      <w:marRight w:val="-38"/>
                      <w:marTop w:val="0"/>
                      <w:marBottom w:val="0"/>
                      <w:divBdr>
                        <w:top w:val="none" w:sz="0" w:space="0" w:color="auto"/>
                        <w:left w:val="none" w:sz="0" w:space="0" w:color="auto"/>
                        <w:bottom w:val="none" w:sz="0" w:space="0" w:color="auto"/>
                        <w:right w:val="none" w:sz="0" w:space="0" w:color="auto"/>
                      </w:divBdr>
                      <w:divsChild>
                        <w:div w:id="966158626">
                          <w:marLeft w:val="0"/>
                          <w:marRight w:val="0"/>
                          <w:marTop w:val="0"/>
                          <w:marBottom w:val="0"/>
                          <w:divBdr>
                            <w:top w:val="none" w:sz="0" w:space="0" w:color="auto"/>
                            <w:left w:val="none" w:sz="0" w:space="0" w:color="auto"/>
                            <w:bottom w:val="none" w:sz="0" w:space="0" w:color="auto"/>
                            <w:right w:val="none" w:sz="0" w:space="0" w:color="auto"/>
                          </w:divBdr>
                          <w:divsChild>
                            <w:div w:id="851458390">
                              <w:marLeft w:val="0"/>
                              <w:marRight w:val="0"/>
                              <w:marTop w:val="0"/>
                              <w:marBottom w:val="0"/>
                              <w:divBdr>
                                <w:top w:val="none" w:sz="0" w:space="0" w:color="auto"/>
                                <w:left w:val="none" w:sz="0" w:space="0" w:color="auto"/>
                                <w:bottom w:val="none" w:sz="0" w:space="0" w:color="auto"/>
                                <w:right w:val="none" w:sz="0" w:space="0" w:color="auto"/>
                              </w:divBdr>
                              <w:divsChild>
                                <w:div w:id="1657686443">
                                  <w:marLeft w:val="-38"/>
                                  <w:marRight w:val="-38"/>
                                  <w:marTop w:val="0"/>
                                  <w:marBottom w:val="0"/>
                                  <w:divBdr>
                                    <w:top w:val="none" w:sz="0" w:space="0" w:color="auto"/>
                                    <w:left w:val="none" w:sz="0" w:space="0" w:color="auto"/>
                                    <w:bottom w:val="none" w:sz="0" w:space="0" w:color="auto"/>
                                    <w:right w:val="none" w:sz="0" w:space="0" w:color="auto"/>
                                  </w:divBdr>
                                  <w:divsChild>
                                    <w:div w:id="1454403754">
                                      <w:marLeft w:val="0"/>
                                      <w:marRight w:val="0"/>
                                      <w:marTop w:val="0"/>
                                      <w:marBottom w:val="0"/>
                                      <w:divBdr>
                                        <w:top w:val="none" w:sz="0" w:space="0" w:color="auto"/>
                                        <w:left w:val="none" w:sz="0" w:space="0" w:color="auto"/>
                                        <w:bottom w:val="none" w:sz="0" w:space="0" w:color="auto"/>
                                        <w:right w:val="none" w:sz="0" w:space="0" w:color="auto"/>
                                      </w:divBdr>
                                      <w:divsChild>
                                        <w:div w:id="1643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55440">
                          <w:marLeft w:val="0"/>
                          <w:marRight w:val="0"/>
                          <w:marTop w:val="0"/>
                          <w:marBottom w:val="0"/>
                          <w:divBdr>
                            <w:top w:val="none" w:sz="0" w:space="0" w:color="auto"/>
                            <w:left w:val="none" w:sz="0" w:space="0" w:color="auto"/>
                            <w:bottom w:val="none" w:sz="0" w:space="0" w:color="auto"/>
                            <w:right w:val="none" w:sz="0" w:space="0" w:color="auto"/>
                          </w:divBdr>
                          <w:divsChild>
                            <w:div w:id="25645931">
                              <w:marLeft w:val="0"/>
                              <w:marRight w:val="0"/>
                              <w:marTop w:val="0"/>
                              <w:marBottom w:val="0"/>
                              <w:divBdr>
                                <w:top w:val="none" w:sz="0" w:space="0" w:color="auto"/>
                                <w:left w:val="none" w:sz="0" w:space="0" w:color="auto"/>
                                <w:bottom w:val="none" w:sz="0" w:space="0" w:color="auto"/>
                                <w:right w:val="none" w:sz="0" w:space="0" w:color="auto"/>
                              </w:divBdr>
                              <w:divsChild>
                                <w:div w:id="1493452475">
                                  <w:marLeft w:val="-38"/>
                                  <w:marRight w:val="-38"/>
                                  <w:marTop w:val="0"/>
                                  <w:marBottom w:val="0"/>
                                  <w:divBdr>
                                    <w:top w:val="none" w:sz="0" w:space="0" w:color="auto"/>
                                    <w:left w:val="none" w:sz="0" w:space="0" w:color="auto"/>
                                    <w:bottom w:val="none" w:sz="0" w:space="0" w:color="auto"/>
                                    <w:right w:val="none" w:sz="0" w:space="0" w:color="auto"/>
                                  </w:divBdr>
                                  <w:divsChild>
                                    <w:div w:id="19181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644236">
                  <w:marLeft w:val="0"/>
                  <w:marRight w:val="0"/>
                  <w:marTop w:val="0"/>
                  <w:marBottom w:val="0"/>
                  <w:divBdr>
                    <w:top w:val="none" w:sz="0" w:space="0" w:color="auto"/>
                    <w:left w:val="none" w:sz="0" w:space="0" w:color="auto"/>
                    <w:bottom w:val="none" w:sz="0" w:space="0" w:color="auto"/>
                    <w:right w:val="none" w:sz="0" w:space="0" w:color="auto"/>
                  </w:divBdr>
                  <w:divsChild>
                    <w:div w:id="1879009876">
                      <w:marLeft w:val="-38"/>
                      <w:marRight w:val="-38"/>
                      <w:marTop w:val="0"/>
                      <w:marBottom w:val="0"/>
                      <w:divBdr>
                        <w:top w:val="none" w:sz="0" w:space="0" w:color="auto"/>
                        <w:left w:val="none" w:sz="0" w:space="0" w:color="auto"/>
                        <w:bottom w:val="none" w:sz="0" w:space="0" w:color="auto"/>
                        <w:right w:val="none" w:sz="0" w:space="0" w:color="auto"/>
                      </w:divBdr>
                      <w:divsChild>
                        <w:div w:id="2052224402">
                          <w:marLeft w:val="0"/>
                          <w:marRight w:val="0"/>
                          <w:marTop w:val="0"/>
                          <w:marBottom w:val="0"/>
                          <w:divBdr>
                            <w:top w:val="none" w:sz="0" w:space="0" w:color="auto"/>
                            <w:left w:val="none" w:sz="0" w:space="0" w:color="auto"/>
                            <w:bottom w:val="none" w:sz="0" w:space="0" w:color="auto"/>
                            <w:right w:val="none" w:sz="0" w:space="0" w:color="auto"/>
                          </w:divBdr>
                          <w:divsChild>
                            <w:div w:id="2016034583">
                              <w:marLeft w:val="-38"/>
                              <w:marRight w:val="-38"/>
                              <w:marTop w:val="0"/>
                              <w:marBottom w:val="0"/>
                              <w:divBdr>
                                <w:top w:val="none" w:sz="0" w:space="0" w:color="auto"/>
                                <w:left w:val="none" w:sz="0" w:space="0" w:color="auto"/>
                                <w:bottom w:val="none" w:sz="0" w:space="0" w:color="auto"/>
                                <w:right w:val="none" w:sz="0" w:space="0" w:color="auto"/>
                              </w:divBdr>
                              <w:divsChild>
                                <w:div w:id="1154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323265">
      <w:bodyDiv w:val="1"/>
      <w:marLeft w:val="0"/>
      <w:marRight w:val="0"/>
      <w:marTop w:val="0"/>
      <w:marBottom w:val="0"/>
      <w:divBdr>
        <w:top w:val="none" w:sz="0" w:space="0" w:color="auto"/>
        <w:left w:val="none" w:sz="0" w:space="0" w:color="auto"/>
        <w:bottom w:val="none" w:sz="0" w:space="0" w:color="auto"/>
        <w:right w:val="none" w:sz="0" w:space="0" w:color="auto"/>
      </w:divBdr>
      <w:divsChild>
        <w:div w:id="902913694">
          <w:marLeft w:val="0"/>
          <w:marRight w:val="0"/>
          <w:marTop w:val="0"/>
          <w:marBottom w:val="0"/>
          <w:divBdr>
            <w:top w:val="none" w:sz="0" w:space="0" w:color="auto"/>
            <w:left w:val="none" w:sz="0" w:space="0" w:color="auto"/>
            <w:bottom w:val="none" w:sz="0" w:space="0" w:color="auto"/>
            <w:right w:val="none" w:sz="0" w:space="0" w:color="auto"/>
          </w:divBdr>
          <w:divsChild>
            <w:div w:id="1487822966">
              <w:marLeft w:val="0"/>
              <w:marRight w:val="0"/>
              <w:marTop w:val="0"/>
              <w:marBottom w:val="0"/>
              <w:divBdr>
                <w:top w:val="none" w:sz="0" w:space="0" w:color="auto"/>
                <w:left w:val="none" w:sz="0" w:space="0" w:color="auto"/>
                <w:bottom w:val="none" w:sz="0" w:space="0" w:color="auto"/>
                <w:right w:val="none" w:sz="0" w:space="0" w:color="auto"/>
              </w:divBdr>
              <w:divsChild>
                <w:div w:id="7444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6689">
      <w:bodyDiv w:val="1"/>
      <w:marLeft w:val="0"/>
      <w:marRight w:val="0"/>
      <w:marTop w:val="0"/>
      <w:marBottom w:val="0"/>
      <w:divBdr>
        <w:top w:val="none" w:sz="0" w:space="0" w:color="auto"/>
        <w:left w:val="none" w:sz="0" w:space="0" w:color="auto"/>
        <w:bottom w:val="none" w:sz="0" w:space="0" w:color="auto"/>
        <w:right w:val="none" w:sz="0" w:space="0" w:color="auto"/>
      </w:divBdr>
    </w:div>
    <w:div w:id="2059083721">
      <w:bodyDiv w:val="1"/>
      <w:marLeft w:val="0"/>
      <w:marRight w:val="0"/>
      <w:marTop w:val="0"/>
      <w:marBottom w:val="0"/>
      <w:divBdr>
        <w:top w:val="none" w:sz="0" w:space="0" w:color="auto"/>
        <w:left w:val="none" w:sz="0" w:space="0" w:color="auto"/>
        <w:bottom w:val="none" w:sz="0" w:space="0" w:color="auto"/>
        <w:right w:val="none" w:sz="0" w:space="0" w:color="auto"/>
      </w:divBdr>
      <w:divsChild>
        <w:div w:id="1624456219">
          <w:marLeft w:val="0"/>
          <w:marRight w:val="0"/>
          <w:marTop w:val="0"/>
          <w:marBottom w:val="0"/>
          <w:divBdr>
            <w:top w:val="none" w:sz="0" w:space="0" w:color="auto"/>
            <w:left w:val="none" w:sz="0" w:space="0" w:color="auto"/>
            <w:bottom w:val="none" w:sz="0" w:space="0" w:color="auto"/>
            <w:right w:val="none" w:sz="0" w:space="0" w:color="auto"/>
          </w:divBdr>
        </w:div>
      </w:divsChild>
    </w:div>
    <w:div w:id="207592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357">
          <w:marLeft w:val="0"/>
          <w:marRight w:val="0"/>
          <w:marTop w:val="0"/>
          <w:marBottom w:val="0"/>
          <w:divBdr>
            <w:top w:val="none" w:sz="0" w:space="0" w:color="auto"/>
            <w:left w:val="none" w:sz="0" w:space="0" w:color="auto"/>
            <w:bottom w:val="none" w:sz="0" w:space="0" w:color="auto"/>
            <w:right w:val="none" w:sz="0" w:space="0" w:color="auto"/>
          </w:divBdr>
        </w:div>
      </w:divsChild>
    </w:div>
    <w:div w:id="2132702483">
      <w:bodyDiv w:val="1"/>
      <w:marLeft w:val="0"/>
      <w:marRight w:val="0"/>
      <w:marTop w:val="0"/>
      <w:marBottom w:val="0"/>
      <w:divBdr>
        <w:top w:val="none" w:sz="0" w:space="0" w:color="auto"/>
        <w:left w:val="none" w:sz="0" w:space="0" w:color="auto"/>
        <w:bottom w:val="none" w:sz="0" w:space="0" w:color="auto"/>
        <w:right w:val="none" w:sz="0" w:space="0" w:color="auto"/>
      </w:divBdr>
    </w:div>
    <w:div w:id="21414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2.png"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www.sfa-phrt.ch" TargetMode="External" Id="rId17" /><Relationship Type="http://schemas.openxmlformats.org/officeDocument/2006/relationships/numbering" Target="numbering.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s://doi.org/10.1007/978-3-030-59038-3_19%20Print%20ISBN%20978-3-030-59037-6" TargetMode="External" Id="rId15" /><Relationship Type="http://schemas.openxmlformats.org/officeDocument/2006/relationships/theme" Target="theme/theme1.xml" Id="rId23"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mailto:alessiacimadamore@gmail.com" TargetMode="External" Id="rId9" /><Relationship Type="http://schemas.openxmlformats.org/officeDocument/2006/relationships/hyperlink" Target="https://emedicine.medscape.com/article/1788400-overview" TargetMode="External" Id="rId14" /><Relationship Type="http://schemas.openxmlformats.org/officeDocument/2006/relationships/glossaryDocument" Target="glossary/document.xml" Id="rId22" /><Relationship Type="http://schemas.openxmlformats.org/officeDocument/2006/relationships/hyperlink" Target="https://doi.org/10.1016/j.prp.2021.153737" TargetMode="External" Id="Rdd0d193986f6423c" /><Relationship Type="http://schemas.openxmlformats.org/officeDocument/2006/relationships/hyperlink" Target="https://doi.org/10.3390/ijms222413519" TargetMode="External" Id="Rde4cfa9ef928479e" /><Relationship Type="http://schemas.openxmlformats.org/officeDocument/2006/relationships/hyperlink" Target="https://doi.org/10.21037/jtd-21-555" TargetMode="External" Id="R67b58bbce5f94b1d" /><Relationship Type="http://schemas.openxmlformats.org/officeDocument/2006/relationships/hyperlink" Target="https://doi.org/10.3390/cells8010043" TargetMode="External" Id="R5636482377ca41d8" /><Relationship Type="http://schemas.openxmlformats.org/officeDocument/2006/relationships/hyperlink" Target="https://www.esp-pathology.org/educational-portal/virtual-educational-series.html" TargetMode="External" Id="R73c9ccc8193348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7FA47FE0F1400088B24C35EE513CE4"/>
        <w:category>
          <w:name w:val="Generale"/>
          <w:gallery w:val="placeholder"/>
        </w:category>
        <w:types>
          <w:type w:val="bbPlcHdr"/>
        </w:types>
        <w:behaviors>
          <w:behavior w:val="content"/>
        </w:behaviors>
        <w:guid w:val="{E43F88F0-582D-4538-8DCA-08C3C161C7FE}"/>
      </w:docPartPr>
      <w:docPartBody>
        <w:p w:rsidR="000F1D5C" w:rsidRDefault="003A1D0F" w:rsidP="003A1D0F">
          <w:pPr>
            <w:pStyle w:val="A77FA47FE0F1400088B24C35EE513CE4"/>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MTI10">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0F"/>
    <w:rsid w:val="00001066"/>
    <w:rsid w:val="000054B5"/>
    <w:rsid w:val="000209FB"/>
    <w:rsid w:val="00041F43"/>
    <w:rsid w:val="0004395F"/>
    <w:rsid w:val="0005067E"/>
    <w:rsid w:val="00063530"/>
    <w:rsid w:val="00070F2E"/>
    <w:rsid w:val="000744E1"/>
    <w:rsid w:val="000762CE"/>
    <w:rsid w:val="00083039"/>
    <w:rsid w:val="00086CED"/>
    <w:rsid w:val="000B08B7"/>
    <w:rsid w:val="000B24AB"/>
    <w:rsid w:val="000C768F"/>
    <w:rsid w:val="000D1F46"/>
    <w:rsid w:val="000D2DBE"/>
    <w:rsid w:val="000E0C1B"/>
    <w:rsid w:val="000E38CA"/>
    <w:rsid w:val="000E77FB"/>
    <w:rsid w:val="000F1D5C"/>
    <w:rsid w:val="000F259E"/>
    <w:rsid w:val="00123987"/>
    <w:rsid w:val="001250F7"/>
    <w:rsid w:val="001270AE"/>
    <w:rsid w:val="00132DAC"/>
    <w:rsid w:val="00135FF1"/>
    <w:rsid w:val="00143C9D"/>
    <w:rsid w:val="00150117"/>
    <w:rsid w:val="00155A5C"/>
    <w:rsid w:val="00155BB5"/>
    <w:rsid w:val="0016530E"/>
    <w:rsid w:val="001A52FC"/>
    <w:rsid w:val="001A5E5A"/>
    <w:rsid w:val="001B0C89"/>
    <w:rsid w:val="001C161B"/>
    <w:rsid w:val="001D4333"/>
    <w:rsid w:val="001D5787"/>
    <w:rsid w:val="00206C53"/>
    <w:rsid w:val="00216434"/>
    <w:rsid w:val="00220F2D"/>
    <w:rsid w:val="00222547"/>
    <w:rsid w:val="00227700"/>
    <w:rsid w:val="002868CA"/>
    <w:rsid w:val="00293BB0"/>
    <w:rsid w:val="002A0802"/>
    <w:rsid w:val="002C498B"/>
    <w:rsid w:val="00314D29"/>
    <w:rsid w:val="0032664F"/>
    <w:rsid w:val="00331972"/>
    <w:rsid w:val="00335617"/>
    <w:rsid w:val="00342E81"/>
    <w:rsid w:val="003527F0"/>
    <w:rsid w:val="00357DB3"/>
    <w:rsid w:val="00361D70"/>
    <w:rsid w:val="003632D4"/>
    <w:rsid w:val="0037124D"/>
    <w:rsid w:val="003719F8"/>
    <w:rsid w:val="00380979"/>
    <w:rsid w:val="00380FF0"/>
    <w:rsid w:val="003A1D0F"/>
    <w:rsid w:val="003A3389"/>
    <w:rsid w:val="003A40DE"/>
    <w:rsid w:val="003C7575"/>
    <w:rsid w:val="003D4BA4"/>
    <w:rsid w:val="003E33B2"/>
    <w:rsid w:val="004252D8"/>
    <w:rsid w:val="004258B8"/>
    <w:rsid w:val="00425EBE"/>
    <w:rsid w:val="00434277"/>
    <w:rsid w:val="00440D2B"/>
    <w:rsid w:val="0044605C"/>
    <w:rsid w:val="00447B58"/>
    <w:rsid w:val="00451C1B"/>
    <w:rsid w:val="00464139"/>
    <w:rsid w:val="00466033"/>
    <w:rsid w:val="00467731"/>
    <w:rsid w:val="004875E7"/>
    <w:rsid w:val="00494996"/>
    <w:rsid w:val="00494BE6"/>
    <w:rsid w:val="004A05D4"/>
    <w:rsid w:val="004A2F2C"/>
    <w:rsid w:val="004C143A"/>
    <w:rsid w:val="004C2705"/>
    <w:rsid w:val="004D62FE"/>
    <w:rsid w:val="004D65B1"/>
    <w:rsid w:val="004E322C"/>
    <w:rsid w:val="004F66FE"/>
    <w:rsid w:val="00513647"/>
    <w:rsid w:val="00513D31"/>
    <w:rsid w:val="00516774"/>
    <w:rsid w:val="00527F72"/>
    <w:rsid w:val="005301E6"/>
    <w:rsid w:val="00534F8A"/>
    <w:rsid w:val="005372E6"/>
    <w:rsid w:val="00537690"/>
    <w:rsid w:val="00541F07"/>
    <w:rsid w:val="00542D48"/>
    <w:rsid w:val="00543D02"/>
    <w:rsid w:val="0055521B"/>
    <w:rsid w:val="005560C8"/>
    <w:rsid w:val="00556C4A"/>
    <w:rsid w:val="0055712C"/>
    <w:rsid w:val="00564912"/>
    <w:rsid w:val="005A1F37"/>
    <w:rsid w:val="005C5B6F"/>
    <w:rsid w:val="005D5D15"/>
    <w:rsid w:val="005D5EDA"/>
    <w:rsid w:val="005F11F8"/>
    <w:rsid w:val="0060056F"/>
    <w:rsid w:val="00607D16"/>
    <w:rsid w:val="006152CF"/>
    <w:rsid w:val="0062050A"/>
    <w:rsid w:val="00620E13"/>
    <w:rsid w:val="0062108E"/>
    <w:rsid w:val="0062465C"/>
    <w:rsid w:val="00634D25"/>
    <w:rsid w:val="00656BC2"/>
    <w:rsid w:val="00671A09"/>
    <w:rsid w:val="00672932"/>
    <w:rsid w:val="00672D73"/>
    <w:rsid w:val="006766CB"/>
    <w:rsid w:val="00676DA5"/>
    <w:rsid w:val="006A5B36"/>
    <w:rsid w:val="006B1E72"/>
    <w:rsid w:val="006B7343"/>
    <w:rsid w:val="006C67CF"/>
    <w:rsid w:val="006E66D6"/>
    <w:rsid w:val="006F49F3"/>
    <w:rsid w:val="00717E46"/>
    <w:rsid w:val="00717F5C"/>
    <w:rsid w:val="00720DB4"/>
    <w:rsid w:val="00727575"/>
    <w:rsid w:val="00741500"/>
    <w:rsid w:val="00742C64"/>
    <w:rsid w:val="00746015"/>
    <w:rsid w:val="00751E4A"/>
    <w:rsid w:val="0076035A"/>
    <w:rsid w:val="00762BC8"/>
    <w:rsid w:val="00772485"/>
    <w:rsid w:val="007744D1"/>
    <w:rsid w:val="00787DC0"/>
    <w:rsid w:val="0079556A"/>
    <w:rsid w:val="00797BE9"/>
    <w:rsid w:val="007A4F2A"/>
    <w:rsid w:val="007B503C"/>
    <w:rsid w:val="007D4864"/>
    <w:rsid w:val="007E0730"/>
    <w:rsid w:val="007F42A2"/>
    <w:rsid w:val="00800E77"/>
    <w:rsid w:val="00810D8E"/>
    <w:rsid w:val="00812D17"/>
    <w:rsid w:val="00813832"/>
    <w:rsid w:val="00817DFA"/>
    <w:rsid w:val="00821013"/>
    <w:rsid w:val="00822037"/>
    <w:rsid w:val="008301FB"/>
    <w:rsid w:val="0083166E"/>
    <w:rsid w:val="00841509"/>
    <w:rsid w:val="00846F88"/>
    <w:rsid w:val="0085477C"/>
    <w:rsid w:val="00865454"/>
    <w:rsid w:val="00886226"/>
    <w:rsid w:val="00891984"/>
    <w:rsid w:val="00891EF0"/>
    <w:rsid w:val="008924CE"/>
    <w:rsid w:val="00893F98"/>
    <w:rsid w:val="008A7C95"/>
    <w:rsid w:val="008A7CAD"/>
    <w:rsid w:val="008C07AB"/>
    <w:rsid w:val="008F1C41"/>
    <w:rsid w:val="008F462F"/>
    <w:rsid w:val="00910C63"/>
    <w:rsid w:val="00915C24"/>
    <w:rsid w:val="00920A3A"/>
    <w:rsid w:val="0093552D"/>
    <w:rsid w:val="009463C9"/>
    <w:rsid w:val="00951434"/>
    <w:rsid w:val="0095453A"/>
    <w:rsid w:val="00966325"/>
    <w:rsid w:val="0097124A"/>
    <w:rsid w:val="009909FC"/>
    <w:rsid w:val="0099206A"/>
    <w:rsid w:val="009A451B"/>
    <w:rsid w:val="009A63A3"/>
    <w:rsid w:val="009B0046"/>
    <w:rsid w:val="009B069E"/>
    <w:rsid w:val="009C211D"/>
    <w:rsid w:val="00A00F07"/>
    <w:rsid w:val="00A06DEA"/>
    <w:rsid w:val="00A12AFF"/>
    <w:rsid w:val="00A1747D"/>
    <w:rsid w:val="00A4227B"/>
    <w:rsid w:val="00A46316"/>
    <w:rsid w:val="00A47E85"/>
    <w:rsid w:val="00A5178D"/>
    <w:rsid w:val="00A55D33"/>
    <w:rsid w:val="00A575E5"/>
    <w:rsid w:val="00A642AD"/>
    <w:rsid w:val="00A67783"/>
    <w:rsid w:val="00A677DB"/>
    <w:rsid w:val="00A70660"/>
    <w:rsid w:val="00A716B9"/>
    <w:rsid w:val="00A732CC"/>
    <w:rsid w:val="00A7701C"/>
    <w:rsid w:val="00A85278"/>
    <w:rsid w:val="00A8622F"/>
    <w:rsid w:val="00A91508"/>
    <w:rsid w:val="00AA3F56"/>
    <w:rsid w:val="00AC743E"/>
    <w:rsid w:val="00AE2F97"/>
    <w:rsid w:val="00AE6488"/>
    <w:rsid w:val="00AF0FA0"/>
    <w:rsid w:val="00AF543E"/>
    <w:rsid w:val="00B13605"/>
    <w:rsid w:val="00B33DA3"/>
    <w:rsid w:val="00B37AF2"/>
    <w:rsid w:val="00B43198"/>
    <w:rsid w:val="00B43816"/>
    <w:rsid w:val="00B50FED"/>
    <w:rsid w:val="00B5198B"/>
    <w:rsid w:val="00B57ECD"/>
    <w:rsid w:val="00B80A55"/>
    <w:rsid w:val="00B93306"/>
    <w:rsid w:val="00B96683"/>
    <w:rsid w:val="00BA5003"/>
    <w:rsid w:val="00BB58BF"/>
    <w:rsid w:val="00BC018D"/>
    <w:rsid w:val="00BC61AB"/>
    <w:rsid w:val="00BD3732"/>
    <w:rsid w:val="00BE1860"/>
    <w:rsid w:val="00BE6C99"/>
    <w:rsid w:val="00BE722F"/>
    <w:rsid w:val="00BF141D"/>
    <w:rsid w:val="00BF7E8C"/>
    <w:rsid w:val="00C04C27"/>
    <w:rsid w:val="00C1210D"/>
    <w:rsid w:val="00C15EA3"/>
    <w:rsid w:val="00C24D90"/>
    <w:rsid w:val="00C31B1D"/>
    <w:rsid w:val="00C400D7"/>
    <w:rsid w:val="00C4645A"/>
    <w:rsid w:val="00C60DF0"/>
    <w:rsid w:val="00C76C08"/>
    <w:rsid w:val="00C77237"/>
    <w:rsid w:val="00C923C8"/>
    <w:rsid w:val="00CA0C8E"/>
    <w:rsid w:val="00CC4E47"/>
    <w:rsid w:val="00CD3508"/>
    <w:rsid w:val="00CE477A"/>
    <w:rsid w:val="00CE5E1D"/>
    <w:rsid w:val="00CF3282"/>
    <w:rsid w:val="00D1080F"/>
    <w:rsid w:val="00D11F58"/>
    <w:rsid w:val="00D604FE"/>
    <w:rsid w:val="00D75C1B"/>
    <w:rsid w:val="00D77A37"/>
    <w:rsid w:val="00D82B04"/>
    <w:rsid w:val="00D91934"/>
    <w:rsid w:val="00D92F0C"/>
    <w:rsid w:val="00D961C5"/>
    <w:rsid w:val="00DA4680"/>
    <w:rsid w:val="00DC62FB"/>
    <w:rsid w:val="00DD279C"/>
    <w:rsid w:val="00DD29D2"/>
    <w:rsid w:val="00DD6AB3"/>
    <w:rsid w:val="00DE4B5E"/>
    <w:rsid w:val="00DE4F86"/>
    <w:rsid w:val="00DF1710"/>
    <w:rsid w:val="00E06A22"/>
    <w:rsid w:val="00E356B9"/>
    <w:rsid w:val="00E64034"/>
    <w:rsid w:val="00E67B32"/>
    <w:rsid w:val="00E71771"/>
    <w:rsid w:val="00E75CE4"/>
    <w:rsid w:val="00E932F0"/>
    <w:rsid w:val="00E9387E"/>
    <w:rsid w:val="00EA141B"/>
    <w:rsid w:val="00EA2EC2"/>
    <w:rsid w:val="00EA57C1"/>
    <w:rsid w:val="00EA5C91"/>
    <w:rsid w:val="00EB741B"/>
    <w:rsid w:val="00EC34B5"/>
    <w:rsid w:val="00ED062E"/>
    <w:rsid w:val="00ED5359"/>
    <w:rsid w:val="00ED5737"/>
    <w:rsid w:val="00ED6485"/>
    <w:rsid w:val="00EE3AC4"/>
    <w:rsid w:val="00EF5716"/>
    <w:rsid w:val="00EF5CF0"/>
    <w:rsid w:val="00F005AD"/>
    <w:rsid w:val="00F126C2"/>
    <w:rsid w:val="00F17EB7"/>
    <w:rsid w:val="00F30760"/>
    <w:rsid w:val="00F3774B"/>
    <w:rsid w:val="00F5636D"/>
    <w:rsid w:val="00F66644"/>
    <w:rsid w:val="00F850C4"/>
    <w:rsid w:val="00FA6EDF"/>
    <w:rsid w:val="00FB2CAF"/>
    <w:rsid w:val="00FB75B8"/>
    <w:rsid w:val="00FE74CD"/>
    <w:rsid w:val="00FF3F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77FA47FE0F1400088B24C35EE513CE4">
    <w:name w:val="A77FA47FE0F1400088B24C35EE513CE4"/>
    <w:rsid w:val="003A1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08DB423-6D50-44A4-A9AD-73FF4D7220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Alessia Cimadamore</dc:title>
  <dc:subject/>
  <dc:creator>Alessia Cimadamore</dc:creator>
  <keywords/>
  <dc:description/>
  <lastModifiedBy>Alessia Cimadamore</lastModifiedBy>
  <revision>5</revision>
  <lastPrinted>2020-05-27T15:23:00.0000000Z</lastPrinted>
  <dcterms:created xsi:type="dcterms:W3CDTF">2023-02-01T15:55:00.0000000Z</dcterms:created>
  <dcterms:modified xsi:type="dcterms:W3CDTF">2023-05-30T17:02:09.0120610Z</dcterms:modified>
</coreProperties>
</file>