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6B1" w:rsidRDefault="00D556B1" w:rsidP="00812E2D">
      <w:pPr>
        <w:spacing w:after="0"/>
        <w:jc w:val="both"/>
        <w:rPr>
          <w:b/>
        </w:rPr>
      </w:pPr>
    </w:p>
    <w:p w:rsidR="00812E2D" w:rsidRDefault="00E63560" w:rsidP="00812E2D">
      <w:pPr>
        <w:spacing w:after="0"/>
        <w:jc w:val="both"/>
        <w:rPr>
          <w:b/>
        </w:rPr>
      </w:pPr>
      <w:r>
        <w:rPr>
          <w:b/>
        </w:rPr>
        <w:t xml:space="preserve">OGGETTO: </w:t>
      </w:r>
      <w:r w:rsidR="000061CE">
        <w:rPr>
          <w:b/>
        </w:rPr>
        <w:t xml:space="preserve">Richiesta di </w:t>
      </w:r>
      <w:r>
        <w:rPr>
          <w:b/>
        </w:rPr>
        <w:t>preventivo per</w:t>
      </w:r>
      <w:r w:rsidR="006871AC">
        <w:rPr>
          <w:b/>
        </w:rPr>
        <w:t>:</w:t>
      </w:r>
    </w:p>
    <w:p w:rsidR="00567B75" w:rsidRDefault="00E63560" w:rsidP="00567B75">
      <w:pPr>
        <w:ind w:left="992"/>
        <w:jc w:val="both"/>
        <w:rPr>
          <w:b/>
        </w:rPr>
      </w:pPr>
      <w:proofErr w:type="spellStart"/>
      <w:r w:rsidRPr="00812E2D">
        <w:rPr>
          <w:b/>
        </w:rPr>
        <w:t>rif.</w:t>
      </w:r>
      <w:proofErr w:type="spellEnd"/>
      <w:r w:rsidRPr="00812E2D">
        <w:rPr>
          <w:b/>
        </w:rPr>
        <w:t xml:space="preserve"> </w:t>
      </w:r>
      <w:r w:rsidR="008268A5" w:rsidRPr="008268A5">
        <w:rPr>
          <w:b/>
          <w:highlight w:val="yellow"/>
        </w:rPr>
        <w:t>F</w:t>
      </w:r>
      <w:r w:rsidRPr="008268A5">
        <w:rPr>
          <w:b/>
          <w:highlight w:val="yellow"/>
        </w:rPr>
        <w:t>ondi</w:t>
      </w:r>
      <w:r w:rsidR="008268A5" w:rsidRPr="008268A5">
        <w:rPr>
          <w:b/>
          <w:highlight w:val="yellow"/>
        </w:rPr>
        <w:t xml:space="preserve"> PNRR M4C2 </w:t>
      </w:r>
      <w:proofErr w:type="spellStart"/>
      <w:r w:rsidR="008268A5" w:rsidRPr="008268A5">
        <w:rPr>
          <w:b/>
          <w:highlight w:val="yellow"/>
        </w:rPr>
        <w:t>Inv</w:t>
      </w:r>
      <w:proofErr w:type="spellEnd"/>
      <w:r w:rsidR="008268A5" w:rsidRPr="008268A5">
        <w:rPr>
          <w:b/>
          <w:highlight w:val="yellow"/>
        </w:rPr>
        <w:t>. 1.1 PRIN 2022</w:t>
      </w:r>
      <w:r w:rsidR="00DF65AB">
        <w:rPr>
          <w:b/>
          <w:highlight w:val="yellow"/>
        </w:rPr>
        <w:t xml:space="preserve">/ PNRR </w:t>
      </w:r>
      <w:r w:rsidR="008268A5" w:rsidRPr="008268A5">
        <w:rPr>
          <w:b/>
          <w:highlight w:val="yellow"/>
        </w:rPr>
        <w:t>- CUP</w:t>
      </w:r>
      <w:r w:rsidR="000061CE" w:rsidRPr="008268A5">
        <w:rPr>
          <w:b/>
          <w:highlight w:val="yellow"/>
        </w:rPr>
        <w:t xml:space="preserve"> n.</w:t>
      </w:r>
      <w:proofErr w:type="gramStart"/>
      <w:r w:rsidR="000061CE" w:rsidRPr="008268A5">
        <w:rPr>
          <w:b/>
          <w:highlight w:val="yellow"/>
        </w:rPr>
        <w:t xml:space="preserve"> </w:t>
      </w:r>
      <w:r w:rsidR="008E322C" w:rsidRPr="008268A5">
        <w:rPr>
          <w:b/>
          <w:highlight w:val="yellow"/>
        </w:rPr>
        <w:t>….</w:t>
      </w:r>
      <w:proofErr w:type="gramEnd"/>
      <w:r w:rsidR="008E322C" w:rsidRPr="008268A5">
        <w:rPr>
          <w:b/>
          <w:highlight w:val="yellow"/>
        </w:rPr>
        <w:t>.</w:t>
      </w:r>
    </w:p>
    <w:p w:rsidR="005F5AE4" w:rsidRDefault="005F5AE4" w:rsidP="005F5AE4">
      <w:r>
        <w:t>Con la presente s</w:t>
      </w:r>
      <w:r w:rsidR="00EC238A">
        <w:t>i richiede il</w:t>
      </w:r>
      <w:r>
        <w:t xml:space="preserve"> Vostro preventivo per la fornitura di</w:t>
      </w:r>
      <w:r w:rsidR="006871AC">
        <w:t>:</w:t>
      </w:r>
      <w:bookmarkStart w:id="0" w:name="_GoBack"/>
      <w:bookmarkEnd w:id="0"/>
    </w:p>
    <w:p w:rsidR="008B4112" w:rsidRDefault="008B4112" w:rsidP="005F5AE4">
      <w:r>
        <w:t xml:space="preserve">Nel preventivo dovranno essere specificati: tempi di consegna, servizi compresi (es: trasporto, installazione, </w:t>
      </w:r>
      <w:r w:rsidR="006501D8">
        <w:t>durata della</w:t>
      </w:r>
      <w:r w:rsidR="007B0CD7">
        <w:t xml:space="preserve"> garanzia, </w:t>
      </w:r>
      <w:r>
        <w:t xml:space="preserve">etc.). </w:t>
      </w:r>
    </w:p>
    <w:p w:rsidR="008B4112" w:rsidRDefault="008B4112" w:rsidP="005F5AE4">
      <w:r>
        <w:t xml:space="preserve">Il prezzo indicato </w:t>
      </w:r>
      <w:r w:rsidR="00E63560">
        <w:t xml:space="preserve">(IVA esclusa) </w:t>
      </w:r>
      <w:r>
        <w:t xml:space="preserve">dovrà essere omnicomprensivo di qualsiasi onere o costo a </w:t>
      </w:r>
      <w:r w:rsidR="00E63560">
        <w:t>v</w:t>
      </w:r>
      <w:r>
        <w:t>ostro carico.</w:t>
      </w:r>
    </w:p>
    <w:p w:rsidR="006511E6" w:rsidRDefault="006511E6" w:rsidP="006871AC">
      <w:pPr>
        <w:spacing w:after="0"/>
        <w:jc w:val="both"/>
      </w:pPr>
      <w:r w:rsidRPr="006511E6">
        <w:t xml:space="preserve">La fornitura dovrà essere conforme alle specifiche previsioni della Scheda DNSH che si ritiene maggiormente affine tra quelle presenti nella Guida Operativa DNSH allegata, nei limiti in cui siano compatibili con l’oggetto della fornitura (vedi in particolare “Elementi di verifica ex ante” previsti nel paragrafo D – VINCOLI DNSH). </w:t>
      </w:r>
    </w:p>
    <w:p w:rsidR="006511E6" w:rsidRDefault="006871AC" w:rsidP="006871AC">
      <w:pPr>
        <w:spacing w:after="0"/>
        <w:jc w:val="both"/>
      </w:pPr>
      <w:r>
        <w:t xml:space="preserve">Nell’autocertificazione presentata dovrà essere indicata la scheda identificata e dichiarata la </w:t>
      </w:r>
      <w:r w:rsidRPr="00E63560">
        <w:t>conform</w:t>
      </w:r>
      <w:r>
        <w:t>ità all</w:t>
      </w:r>
      <w:r w:rsidRPr="00E63560">
        <w:t>e specifiche previsioni</w:t>
      </w:r>
      <w:r>
        <w:t xml:space="preserve"> per quanto compatibili con l’oggetto della fornitura</w:t>
      </w:r>
      <w:r w:rsidRPr="00E63560">
        <w:t>.</w:t>
      </w:r>
    </w:p>
    <w:p w:rsidR="006871AC" w:rsidRPr="006871AC" w:rsidRDefault="006871AC" w:rsidP="006871AC">
      <w:pPr>
        <w:spacing w:after="0"/>
        <w:jc w:val="both"/>
      </w:pPr>
    </w:p>
    <w:p w:rsidR="00E63560" w:rsidRDefault="00E63560" w:rsidP="00E63560">
      <w:pPr>
        <w:jc w:val="both"/>
      </w:pPr>
      <w:r>
        <w:t>L</w:t>
      </w:r>
      <w:r w:rsidR="006A4352">
        <w:t>a proposta</w:t>
      </w:r>
      <w:r>
        <w:t xml:space="preserve"> dovrà essere corredata:</w:t>
      </w:r>
    </w:p>
    <w:p w:rsidR="00E63560" w:rsidRDefault="00E63560" w:rsidP="00CF7035">
      <w:pPr>
        <w:pStyle w:val="Paragrafoelenco"/>
        <w:numPr>
          <w:ilvl w:val="0"/>
          <w:numId w:val="5"/>
        </w:numPr>
        <w:spacing w:line="276" w:lineRule="auto"/>
        <w:jc w:val="both"/>
      </w:pPr>
      <w:r>
        <w:t>dall’autocertificazione sul possesso requisiti (v. modulo allegato) sottoscritta digitalmente</w:t>
      </w:r>
      <w:r w:rsidR="00086B28">
        <w:t>;</w:t>
      </w:r>
    </w:p>
    <w:p w:rsidR="00086B28" w:rsidRDefault="00DC5B84" w:rsidP="008759D2">
      <w:pPr>
        <w:pStyle w:val="Paragrafoelenco"/>
        <w:numPr>
          <w:ilvl w:val="0"/>
          <w:numId w:val="5"/>
        </w:numPr>
        <w:spacing w:line="240" w:lineRule="auto"/>
        <w:jc w:val="both"/>
      </w:pPr>
      <w:r>
        <w:t>dal</w:t>
      </w:r>
      <w:r w:rsidR="00086B28" w:rsidRPr="00086B28">
        <w:t xml:space="preserve">la Scheda Dati di Sicurezza (SDS) prevista dal Regolamento REACH (CE 1907/2006) nel caso in   cui l’oggetto della fornitura riguardi beni non </w:t>
      </w:r>
      <w:r w:rsidR="00ED71A0">
        <w:t>previsti</w:t>
      </w:r>
      <w:r w:rsidR="00086B28" w:rsidRPr="00086B28">
        <w:t xml:space="preserve"> </w:t>
      </w:r>
      <w:r w:rsidR="00ED71A0">
        <w:t>da</w:t>
      </w:r>
      <w:r w:rsidR="00086B28" w:rsidRPr="00086B28">
        <w:t>lla Guida Operativa DNSH;</w:t>
      </w:r>
    </w:p>
    <w:p w:rsidR="006810D7" w:rsidRDefault="00DC5B84" w:rsidP="00CF7035">
      <w:pPr>
        <w:pStyle w:val="Paragrafoelenco"/>
        <w:numPr>
          <w:ilvl w:val="0"/>
          <w:numId w:val="5"/>
        </w:numPr>
        <w:spacing w:line="276" w:lineRule="auto"/>
        <w:jc w:val="both"/>
      </w:pPr>
      <w:r>
        <w:t>dal</w:t>
      </w:r>
      <w:r w:rsidR="006810D7">
        <w:t>la documentazione prevista dall’ art. 47 del D.L. 77/2021:</w:t>
      </w:r>
    </w:p>
    <w:p w:rsidR="006810D7" w:rsidRDefault="006810D7" w:rsidP="006810D7">
      <w:pPr>
        <w:pStyle w:val="Paragrafoelenco"/>
        <w:ind w:left="1421"/>
        <w:jc w:val="both"/>
      </w:pPr>
    </w:p>
    <w:p w:rsidR="00E63560" w:rsidRDefault="00E63560" w:rsidP="006810D7">
      <w:pPr>
        <w:pStyle w:val="Paragrafoelenco"/>
        <w:numPr>
          <w:ilvl w:val="0"/>
          <w:numId w:val="8"/>
        </w:numPr>
        <w:jc w:val="both"/>
      </w:pPr>
      <w:r>
        <w:t>se l’Operatore Economico ha più di 50 dipendenti, la copia dell’ultimo RAPPORTO BIENNALE SULLA SITUAZIONE DEL PERSONALE MASCHILE E FEMMINILE con attestazione di conformità a quello trasmesso alle RSA e al consigliere e alla consigliera regionale di parità</w:t>
      </w:r>
      <w:r w:rsidR="00024CCB">
        <w:t xml:space="preserve"> (</w:t>
      </w:r>
      <w:r>
        <w:t>ai sensi dell’art. 47 comma 2 del D.L. 77/2021 convertito in L. 108/21</w:t>
      </w:r>
      <w:r w:rsidR="00024CCB">
        <w:t>)</w:t>
      </w:r>
      <w:r w:rsidR="000B7BD6">
        <w:t>;</w:t>
      </w:r>
    </w:p>
    <w:p w:rsidR="0034623C" w:rsidRDefault="006810D7" w:rsidP="006810D7">
      <w:pPr>
        <w:pStyle w:val="Paragrafoelenco"/>
        <w:numPr>
          <w:ilvl w:val="0"/>
          <w:numId w:val="8"/>
        </w:numPr>
        <w:jc w:val="both"/>
      </w:pPr>
      <w:r>
        <w:t>s</w:t>
      </w:r>
      <w:r w:rsidR="006501D8" w:rsidRPr="006501D8">
        <w:t>e l’Operatore Economico ha un numero di dipendenti compreso tra 15 e 50</w:t>
      </w:r>
      <w:r w:rsidR="006501D8">
        <w:t xml:space="preserve">, </w:t>
      </w:r>
      <w:r w:rsidR="00E63560">
        <w:t xml:space="preserve">a seguito di </w:t>
      </w:r>
      <w:r w:rsidR="006501D8">
        <w:t>affidamento del</w:t>
      </w:r>
      <w:r w:rsidR="00E63560">
        <w:t xml:space="preserve"> contratto</w:t>
      </w:r>
      <w:r w:rsidR="006501D8">
        <w:t>,</w:t>
      </w:r>
      <w:r w:rsidR="00E63560">
        <w:t xml:space="preserve"> </w:t>
      </w:r>
      <w:r w:rsidR="006501D8">
        <w:t>dovrà essere presentata</w:t>
      </w:r>
      <w:r w:rsidR="00E63560">
        <w:t xml:space="preserve"> la documentazione prevista dai commi 3 e 3 bis dell’art. 47 </w:t>
      </w:r>
      <w:r w:rsidR="006501D8">
        <w:t xml:space="preserve"> del D.L. 77/2021 convertito in L. 108/21</w:t>
      </w:r>
      <w:r w:rsidR="009D5422">
        <w:t xml:space="preserve">: </w:t>
      </w:r>
      <w:r w:rsidR="00E63560">
        <w:t>RELAZIONE DI GENERE sulla situazione del personale maschile e femminile</w:t>
      </w:r>
      <w:r w:rsidR="006501D8">
        <w:t>;</w:t>
      </w:r>
      <w:r w:rsidR="00E63560">
        <w:t xml:space="preserve"> </w:t>
      </w:r>
      <w:r w:rsidR="00E63560" w:rsidRPr="006871AC">
        <w:t>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rsidR="006871AC" w:rsidRPr="0024250E" w:rsidRDefault="006A4352" w:rsidP="006871AC">
      <w:pPr>
        <w:spacing w:after="0"/>
        <w:jc w:val="both"/>
        <w:rPr>
          <w:color w:val="FF0000"/>
        </w:rPr>
      </w:pPr>
      <w:r w:rsidRPr="0024250E">
        <w:t>La proposta sarà valutata tenendo conto dei seguenti aspetti: prezzo</w:t>
      </w:r>
      <w:r w:rsidR="006871AC">
        <w:t xml:space="preserve">, </w:t>
      </w:r>
      <w:r w:rsidR="006871AC" w:rsidRPr="00C37149">
        <w:rPr>
          <w:iCs/>
        </w:rPr>
        <w:t>qualità</w:t>
      </w:r>
      <w:r w:rsidR="006871AC">
        <w:rPr>
          <w:iCs/>
        </w:rPr>
        <w:t xml:space="preserve">, </w:t>
      </w:r>
      <w:r w:rsidR="006871AC" w:rsidRPr="00C37149">
        <w:rPr>
          <w:iCs/>
        </w:rPr>
        <w:t>caratteristiche tecniche migliorative, maggiori garanzie, servizi post vendita.</w:t>
      </w:r>
    </w:p>
    <w:p w:rsidR="006A4352" w:rsidRPr="0024250E" w:rsidRDefault="006A4352" w:rsidP="006A4352">
      <w:pPr>
        <w:spacing w:after="0"/>
        <w:rPr>
          <w:color w:val="FF0000"/>
        </w:rPr>
      </w:pPr>
    </w:p>
    <w:p w:rsidR="006A4352" w:rsidRPr="0024250E" w:rsidRDefault="006A4352" w:rsidP="00382E1E">
      <w:pPr>
        <w:spacing w:after="0"/>
        <w:jc w:val="both"/>
      </w:pPr>
      <w:r w:rsidRPr="0024250E">
        <w:t>L’Università si riserva di acquisire proposte sollecitandole anche con altri mezzi, di comparare le proposte pervenute con quelle già raccolte e di chiedere chiarimenti, modifiche o integrazioni alle proposte ritenute più interessanti.</w:t>
      </w:r>
    </w:p>
    <w:p w:rsidR="006A4352" w:rsidRDefault="006A4352" w:rsidP="006A4352">
      <w:pPr>
        <w:spacing w:after="0"/>
      </w:pPr>
    </w:p>
    <w:p w:rsidR="00887EC1" w:rsidRPr="0024250E" w:rsidRDefault="00887EC1" w:rsidP="006A4352">
      <w:pPr>
        <w:spacing w:after="0"/>
      </w:pPr>
      <w:r w:rsidRPr="00887EC1">
        <w:t xml:space="preserve">Si prega di trasmettere la documentazione entro il </w:t>
      </w:r>
      <w:r w:rsidRPr="00887EC1">
        <w:rPr>
          <w:color w:val="FF0000"/>
        </w:rPr>
        <w:t xml:space="preserve">___________ </w:t>
      </w:r>
      <w:r w:rsidRPr="00887EC1">
        <w:t xml:space="preserve">specificando </w:t>
      </w:r>
      <w:r w:rsidR="006501D8">
        <w:t>una</w:t>
      </w:r>
      <w:r w:rsidRPr="00887EC1">
        <w:t xml:space="preserve"> durata </w:t>
      </w:r>
      <w:r w:rsidR="006501D8">
        <w:t>di</w:t>
      </w:r>
      <w:r w:rsidRPr="00887EC1">
        <w:t xml:space="preserve"> validità del preventivo non inferiore a 30 giorni.</w:t>
      </w:r>
    </w:p>
    <w:p w:rsidR="00D96CE9" w:rsidRDefault="00D96CE9" w:rsidP="006511E6">
      <w:pPr>
        <w:spacing w:after="0"/>
        <w:rPr>
          <w:sz w:val="20"/>
          <w:szCs w:val="20"/>
        </w:rPr>
      </w:pPr>
      <w:bookmarkStart w:id="1" w:name="_Hlk127967467"/>
    </w:p>
    <w:p w:rsidR="006511E6" w:rsidRPr="00925602" w:rsidRDefault="006511E6" w:rsidP="006511E6">
      <w:pPr>
        <w:spacing w:after="0"/>
        <w:rPr>
          <w:sz w:val="18"/>
          <w:szCs w:val="20"/>
        </w:rPr>
      </w:pPr>
      <w:r w:rsidRPr="00925602">
        <w:rPr>
          <w:sz w:val="18"/>
          <w:szCs w:val="20"/>
        </w:rPr>
        <w:t xml:space="preserve">Allegati: </w:t>
      </w:r>
    </w:p>
    <w:p w:rsidR="006511E6" w:rsidRPr="00925602" w:rsidRDefault="006511E6" w:rsidP="006511E6">
      <w:pPr>
        <w:pStyle w:val="Paragrafoelenco"/>
        <w:numPr>
          <w:ilvl w:val="0"/>
          <w:numId w:val="6"/>
        </w:numPr>
        <w:spacing w:after="0"/>
        <w:rPr>
          <w:sz w:val="18"/>
          <w:szCs w:val="20"/>
        </w:rPr>
      </w:pPr>
      <w:r w:rsidRPr="00925602">
        <w:rPr>
          <w:sz w:val="18"/>
          <w:szCs w:val="20"/>
        </w:rPr>
        <w:t>Modulo autocertificazione possesso requisiti</w:t>
      </w:r>
    </w:p>
    <w:p w:rsidR="006511E6" w:rsidRPr="00925602" w:rsidRDefault="006511E6" w:rsidP="006511E6">
      <w:pPr>
        <w:pStyle w:val="Paragrafoelenco"/>
        <w:numPr>
          <w:ilvl w:val="0"/>
          <w:numId w:val="6"/>
        </w:numPr>
        <w:spacing w:after="0"/>
        <w:rPr>
          <w:sz w:val="18"/>
          <w:szCs w:val="20"/>
        </w:rPr>
      </w:pPr>
      <w:r w:rsidRPr="00925602">
        <w:rPr>
          <w:sz w:val="18"/>
          <w:szCs w:val="20"/>
        </w:rPr>
        <w:t>Guida Operativa DNSH</w:t>
      </w:r>
    </w:p>
    <w:bookmarkEnd w:id="1"/>
    <w:p w:rsidR="00EC238A" w:rsidRPr="00367D2B" w:rsidRDefault="00EC238A" w:rsidP="006A4352">
      <w:pPr>
        <w:jc w:val="both"/>
        <w:rPr>
          <w:sz w:val="28"/>
        </w:rPr>
      </w:pPr>
    </w:p>
    <w:sectPr w:rsidR="00EC238A" w:rsidRPr="00367D2B">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1AC" w:rsidRDefault="006871AC" w:rsidP="006871AC">
      <w:pPr>
        <w:spacing w:after="0" w:line="240" w:lineRule="auto"/>
      </w:pPr>
      <w:r>
        <w:separator/>
      </w:r>
    </w:p>
  </w:endnote>
  <w:endnote w:type="continuationSeparator" w:id="0">
    <w:p w:rsidR="006871AC" w:rsidRDefault="006871AC" w:rsidP="0068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1AC" w:rsidRDefault="006871AC" w:rsidP="006871AC">
      <w:pPr>
        <w:spacing w:after="0" w:line="240" w:lineRule="auto"/>
      </w:pPr>
      <w:r>
        <w:separator/>
      </w:r>
    </w:p>
  </w:footnote>
  <w:footnote w:type="continuationSeparator" w:id="0">
    <w:p w:rsidR="006871AC" w:rsidRDefault="006871AC" w:rsidP="0068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1AC" w:rsidRDefault="00C44140" w:rsidP="00B243DF">
    <w:pPr>
      <w:pStyle w:val="Intestazione"/>
    </w:pPr>
    <w:r>
      <w:rPr>
        <w:noProof/>
        <w:lang w:eastAsia="it-IT"/>
      </w:rPr>
      <w:drawing>
        <wp:anchor distT="0" distB="0" distL="114300" distR="114300" simplePos="0" relativeHeight="251659264" behindDoc="1" locked="0" layoutInCell="1" allowOverlap="1" wp14:anchorId="40050D66" wp14:editId="1CDFD65A">
          <wp:simplePos x="0" y="0"/>
          <wp:positionH relativeFrom="page">
            <wp:align>right</wp:align>
          </wp:positionH>
          <wp:positionV relativeFrom="paragraph">
            <wp:posOffset>-448108</wp:posOffset>
          </wp:positionV>
          <wp:extent cx="7560000" cy="909603"/>
          <wp:effectExtent l="0" t="0" r="3175" b="5080"/>
          <wp:wrapNone/>
          <wp:docPr id="8548641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64140" name="Immagine 854864140"/>
                  <pic:cNvPicPr/>
                </pic:nvPicPr>
                <pic:blipFill>
                  <a:blip r:embed="rId1">
                    <a:extLst>
                      <a:ext uri="{28A0092B-C50C-407E-A947-70E740481C1C}">
                        <a14:useLocalDpi xmlns:a14="http://schemas.microsoft.com/office/drawing/2010/main" val="0"/>
                      </a:ext>
                    </a:extLst>
                  </a:blip>
                  <a:stretch>
                    <a:fillRect/>
                  </a:stretch>
                </pic:blipFill>
                <pic:spPr>
                  <a:xfrm>
                    <a:off x="0" y="0"/>
                    <a:ext cx="7560000" cy="9096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5B273B46"/>
    <w:multiLevelType w:val="hybridMultilevel"/>
    <w:tmpl w:val="571C3B10"/>
    <w:lvl w:ilvl="0" w:tplc="0410001B">
      <w:start w:val="1"/>
      <w:numFmt w:val="lowerRoman"/>
      <w:lvlText w:val="%1."/>
      <w:lvlJc w:val="right"/>
      <w:pPr>
        <w:ind w:left="2129" w:hanging="713"/>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15:restartNumberingAfterBreak="0">
    <w:nsid w:val="6C64798D"/>
    <w:multiLevelType w:val="hybridMultilevel"/>
    <w:tmpl w:val="DF92954C"/>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5E1634"/>
    <w:multiLevelType w:val="hybridMultilevel"/>
    <w:tmpl w:val="1A3CD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AC"/>
    <w:rsid w:val="000061CE"/>
    <w:rsid w:val="00024CCB"/>
    <w:rsid w:val="00086B28"/>
    <w:rsid w:val="000B7BD6"/>
    <w:rsid w:val="000D66E9"/>
    <w:rsid w:val="00107E8A"/>
    <w:rsid w:val="0014543F"/>
    <w:rsid w:val="001936BD"/>
    <w:rsid w:val="001A22E5"/>
    <w:rsid w:val="001A6A3E"/>
    <w:rsid w:val="001D5773"/>
    <w:rsid w:val="001E23CB"/>
    <w:rsid w:val="00233456"/>
    <w:rsid w:val="0024250E"/>
    <w:rsid w:val="00267E79"/>
    <w:rsid w:val="002A4687"/>
    <w:rsid w:val="002A6ABC"/>
    <w:rsid w:val="002C215E"/>
    <w:rsid w:val="00321F23"/>
    <w:rsid w:val="00336ED4"/>
    <w:rsid w:val="00345607"/>
    <w:rsid w:val="0034623C"/>
    <w:rsid w:val="00367D2B"/>
    <w:rsid w:val="00382E1E"/>
    <w:rsid w:val="003A4D59"/>
    <w:rsid w:val="003E50FF"/>
    <w:rsid w:val="003E6BAA"/>
    <w:rsid w:val="003F129E"/>
    <w:rsid w:val="003F620D"/>
    <w:rsid w:val="004A3F49"/>
    <w:rsid w:val="004C455B"/>
    <w:rsid w:val="00567B75"/>
    <w:rsid w:val="005F5AE4"/>
    <w:rsid w:val="00624630"/>
    <w:rsid w:val="006501D8"/>
    <w:rsid w:val="006511E6"/>
    <w:rsid w:val="00671662"/>
    <w:rsid w:val="006810D7"/>
    <w:rsid w:val="006871AC"/>
    <w:rsid w:val="0068794E"/>
    <w:rsid w:val="006A4352"/>
    <w:rsid w:val="006F50B2"/>
    <w:rsid w:val="00704C46"/>
    <w:rsid w:val="00734AFF"/>
    <w:rsid w:val="00776974"/>
    <w:rsid w:val="00792596"/>
    <w:rsid w:val="00794359"/>
    <w:rsid w:val="007B0CD7"/>
    <w:rsid w:val="007C1920"/>
    <w:rsid w:val="00812E2D"/>
    <w:rsid w:val="008268A5"/>
    <w:rsid w:val="00847E0C"/>
    <w:rsid w:val="008721F2"/>
    <w:rsid w:val="008756D0"/>
    <w:rsid w:val="008759D2"/>
    <w:rsid w:val="00887EC1"/>
    <w:rsid w:val="008B4112"/>
    <w:rsid w:val="008E322C"/>
    <w:rsid w:val="00925602"/>
    <w:rsid w:val="00937303"/>
    <w:rsid w:val="009B6EA8"/>
    <w:rsid w:val="009C734C"/>
    <w:rsid w:val="009D5422"/>
    <w:rsid w:val="00A42402"/>
    <w:rsid w:val="00A42F34"/>
    <w:rsid w:val="00AB34C2"/>
    <w:rsid w:val="00AF2F4E"/>
    <w:rsid w:val="00B069AD"/>
    <w:rsid w:val="00B243DF"/>
    <w:rsid w:val="00B26AE1"/>
    <w:rsid w:val="00B30EB8"/>
    <w:rsid w:val="00B86134"/>
    <w:rsid w:val="00BF36EF"/>
    <w:rsid w:val="00C07BFB"/>
    <w:rsid w:val="00C44140"/>
    <w:rsid w:val="00C979F3"/>
    <w:rsid w:val="00CD14AE"/>
    <w:rsid w:val="00CF7035"/>
    <w:rsid w:val="00D556B1"/>
    <w:rsid w:val="00D63510"/>
    <w:rsid w:val="00D96CE9"/>
    <w:rsid w:val="00DC5B84"/>
    <w:rsid w:val="00DF6092"/>
    <w:rsid w:val="00DF65AB"/>
    <w:rsid w:val="00E12310"/>
    <w:rsid w:val="00E16EF4"/>
    <w:rsid w:val="00E63560"/>
    <w:rsid w:val="00EB4B0B"/>
    <w:rsid w:val="00EC238A"/>
    <w:rsid w:val="00EC75EC"/>
    <w:rsid w:val="00ED0798"/>
    <w:rsid w:val="00ED71A0"/>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2CD20B5-B648-4897-AD6D-0E2696BD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paragraph" w:styleId="Intestazione">
    <w:name w:val="header"/>
    <w:basedOn w:val="Normale"/>
    <w:link w:val="IntestazioneCarattere"/>
    <w:uiPriority w:val="99"/>
    <w:unhideWhenUsed/>
    <w:rsid w:val="006871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71AC"/>
  </w:style>
  <w:style w:type="paragraph" w:styleId="Pidipagina">
    <w:name w:val="footer"/>
    <w:basedOn w:val="Normale"/>
    <w:link w:val="PidipaginaCarattere"/>
    <w:uiPriority w:val="99"/>
    <w:unhideWhenUsed/>
    <w:rsid w:val="006871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428</Words>
  <Characters>2440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Astrid Miotto</dc:creator>
  <cp:keywords/>
  <dc:description/>
  <cp:lastModifiedBy>Simonetta Astrid Miotto</cp:lastModifiedBy>
  <cp:revision>35</cp:revision>
  <dcterms:created xsi:type="dcterms:W3CDTF">2023-07-28T07:33:00Z</dcterms:created>
  <dcterms:modified xsi:type="dcterms:W3CDTF">2024-01-17T08:58:00Z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